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42197" w14:textId="77777777" w:rsidR="00CE57A7" w:rsidRDefault="00CE57A7">
      <w:pPr>
        <w:rPr>
          <w:rFonts w:ascii="Arial" w:hAnsi="Arial" w:cs="Arial"/>
          <w:b/>
        </w:rPr>
      </w:pPr>
      <w:bookmarkStart w:id="0" w:name="_GoBack"/>
      <w:r>
        <w:rPr>
          <w:rFonts w:ascii="Arial" w:hAnsi="Arial" w:cs="Arial"/>
          <w:b/>
        </w:rPr>
        <w:t xml:space="preserve">Ministers urged to </w:t>
      </w:r>
      <w:r w:rsidR="00B87FEE">
        <w:rPr>
          <w:rFonts w:ascii="Arial" w:hAnsi="Arial" w:cs="Arial"/>
          <w:b/>
        </w:rPr>
        <w:t xml:space="preserve">back </w:t>
      </w:r>
      <w:r>
        <w:rPr>
          <w:rFonts w:ascii="Arial" w:hAnsi="Arial" w:cs="Arial"/>
          <w:b/>
        </w:rPr>
        <w:t>pharmacies in light of PwC report</w:t>
      </w:r>
    </w:p>
    <w:bookmarkEnd w:id="0"/>
    <w:p w14:paraId="2A8958D3" w14:textId="77777777" w:rsidR="00445E67" w:rsidRPr="00F924B0" w:rsidRDefault="00C952BF">
      <w:pPr>
        <w:rPr>
          <w:rFonts w:ascii="Arial" w:hAnsi="Arial" w:cs="Arial"/>
        </w:rPr>
      </w:pPr>
      <w:r w:rsidRPr="00F924B0">
        <w:rPr>
          <w:rFonts w:ascii="Arial" w:hAnsi="Arial" w:cs="Arial"/>
        </w:rPr>
        <w:t xml:space="preserve">Community </w:t>
      </w:r>
      <w:r w:rsidR="00AF2B01" w:rsidRPr="00F924B0">
        <w:rPr>
          <w:rFonts w:ascii="Arial" w:hAnsi="Arial" w:cs="Arial"/>
        </w:rPr>
        <w:t>p</w:t>
      </w:r>
      <w:r w:rsidR="00F27F0C">
        <w:rPr>
          <w:rFonts w:ascii="Arial" w:hAnsi="Arial" w:cs="Arial"/>
        </w:rPr>
        <w:t>harmacies</w:t>
      </w:r>
      <w:r w:rsidRPr="00F924B0">
        <w:rPr>
          <w:rFonts w:ascii="Arial" w:hAnsi="Arial" w:cs="Arial"/>
        </w:rPr>
        <w:t xml:space="preserve"> contributed </w:t>
      </w:r>
      <w:r w:rsidR="00B87FEE">
        <w:rPr>
          <w:rFonts w:ascii="Arial" w:hAnsi="Arial" w:cs="Arial"/>
        </w:rPr>
        <w:t xml:space="preserve">£3 </w:t>
      </w:r>
      <w:r w:rsidRPr="00F924B0">
        <w:rPr>
          <w:rFonts w:ascii="Arial" w:hAnsi="Arial" w:cs="Arial"/>
        </w:rPr>
        <w:t xml:space="preserve">billion to </w:t>
      </w:r>
      <w:r w:rsidR="00DA5781" w:rsidRPr="00F924B0">
        <w:rPr>
          <w:rFonts w:ascii="Arial" w:hAnsi="Arial" w:cs="Arial"/>
        </w:rPr>
        <w:t xml:space="preserve">the </w:t>
      </w:r>
      <w:r w:rsidRPr="00F924B0">
        <w:rPr>
          <w:rFonts w:ascii="Arial" w:hAnsi="Arial" w:cs="Arial"/>
        </w:rPr>
        <w:t>NHS</w:t>
      </w:r>
      <w:r w:rsidR="00445E67">
        <w:rPr>
          <w:rFonts w:ascii="Arial" w:hAnsi="Arial" w:cs="Arial"/>
        </w:rPr>
        <w:t>, public sector and wider society</w:t>
      </w:r>
      <w:r w:rsidRPr="00F924B0">
        <w:rPr>
          <w:rFonts w:ascii="Arial" w:hAnsi="Arial" w:cs="Arial"/>
        </w:rPr>
        <w:t xml:space="preserve"> </w:t>
      </w:r>
      <w:r w:rsidR="00F27F0C">
        <w:rPr>
          <w:rFonts w:ascii="Arial" w:hAnsi="Arial" w:cs="Arial"/>
        </w:rPr>
        <w:t xml:space="preserve">in England </w:t>
      </w:r>
      <w:r w:rsidRPr="00F924B0">
        <w:rPr>
          <w:rFonts w:ascii="Arial" w:hAnsi="Arial" w:cs="Arial"/>
        </w:rPr>
        <w:t>in 2015</w:t>
      </w:r>
      <w:r w:rsidR="00542759">
        <w:rPr>
          <w:rFonts w:ascii="Arial" w:hAnsi="Arial" w:cs="Arial"/>
        </w:rPr>
        <w:t xml:space="preserve"> through</w:t>
      </w:r>
      <w:r w:rsidR="00445E67">
        <w:rPr>
          <w:rFonts w:ascii="Arial" w:hAnsi="Arial" w:cs="Arial"/>
        </w:rPr>
        <w:t xml:space="preserve"> just 12 services</w:t>
      </w:r>
      <w:r w:rsidRPr="00F924B0">
        <w:rPr>
          <w:rFonts w:ascii="Arial" w:hAnsi="Arial" w:cs="Arial"/>
        </w:rPr>
        <w:t xml:space="preserve">, according to a </w:t>
      </w:r>
      <w:r w:rsidR="00F27F0C">
        <w:rPr>
          <w:rFonts w:ascii="Arial" w:hAnsi="Arial" w:cs="Arial"/>
        </w:rPr>
        <w:t>P</w:t>
      </w:r>
      <w:r w:rsidR="00445E67">
        <w:rPr>
          <w:rFonts w:ascii="Arial" w:hAnsi="Arial" w:cs="Arial"/>
        </w:rPr>
        <w:t xml:space="preserve">ricewaterhouseCoopers (PwC) </w:t>
      </w:r>
      <w:r w:rsidRPr="00F924B0">
        <w:rPr>
          <w:rFonts w:ascii="Arial" w:hAnsi="Arial" w:cs="Arial"/>
        </w:rPr>
        <w:t>study</w:t>
      </w:r>
      <w:r w:rsidR="00445E67">
        <w:rPr>
          <w:rFonts w:ascii="Arial" w:hAnsi="Arial" w:cs="Arial"/>
        </w:rPr>
        <w:t xml:space="preserve"> released today</w:t>
      </w:r>
      <w:r w:rsidR="00F27F0C">
        <w:rPr>
          <w:rFonts w:ascii="Arial" w:hAnsi="Arial" w:cs="Arial"/>
        </w:rPr>
        <w:t xml:space="preserve">. </w:t>
      </w:r>
      <w:r w:rsidR="00542759">
        <w:rPr>
          <w:rFonts w:ascii="Arial" w:hAnsi="Arial" w:cs="Arial"/>
        </w:rPr>
        <w:t xml:space="preserve">This </w:t>
      </w:r>
      <w:r w:rsidR="00F27F0C">
        <w:rPr>
          <w:rFonts w:ascii="Arial" w:hAnsi="Arial" w:cs="Arial"/>
        </w:rPr>
        <w:t>means that community pharmacies deliver substantially more in benefits than they receive in compensation, providing excellent value to the Department of Health.</w:t>
      </w:r>
    </w:p>
    <w:p w14:paraId="72216E9E" w14:textId="77777777" w:rsidR="00445E67" w:rsidRDefault="00DA5781">
      <w:pPr>
        <w:rPr>
          <w:rFonts w:ascii="Arial" w:hAnsi="Arial" w:cs="Arial"/>
        </w:rPr>
      </w:pPr>
      <w:r w:rsidRPr="00F924B0">
        <w:rPr>
          <w:rFonts w:ascii="Arial" w:hAnsi="Arial" w:cs="Arial"/>
        </w:rPr>
        <w:t>The</w:t>
      </w:r>
      <w:r w:rsidR="00AF2B01" w:rsidRPr="00F924B0">
        <w:rPr>
          <w:rFonts w:ascii="Arial" w:hAnsi="Arial" w:cs="Arial"/>
        </w:rPr>
        <w:t xml:space="preserve"> study</w:t>
      </w:r>
      <w:r w:rsidR="00445E67">
        <w:rPr>
          <w:rFonts w:ascii="Arial" w:hAnsi="Arial" w:cs="Arial"/>
        </w:rPr>
        <w:t xml:space="preserve">, which was </w:t>
      </w:r>
      <w:r w:rsidR="00445E67" w:rsidRPr="00F924B0">
        <w:rPr>
          <w:rFonts w:ascii="Arial" w:hAnsi="Arial" w:cs="Arial"/>
        </w:rPr>
        <w:t>commissioned by the Pharmaceutical Services Negotiating Committee (PSNC)</w:t>
      </w:r>
      <w:r w:rsidR="00445E67">
        <w:rPr>
          <w:rFonts w:ascii="Arial" w:hAnsi="Arial" w:cs="Arial"/>
        </w:rPr>
        <w:t>, analyses</w:t>
      </w:r>
      <w:r w:rsidR="001B1C1A" w:rsidRPr="00F924B0">
        <w:rPr>
          <w:rFonts w:ascii="Arial" w:hAnsi="Arial" w:cs="Arial"/>
        </w:rPr>
        <w:t xml:space="preserve"> the value to</w:t>
      </w:r>
      <w:r w:rsidRPr="00F924B0">
        <w:rPr>
          <w:rFonts w:ascii="Arial" w:hAnsi="Arial" w:cs="Arial"/>
        </w:rPr>
        <w:t xml:space="preserve"> the</w:t>
      </w:r>
      <w:r w:rsidR="007E437D" w:rsidRPr="00F924B0">
        <w:rPr>
          <w:rFonts w:ascii="Arial" w:hAnsi="Arial" w:cs="Arial"/>
        </w:rPr>
        <w:t xml:space="preserve"> NHS,</w:t>
      </w:r>
      <w:r w:rsidR="00445E67">
        <w:rPr>
          <w:rFonts w:ascii="Arial" w:hAnsi="Arial" w:cs="Arial"/>
        </w:rPr>
        <w:t xml:space="preserve"> public sector organisations,</w:t>
      </w:r>
      <w:r w:rsidR="007E437D" w:rsidRPr="00F924B0">
        <w:rPr>
          <w:rFonts w:ascii="Arial" w:hAnsi="Arial" w:cs="Arial"/>
        </w:rPr>
        <w:t xml:space="preserve"> patients and </w:t>
      </w:r>
      <w:r w:rsidR="001B1C1A" w:rsidRPr="00F924B0">
        <w:rPr>
          <w:rFonts w:ascii="Arial" w:hAnsi="Arial" w:cs="Arial"/>
        </w:rPr>
        <w:t>wider society of 12 key service</w:t>
      </w:r>
      <w:r w:rsidR="00F27F0C">
        <w:rPr>
          <w:rFonts w:ascii="Arial" w:hAnsi="Arial" w:cs="Arial"/>
        </w:rPr>
        <w:t>s provided by community pharmacies</w:t>
      </w:r>
      <w:r w:rsidR="007E437D" w:rsidRPr="00F924B0">
        <w:rPr>
          <w:rFonts w:ascii="Arial" w:hAnsi="Arial" w:cs="Arial"/>
        </w:rPr>
        <w:t xml:space="preserve">. </w:t>
      </w:r>
      <w:r w:rsidR="00542759">
        <w:rPr>
          <w:rFonts w:ascii="Arial" w:hAnsi="Arial" w:cs="Arial"/>
        </w:rPr>
        <w:t xml:space="preserve">Through the services, which included public health, self-care support and medicines support services, pharmacies made more than 150 million interventions in 2015. </w:t>
      </w:r>
    </w:p>
    <w:p w14:paraId="079D86AF" w14:textId="742576BB" w:rsidR="00542759" w:rsidRDefault="007E437D">
      <w:pPr>
        <w:rPr>
          <w:rFonts w:ascii="Arial" w:hAnsi="Arial" w:cs="Arial"/>
        </w:rPr>
      </w:pPr>
      <w:r w:rsidRPr="00F924B0">
        <w:rPr>
          <w:rFonts w:ascii="Arial" w:hAnsi="Arial" w:cs="Arial"/>
        </w:rPr>
        <w:t xml:space="preserve">The report </w:t>
      </w:r>
      <w:r w:rsidR="00C952BF" w:rsidRPr="00F924B0">
        <w:rPr>
          <w:rFonts w:ascii="Arial" w:hAnsi="Arial" w:cs="Arial"/>
        </w:rPr>
        <w:t xml:space="preserve">concludes that </w:t>
      </w:r>
      <w:r w:rsidR="00445E67">
        <w:rPr>
          <w:rFonts w:ascii="Arial" w:hAnsi="Arial" w:cs="Arial"/>
        </w:rPr>
        <w:t>from these services</w:t>
      </w:r>
      <w:r w:rsidR="00542759">
        <w:rPr>
          <w:rFonts w:ascii="Arial" w:hAnsi="Arial" w:cs="Arial"/>
        </w:rPr>
        <w:t xml:space="preserve"> alone</w:t>
      </w:r>
      <w:r w:rsidR="00697467">
        <w:rPr>
          <w:rFonts w:ascii="Arial" w:hAnsi="Arial" w:cs="Arial"/>
        </w:rPr>
        <w:t>,</w:t>
      </w:r>
      <w:r w:rsidR="00542759">
        <w:rPr>
          <w:rFonts w:ascii="Arial" w:hAnsi="Arial" w:cs="Arial"/>
        </w:rPr>
        <w:t xml:space="preserve"> </w:t>
      </w:r>
      <w:r w:rsidR="00C952BF" w:rsidRPr="00F924B0">
        <w:rPr>
          <w:rFonts w:ascii="Arial" w:hAnsi="Arial" w:cs="Arial"/>
        </w:rPr>
        <w:t>community pharmacy co</w:t>
      </w:r>
      <w:r w:rsidR="00445E67">
        <w:rPr>
          <w:rFonts w:ascii="Arial" w:hAnsi="Arial" w:cs="Arial"/>
        </w:rPr>
        <w:t>ntributed an in-year benefit of £3</w:t>
      </w:r>
      <w:r w:rsidR="00C952BF" w:rsidRPr="00F924B0">
        <w:rPr>
          <w:rFonts w:ascii="Arial" w:hAnsi="Arial" w:cs="Arial"/>
        </w:rPr>
        <w:t xml:space="preserve"> billion</w:t>
      </w:r>
      <w:r w:rsidR="00542759">
        <w:rPr>
          <w:rFonts w:ascii="Arial" w:hAnsi="Arial" w:cs="Arial"/>
        </w:rPr>
        <w:t xml:space="preserve"> in 2015</w:t>
      </w:r>
      <w:r w:rsidR="00C952BF" w:rsidRPr="00F924B0">
        <w:rPr>
          <w:rFonts w:ascii="Arial" w:hAnsi="Arial" w:cs="Arial"/>
        </w:rPr>
        <w:t>, with a further £1.9 billion expected to accrue over the next 20 years.</w:t>
      </w:r>
    </w:p>
    <w:p w14:paraId="41448E9D" w14:textId="77777777" w:rsidR="00DA5781" w:rsidRPr="00F924B0" w:rsidRDefault="00542759">
      <w:pPr>
        <w:rPr>
          <w:rFonts w:ascii="Arial" w:hAnsi="Arial" w:cs="Arial"/>
        </w:rPr>
      </w:pPr>
      <w:r>
        <w:rPr>
          <w:rFonts w:ascii="Arial" w:hAnsi="Arial" w:cs="Arial"/>
        </w:rPr>
        <w:t>The benefits of other pharmacy services not covered by the analysis,</w:t>
      </w:r>
      <w:r w:rsidRPr="00542759">
        <w:rPr>
          <w:rFonts w:ascii="Arial" w:hAnsi="Arial" w:cs="Arial"/>
        </w:rPr>
        <w:t xml:space="preserve"> </w:t>
      </w:r>
      <w:r>
        <w:rPr>
          <w:rFonts w:ascii="Arial" w:hAnsi="Arial" w:cs="Arial"/>
        </w:rPr>
        <w:t>such as the NHS prescription service, can be seen as additional net benefits of community pharmacy.</w:t>
      </w:r>
    </w:p>
    <w:p w14:paraId="7E1FE8DC" w14:textId="77777777" w:rsidR="00C952BF" w:rsidRPr="00F924B0" w:rsidRDefault="00F27F0C" w:rsidP="00F27F0C">
      <w:pPr>
        <w:rPr>
          <w:rFonts w:ascii="Arial" w:hAnsi="Arial" w:cs="Arial"/>
        </w:rPr>
      </w:pPr>
      <w:r>
        <w:rPr>
          <w:rFonts w:ascii="Arial" w:hAnsi="Arial" w:cs="Arial"/>
        </w:rPr>
        <w:t>The study demonstrates the</w:t>
      </w:r>
      <w:r w:rsidR="001B1C1A" w:rsidRPr="00F924B0">
        <w:rPr>
          <w:rFonts w:ascii="Arial" w:hAnsi="Arial" w:cs="Arial"/>
        </w:rPr>
        <w:t xml:space="preserve"> value of community pharmac</w:t>
      </w:r>
      <w:r>
        <w:rPr>
          <w:rFonts w:ascii="Arial" w:hAnsi="Arial" w:cs="Arial"/>
        </w:rPr>
        <w:t>ies</w:t>
      </w:r>
      <w:r w:rsidR="001B1C1A" w:rsidRPr="00F924B0">
        <w:rPr>
          <w:rFonts w:ascii="Arial" w:hAnsi="Arial" w:cs="Arial"/>
        </w:rPr>
        <w:t xml:space="preserve"> </w:t>
      </w:r>
      <w:r>
        <w:rPr>
          <w:rFonts w:ascii="Arial" w:hAnsi="Arial" w:cs="Arial"/>
        </w:rPr>
        <w:t>at a crucial time, as the Department of Health considers proposals that could see substantially reduced investment in community pharmacies in</w:t>
      </w:r>
      <w:r w:rsidR="00037D39">
        <w:rPr>
          <w:rFonts w:ascii="Arial" w:hAnsi="Arial" w:cs="Arial"/>
        </w:rPr>
        <w:t xml:space="preserve"> the</w:t>
      </w:r>
      <w:r>
        <w:rPr>
          <w:rFonts w:ascii="Arial" w:hAnsi="Arial" w:cs="Arial"/>
        </w:rPr>
        <w:t xml:space="preserve"> future. </w:t>
      </w:r>
    </w:p>
    <w:p w14:paraId="2935393C" w14:textId="5830EED9" w:rsidR="005A36B4" w:rsidRDefault="007B6BCA">
      <w:pPr>
        <w:rPr>
          <w:rFonts w:ascii="Arial" w:hAnsi="Arial" w:cs="Arial"/>
        </w:rPr>
      </w:pPr>
      <w:r w:rsidRPr="00F27F0C">
        <w:rPr>
          <w:rFonts w:ascii="Arial" w:hAnsi="Arial" w:cs="Arial"/>
          <w:b/>
        </w:rPr>
        <w:t xml:space="preserve">Sue </w:t>
      </w:r>
      <w:r w:rsidR="005A36B4" w:rsidRPr="00F27F0C">
        <w:rPr>
          <w:rFonts w:ascii="Arial" w:hAnsi="Arial" w:cs="Arial"/>
          <w:b/>
        </w:rPr>
        <w:t>Sharpe</w:t>
      </w:r>
      <w:r w:rsidRPr="00F27F0C">
        <w:rPr>
          <w:rFonts w:ascii="Arial" w:hAnsi="Arial" w:cs="Arial"/>
          <w:b/>
        </w:rPr>
        <w:t xml:space="preserve">, Chief Executive of </w:t>
      </w:r>
      <w:r w:rsidR="00DA5781" w:rsidRPr="00F27F0C">
        <w:rPr>
          <w:rFonts w:ascii="Arial" w:hAnsi="Arial" w:cs="Arial"/>
          <w:b/>
        </w:rPr>
        <w:t>PSNC, said</w:t>
      </w:r>
      <w:r w:rsidR="00DA5781" w:rsidRPr="00F924B0">
        <w:rPr>
          <w:rFonts w:ascii="Arial" w:hAnsi="Arial" w:cs="Arial"/>
        </w:rPr>
        <w:t xml:space="preserve"> “</w:t>
      </w:r>
      <w:r w:rsidR="00F27F0C">
        <w:rPr>
          <w:rFonts w:ascii="Arial" w:hAnsi="Arial" w:cs="Arial"/>
        </w:rPr>
        <w:t xml:space="preserve">PwC’s research shows that community pharmacies punch above their weight in terms of economic value. This is the evidence ministers need to make the case </w:t>
      </w:r>
      <w:r w:rsidR="00615EA3">
        <w:rPr>
          <w:rFonts w:ascii="Arial" w:hAnsi="Arial" w:cs="Arial"/>
        </w:rPr>
        <w:t>for continued investment in community pharmacies, developing the</w:t>
      </w:r>
      <w:r w:rsidR="00697467">
        <w:rPr>
          <w:rFonts w:ascii="Arial" w:hAnsi="Arial" w:cs="Arial"/>
        </w:rPr>
        <w:t>ir</w:t>
      </w:r>
      <w:r w:rsidR="00615EA3">
        <w:rPr>
          <w:rFonts w:ascii="Arial" w:hAnsi="Arial" w:cs="Arial"/>
        </w:rPr>
        <w:t xml:space="preserve"> services even further</w:t>
      </w:r>
      <w:r w:rsidR="00542759">
        <w:rPr>
          <w:rFonts w:ascii="Arial" w:hAnsi="Arial" w:cs="Arial"/>
        </w:rPr>
        <w:t xml:space="preserve"> to bring additional benefits to the NHS and wider society</w:t>
      </w:r>
      <w:r w:rsidR="00615EA3">
        <w:rPr>
          <w:rFonts w:ascii="Arial" w:hAnsi="Arial" w:cs="Arial"/>
        </w:rPr>
        <w:t xml:space="preserve">. </w:t>
      </w:r>
      <w:r w:rsidR="003C3F7A">
        <w:rPr>
          <w:rFonts w:ascii="Arial" w:hAnsi="Arial" w:cs="Arial"/>
        </w:rPr>
        <w:t xml:space="preserve">We look forward to working with ministers to help them </w:t>
      </w:r>
      <w:r w:rsidR="00697467">
        <w:rPr>
          <w:rFonts w:ascii="Arial" w:hAnsi="Arial" w:cs="Arial"/>
        </w:rPr>
        <w:t>consider</w:t>
      </w:r>
      <w:r w:rsidR="003C3F7A">
        <w:rPr>
          <w:rFonts w:ascii="Arial" w:hAnsi="Arial" w:cs="Arial"/>
        </w:rPr>
        <w:t xml:space="preserve"> the implications of the research.</w:t>
      </w:r>
    </w:p>
    <w:p w14:paraId="79E16944" w14:textId="77777777" w:rsidR="007E437D" w:rsidRPr="00F924B0" w:rsidRDefault="00615EA3" w:rsidP="00615EA3">
      <w:pPr>
        <w:rPr>
          <w:rFonts w:ascii="Arial" w:hAnsi="Arial" w:cs="Arial"/>
        </w:rPr>
      </w:pPr>
      <w:r>
        <w:rPr>
          <w:rFonts w:ascii="Arial" w:hAnsi="Arial" w:cs="Arial"/>
        </w:rPr>
        <w:t>“Community pharmacies already provide services at the heart of their communities which people rely on all over the country. Today’s research shows that those services more than pay their own way. This is an excellent foundation on which to build new services to address England’s growing healthcare challenges.”</w:t>
      </w:r>
    </w:p>
    <w:p w14:paraId="579057ED" w14:textId="77777777" w:rsidR="005A36B4" w:rsidRPr="00F924B0" w:rsidRDefault="005A36B4">
      <w:pPr>
        <w:rPr>
          <w:rFonts w:ascii="Arial" w:hAnsi="Arial" w:cs="Arial"/>
        </w:rPr>
      </w:pPr>
    </w:p>
    <w:p w14:paraId="578A139C" w14:textId="77777777" w:rsidR="005A36B4" w:rsidRPr="00F924B0" w:rsidRDefault="005A36B4">
      <w:pPr>
        <w:rPr>
          <w:rFonts w:ascii="Arial" w:hAnsi="Arial" w:cs="Arial"/>
          <w:b/>
        </w:rPr>
      </w:pPr>
      <w:r w:rsidRPr="00F924B0">
        <w:rPr>
          <w:rFonts w:ascii="Arial" w:hAnsi="Arial" w:cs="Arial"/>
          <w:b/>
        </w:rPr>
        <w:t xml:space="preserve">Notes to Editor: </w:t>
      </w:r>
    </w:p>
    <w:p w14:paraId="671F32D1" w14:textId="135165DB" w:rsidR="00AF2B01" w:rsidRDefault="00AF2B01" w:rsidP="00F27F0C">
      <w:pPr>
        <w:pStyle w:val="ListParagraph"/>
        <w:numPr>
          <w:ilvl w:val="0"/>
          <w:numId w:val="2"/>
        </w:numPr>
        <w:rPr>
          <w:rFonts w:ascii="Arial" w:hAnsi="Arial" w:cs="Arial"/>
        </w:rPr>
      </w:pPr>
      <w:r w:rsidRPr="00F27F0C">
        <w:rPr>
          <w:rFonts w:ascii="Arial" w:hAnsi="Arial" w:cs="Arial"/>
        </w:rPr>
        <w:t xml:space="preserve">The launch of </w:t>
      </w:r>
      <w:r w:rsidRPr="00F27F0C">
        <w:rPr>
          <w:rFonts w:ascii="Arial" w:hAnsi="Arial" w:cs="Arial"/>
          <w:i/>
        </w:rPr>
        <w:t xml:space="preserve">The Value of Community Pharmacy </w:t>
      </w:r>
      <w:r w:rsidRPr="00F27F0C">
        <w:rPr>
          <w:rFonts w:ascii="Arial" w:hAnsi="Arial" w:cs="Arial"/>
        </w:rPr>
        <w:t>will be hosted by PSNC and take place from 8</w:t>
      </w:r>
      <w:r w:rsidR="00697467">
        <w:rPr>
          <w:rFonts w:ascii="Arial" w:hAnsi="Arial" w:cs="Arial"/>
        </w:rPr>
        <w:t>.</w:t>
      </w:r>
      <w:r w:rsidRPr="00F27F0C">
        <w:rPr>
          <w:rFonts w:ascii="Arial" w:hAnsi="Arial" w:cs="Arial"/>
        </w:rPr>
        <w:t>30-10</w:t>
      </w:r>
      <w:r w:rsidR="00697467">
        <w:rPr>
          <w:rFonts w:ascii="Arial" w:hAnsi="Arial" w:cs="Arial"/>
        </w:rPr>
        <w:t>.</w:t>
      </w:r>
      <w:r w:rsidRPr="00F27F0C">
        <w:rPr>
          <w:rFonts w:ascii="Arial" w:hAnsi="Arial" w:cs="Arial"/>
        </w:rPr>
        <w:t>00 am on 7</w:t>
      </w:r>
      <w:r w:rsidR="00697467" w:rsidRPr="00603ECB">
        <w:rPr>
          <w:rFonts w:ascii="Arial" w:hAnsi="Arial" w:cs="Arial"/>
        </w:rPr>
        <w:t>th</w:t>
      </w:r>
      <w:r w:rsidRPr="00F27F0C">
        <w:rPr>
          <w:rFonts w:ascii="Arial" w:hAnsi="Arial" w:cs="Arial"/>
        </w:rPr>
        <w:t xml:space="preserve"> September at Royal Horseguards Hotel, 2 Whitehall Court, London, SW1A 2EJ. Journalists are welcome to attend. </w:t>
      </w:r>
    </w:p>
    <w:p w14:paraId="32ED7263" w14:textId="5D35C1C1" w:rsidR="00F27F0C" w:rsidRDefault="00615EA3" w:rsidP="00F27F0C">
      <w:pPr>
        <w:pStyle w:val="ListParagraph"/>
        <w:numPr>
          <w:ilvl w:val="0"/>
          <w:numId w:val="2"/>
        </w:numPr>
        <w:rPr>
          <w:rFonts w:ascii="Arial" w:hAnsi="Arial" w:cs="Arial"/>
        </w:rPr>
      </w:pPr>
      <w:r>
        <w:rPr>
          <w:rFonts w:ascii="Arial" w:hAnsi="Arial" w:cs="Arial"/>
        </w:rPr>
        <w:t>Copies of t</w:t>
      </w:r>
      <w:r w:rsidR="00542759">
        <w:rPr>
          <w:rFonts w:ascii="Arial" w:hAnsi="Arial" w:cs="Arial"/>
        </w:rPr>
        <w:t xml:space="preserve">he report are available at </w:t>
      </w:r>
      <w:hyperlink r:id="rId5" w:history="1">
        <w:r w:rsidR="00542759" w:rsidRPr="00950B2F">
          <w:rPr>
            <w:rStyle w:val="Hyperlink"/>
            <w:rFonts w:ascii="Arial" w:hAnsi="Arial" w:cs="Arial"/>
          </w:rPr>
          <w:t>psnc.org.uk</w:t>
        </w:r>
      </w:hyperlink>
      <w:r w:rsidR="00542759">
        <w:rPr>
          <w:rFonts w:ascii="Arial" w:hAnsi="Arial" w:cs="Arial"/>
        </w:rPr>
        <w:t xml:space="preserve"> from 10am on 7</w:t>
      </w:r>
      <w:r w:rsidR="00542759" w:rsidRPr="00603ECB">
        <w:rPr>
          <w:rFonts w:ascii="Arial" w:hAnsi="Arial" w:cs="Arial"/>
        </w:rPr>
        <w:t>th</w:t>
      </w:r>
      <w:r w:rsidR="00542759">
        <w:rPr>
          <w:rFonts w:ascii="Arial" w:hAnsi="Arial" w:cs="Arial"/>
        </w:rPr>
        <w:t xml:space="preserve"> September.</w:t>
      </w:r>
    </w:p>
    <w:p w14:paraId="5A4A2079" w14:textId="77777777" w:rsidR="00542759" w:rsidRDefault="00542759" w:rsidP="00F27F0C">
      <w:pPr>
        <w:pStyle w:val="ListParagraph"/>
        <w:numPr>
          <w:ilvl w:val="0"/>
          <w:numId w:val="2"/>
        </w:numPr>
        <w:rPr>
          <w:rFonts w:ascii="Arial" w:hAnsi="Arial" w:cs="Arial"/>
        </w:rPr>
      </w:pPr>
      <w:r>
        <w:rPr>
          <w:rFonts w:ascii="Arial" w:hAnsi="Arial" w:cs="Arial"/>
        </w:rPr>
        <w:t>For further information or interviews please contact Zoe Smeaton (</w:t>
      </w:r>
      <w:hyperlink r:id="rId6" w:history="1">
        <w:r w:rsidRPr="00950B2F">
          <w:rPr>
            <w:rStyle w:val="Hyperlink"/>
            <w:rFonts w:ascii="Arial" w:hAnsi="Arial" w:cs="Arial"/>
          </w:rPr>
          <w:t>zoe.smeaton@psnc.org.uk</w:t>
        </w:r>
      </w:hyperlink>
      <w:r>
        <w:rPr>
          <w:rFonts w:ascii="Arial" w:hAnsi="Arial" w:cs="Arial"/>
        </w:rPr>
        <w:t xml:space="preserve"> 0203 122 0839)</w:t>
      </w:r>
      <w:r w:rsidR="00361C76">
        <w:rPr>
          <w:rFonts w:ascii="Arial" w:hAnsi="Arial" w:cs="Arial"/>
        </w:rPr>
        <w:t xml:space="preserve"> or Melinda Mabbutt (</w:t>
      </w:r>
      <w:hyperlink r:id="rId7" w:history="1">
        <w:r w:rsidR="00361C76" w:rsidRPr="00950B2F">
          <w:rPr>
            <w:rStyle w:val="Hyperlink"/>
            <w:rFonts w:ascii="Arial" w:hAnsi="Arial" w:cs="Arial"/>
          </w:rPr>
          <w:t>melinda.mabbutt@psnc.org.uk</w:t>
        </w:r>
      </w:hyperlink>
      <w:r w:rsidR="00361C76">
        <w:rPr>
          <w:rFonts w:ascii="Arial" w:hAnsi="Arial" w:cs="Arial"/>
        </w:rPr>
        <w:t xml:space="preserve"> 0203 122 0826).</w:t>
      </w:r>
    </w:p>
    <w:p w14:paraId="0C3CB5E3" w14:textId="7256F3CF" w:rsidR="00265590" w:rsidRPr="00265590" w:rsidRDefault="00361C76" w:rsidP="00603ECB">
      <w:pPr>
        <w:pStyle w:val="NormalWeb"/>
        <w:spacing w:before="240" w:beforeAutospacing="0" w:after="0" w:afterAutospacing="0"/>
        <w:ind w:left="360"/>
        <w:jc w:val="both"/>
        <w:rPr>
          <w:sz w:val="20"/>
          <w:szCs w:val="20"/>
        </w:rPr>
      </w:pPr>
      <w:r w:rsidRPr="00361C76">
        <w:rPr>
          <w:rFonts w:ascii="Helvetica" w:hAnsi="Helvetica" w:cs="Helvetica"/>
          <w:sz w:val="22"/>
          <w:szCs w:val="22"/>
        </w:rPr>
        <w:t>PSNC promotes and supports the interests of all NHS community pharmacies in England. We are recognised by the Secretary of State for Health as the body that represents NHS pharmacy contractors. We work to promote opportunities for the development of community pharmacy services, and negotiate the contractual terms for the provision of NHS community pharmacy services.</w:t>
      </w:r>
    </w:p>
    <w:sectPr w:rsidR="00265590" w:rsidRPr="002655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10E6"/>
    <w:multiLevelType w:val="hybridMultilevel"/>
    <w:tmpl w:val="21B46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E4A1D"/>
    <w:multiLevelType w:val="hybridMultilevel"/>
    <w:tmpl w:val="0CC42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008"/>
    <w:rsid w:val="00037D39"/>
    <w:rsid w:val="000A2AFE"/>
    <w:rsid w:val="00195C74"/>
    <w:rsid w:val="001A62E4"/>
    <w:rsid w:val="001B1C1A"/>
    <w:rsid w:val="00265590"/>
    <w:rsid w:val="00361C76"/>
    <w:rsid w:val="003C3F7A"/>
    <w:rsid w:val="00445E67"/>
    <w:rsid w:val="004E1C94"/>
    <w:rsid w:val="00542759"/>
    <w:rsid w:val="00586539"/>
    <w:rsid w:val="005A36B4"/>
    <w:rsid w:val="00603ECB"/>
    <w:rsid w:val="00615EA3"/>
    <w:rsid w:val="00697467"/>
    <w:rsid w:val="00737008"/>
    <w:rsid w:val="007B6BCA"/>
    <w:rsid w:val="007E437D"/>
    <w:rsid w:val="00835F09"/>
    <w:rsid w:val="00883440"/>
    <w:rsid w:val="009F5C51"/>
    <w:rsid w:val="00AF2B01"/>
    <w:rsid w:val="00B87FEE"/>
    <w:rsid w:val="00C952BF"/>
    <w:rsid w:val="00CE57A7"/>
    <w:rsid w:val="00DA5781"/>
    <w:rsid w:val="00E974AD"/>
    <w:rsid w:val="00F27F0C"/>
    <w:rsid w:val="00F92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15C57"/>
  <w15:chartTrackingRefBased/>
  <w15:docId w15:val="{9A9C81D2-BA6A-49E4-A259-0662FA53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781"/>
    <w:pPr>
      <w:ind w:left="720"/>
      <w:contextualSpacing/>
    </w:pPr>
  </w:style>
  <w:style w:type="paragraph" w:styleId="BalloonText">
    <w:name w:val="Balloon Text"/>
    <w:basedOn w:val="Normal"/>
    <w:link w:val="BalloonTextChar"/>
    <w:uiPriority w:val="99"/>
    <w:semiHidden/>
    <w:unhideWhenUsed/>
    <w:rsid w:val="007E43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37D"/>
    <w:rPr>
      <w:rFonts w:ascii="Segoe UI" w:hAnsi="Segoe UI" w:cs="Segoe UI"/>
      <w:sz w:val="18"/>
      <w:szCs w:val="18"/>
    </w:rPr>
  </w:style>
  <w:style w:type="character" w:styleId="Hyperlink">
    <w:name w:val="Hyperlink"/>
    <w:basedOn w:val="DefaultParagraphFont"/>
    <w:uiPriority w:val="99"/>
    <w:unhideWhenUsed/>
    <w:rsid w:val="00542759"/>
    <w:rPr>
      <w:color w:val="0563C1" w:themeColor="hyperlink"/>
      <w:u w:val="single"/>
    </w:rPr>
  </w:style>
  <w:style w:type="paragraph" w:styleId="NormalWeb">
    <w:name w:val="Normal (Web)"/>
    <w:basedOn w:val="Normal"/>
    <w:uiPriority w:val="99"/>
    <w:unhideWhenUsed/>
    <w:rsid w:val="00361C7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361C76"/>
  </w:style>
  <w:style w:type="character" w:styleId="CommentReference">
    <w:name w:val="annotation reference"/>
    <w:basedOn w:val="DefaultParagraphFont"/>
    <w:uiPriority w:val="99"/>
    <w:semiHidden/>
    <w:unhideWhenUsed/>
    <w:rsid w:val="00E974AD"/>
    <w:rPr>
      <w:sz w:val="16"/>
      <w:szCs w:val="16"/>
    </w:rPr>
  </w:style>
  <w:style w:type="paragraph" w:styleId="CommentText">
    <w:name w:val="annotation text"/>
    <w:basedOn w:val="Normal"/>
    <w:link w:val="CommentTextChar"/>
    <w:uiPriority w:val="99"/>
    <w:semiHidden/>
    <w:unhideWhenUsed/>
    <w:rsid w:val="00E974AD"/>
    <w:pPr>
      <w:spacing w:line="240" w:lineRule="auto"/>
    </w:pPr>
    <w:rPr>
      <w:sz w:val="20"/>
      <w:szCs w:val="20"/>
    </w:rPr>
  </w:style>
  <w:style w:type="character" w:customStyle="1" w:styleId="CommentTextChar">
    <w:name w:val="Comment Text Char"/>
    <w:basedOn w:val="DefaultParagraphFont"/>
    <w:link w:val="CommentText"/>
    <w:uiPriority w:val="99"/>
    <w:semiHidden/>
    <w:rsid w:val="00E974AD"/>
    <w:rPr>
      <w:sz w:val="20"/>
      <w:szCs w:val="20"/>
    </w:rPr>
  </w:style>
  <w:style w:type="paragraph" w:styleId="CommentSubject">
    <w:name w:val="annotation subject"/>
    <w:basedOn w:val="CommentText"/>
    <w:next w:val="CommentText"/>
    <w:link w:val="CommentSubjectChar"/>
    <w:uiPriority w:val="99"/>
    <w:semiHidden/>
    <w:unhideWhenUsed/>
    <w:rsid w:val="00E974AD"/>
    <w:rPr>
      <w:b/>
      <w:bCs/>
    </w:rPr>
  </w:style>
  <w:style w:type="character" w:customStyle="1" w:styleId="CommentSubjectChar">
    <w:name w:val="Comment Subject Char"/>
    <w:basedOn w:val="CommentTextChar"/>
    <w:link w:val="CommentSubject"/>
    <w:uiPriority w:val="99"/>
    <w:semiHidden/>
    <w:rsid w:val="00E974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68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linda.mabbutt@psn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oe.smeaton@psnc.org.uk" TargetMode="External"/><Relationship Id="rId5" Type="http://schemas.openxmlformats.org/officeDocument/2006/relationships/hyperlink" Target="http://psnc.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2673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Woolhouse</dc:creator>
  <cp:keywords/>
  <dc:description/>
  <cp:lastModifiedBy>Melinda Mabbutt</cp:lastModifiedBy>
  <cp:revision>2</cp:revision>
  <cp:lastPrinted>2016-09-02T11:26:00Z</cp:lastPrinted>
  <dcterms:created xsi:type="dcterms:W3CDTF">2016-09-07T06:50:00Z</dcterms:created>
  <dcterms:modified xsi:type="dcterms:W3CDTF">2016-09-07T06:50:00Z</dcterms:modified>
</cp:coreProperties>
</file>