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B87DA" w14:textId="77777777" w:rsidR="00CD4CB9" w:rsidRPr="009F4EE1" w:rsidRDefault="00EF3836" w:rsidP="00CD4CB9">
      <w:pPr>
        <w:rPr>
          <w:rFonts w:ascii="Arial" w:hAnsi="Arial" w:cs="Arial"/>
        </w:rPr>
      </w:pPr>
      <w:r>
        <w:rPr>
          <w:noProof/>
          <w:lang w:eastAsia="en-GB"/>
        </w:rPr>
        <w:drawing>
          <wp:anchor distT="0" distB="0" distL="114300" distR="114300" simplePos="0" relativeHeight="251688960" behindDoc="1" locked="0" layoutInCell="1" allowOverlap="1" wp14:anchorId="4A755905" wp14:editId="12E4E478">
            <wp:simplePos x="0" y="0"/>
            <wp:positionH relativeFrom="column">
              <wp:posOffset>4851400</wp:posOffset>
            </wp:positionH>
            <wp:positionV relativeFrom="paragraph">
              <wp:posOffset>-563880</wp:posOffset>
            </wp:positionV>
            <wp:extent cx="1066800" cy="845185"/>
            <wp:effectExtent l="0" t="0" r="0" b="0"/>
            <wp:wrapTight wrapText="bothSides">
              <wp:wrapPolygon edited="0">
                <wp:start x="0" y="0"/>
                <wp:lineTo x="0" y="20935"/>
                <wp:lineTo x="21214" y="20935"/>
                <wp:lineTo x="21214" y="0"/>
                <wp:lineTo x="0" y="0"/>
              </wp:wrapPolygon>
            </wp:wrapTight>
            <wp:docPr id="1" name="Picture 1"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7B0ED" w14:textId="775FBB53" w:rsidR="00DB49D9" w:rsidRDefault="00DB49D9" w:rsidP="00CD4CB9"/>
    <w:p w14:paraId="3CFB6251" w14:textId="33F306CA" w:rsidR="00DB49D9" w:rsidRDefault="0047545A" w:rsidP="00A23D68">
      <w:r w:rsidRPr="00B24A92">
        <w:rPr>
          <w:noProof/>
          <w:sz w:val="20"/>
          <w:lang w:eastAsia="en-GB"/>
        </w:rPr>
        <w:drawing>
          <wp:anchor distT="0" distB="0" distL="114300" distR="114300" simplePos="0" relativeHeight="251691008" behindDoc="0" locked="0" layoutInCell="1" allowOverlap="1" wp14:anchorId="4CE47B61" wp14:editId="0D584BA7">
            <wp:simplePos x="0" y="0"/>
            <wp:positionH relativeFrom="column">
              <wp:posOffset>-630555</wp:posOffset>
            </wp:positionH>
            <wp:positionV relativeFrom="paragraph">
              <wp:posOffset>288290</wp:posOffset>
            </wp:positionV>
            <wp:extent cx="6544310" cy="4279900"/>
            <wp:effectExtent l="0" t="0" r="8890" b="6350"/>
            <wp:wrapNone/>
            <wp:docPr id="14" name="Picture 14" descr="Cover picture" title="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HS CB\Commissioning Strategy Directorate\Contracting &amp; Incentives\NHS Standard Contract\NHS Standard Contract 2019-20\Contract drafts FL\1 030518\NHSEng_BRI_1May18_0375 mat unit nurse.mc 0509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4310" cy="427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43C13" w14:textId="1C411B87" w:rsidR="005F18DF" w:rsidRDefault="005F18DF" w:rsidP="007158E0">
      <w:pPr>
        <w:rPr>
          <w:rFonts w:ascii="Arial" w:hAnsi="Arial" w:cs="Arial"/>
          <w:b/>
          <w:sz w:val="32"/>
          <w:szCs w:val="32"/>
        </w:rPr>
      </w:pPr>
    </w:p>
    <w:p w14:paraId="7C8BD326" w14:textId="77777777" w:rsidR="005F18DF" w:rsidRDefault="005F18DF" w:rsidP="007158E0">
      <w:pPr>
        <w:rPr>
          <w:rFonts w:ascii="Arial" w:hAnsi="Arial" w:cs="Arial"/>
          <w:b/>
          <w:sz w:val="32"/>
          <w:szCs w:val="32"/>
        </w:rPr>
      </w:pPr>
    </w:p>
    <w:p w14:paraId="3755762B" w14:textId="77777777" w:rsidR="00FB7E84" w:rsidRDefault="00FB7E84" w:rsidP="007158E0">
      <w:pPr>
        <w:rPr>
          <w:rFonts w:ascii="Arial" w:hAnsi="Arial" w:cs="Arial"/>
          <w:b/>
          <w:sz w:val="32"/>
          <w:szCs w:val="32"/>
        </w:rPr>
      </w:pPr>
    </w:p>
    <w:p w14:paraId="58D7B961" w14:textId="79D21114" w:rsidR="0047545A" w:rsidRDefault="0047545A">
      <w:pPr>
        <w:rPr>
          <w:rFonts w:ascii="Arial" w:hAnsi="Arial" w:cs="Arial"/>
          <w:b/>
          <w:sz w:val="32"/>
          <w:szCs w:val="32"/>
        </w:rPr>
      </w:pPr>
      <w:r w:rsidRPr="009A0E16">
        <w:rPr>
          <w:rFonts w:cs="Arial"/>
          <w:noProof/>
          <w:sz w:val="20"/>
          <w:highlight w:val="yellow"/>
          <w:lang w:eastAsia="en-GB"/>
        </w:rPr>
        <mc:AlternateContent>
          <mc:Choice Requires="wps">
            <w:drawing>
              <wp:anchor distT="0" distB="0" distL="114300" distR="114300" simplePos="0" relativeHeight="251693056" behindDoc="0" locked="0" layoutInCell="1" allowOverlap="1" wp14:anchorId="0AE626C7" wp14:editId="19F0746D">
                <wp:simplePos x="0" y="0"/>
                <wp:positionH relativeFrom="page">
                  <wp:posOffset>548640</wp:posOffset>
                </wp:positionH>
                <wp:positionV relativeFrom="page">
                  <wp:posOffset>7170420</wp:posOffset>
                </wp:positionV>
                <wp:extent cx="6257925" cy="1844040"/>
                <wp:effectExtent l="0" t="0" r="0" b="3810"/>
                <wp:wrapThrough wrapText="bothSides">
                  <wp:wrapPolygon edited="0">
                    <wp:start x="132" y="0"/>
                    <wp:lineTo x="132" y="21421"/>
                    <wp:lineTo x="21370" y="21421"/>
                    <wp:lineTo x="21370" y="0"/>
                    <wp:lineTo x="132"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7925"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7325" w14:textId="36F03A94" w:rsidR="00893C88" w:rsidRPr="0047545A" w:rsidRDefault="00893C88" w:rsidP="0047545A">
                            <w:pPr>
                              <w:rPr>
                                <w:rFonts w:ascii="Arial" w:hAnsi="Arial" w:cs="Arial"/>
                                <w:b/>
                                <w:color w:val="0072C6"/>
                                <w:sz w:val="56"/>
                                <w:szCs w:val="56"/>
                              </w:rPr>
                            </w:pPr>
                            <w:r w:rsidRPr="0047545A">
                              <w:rPr>
                                <w:rFonts w:ascii="Arial" w:hAnsi="Arial" w:cs="Arial"/>
                                <w:b/>
                                <w:color w:val="0072C6"/>
                                <w:sz w:val="56"/>
                                <w:szCs w:val="56"/>
                              </w:rPr>
                              <w:t>Template sub-contract for the provision of clinical services for use with the NHS Standard Contract 2019/20 (</w:t>
                            </w:r>
                            <w:r>
                              <w:rPr>
                                <w:rFonts w:ascii="Arial" w:hAnsi="Arial" w:cs="Arial"/>
                                <w:b/>
                                <w:color w:val="0072C6"/>
                                <w:sz w:val="56"/>
                                <w:szCs w:val="56"/>
                              </w:rPr>
                              <w:t>Shorter Form</w:t>
                            </w:r>
                            <w:r w:rsidRPr="0047545A">
                              <w:rPr>
                                <w:rFonts w:ascii="Arial" w:hAnsi="Arial" w:cs="Arial"/>
                                <w:b/>
                                <w:color w:val="0072C6"/>
                                <w:sz w:val="56"/>
                                <w:szCs w:val="5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E626C7" id="_x0000_t202" coordsize="21600,21600" o:spt="202" path="m,l,21600r21600,l21600,xe">
                <v:stroke joinstyle="miter"/>
                <v:path gradientshapeok="t" o:connecttype="rect"/>
              </v:shapetype>
              <v:shape id="Text Box 20" o:spid="_x0000_s1026" type="#_x0000_t202" style="position:absolute;margin-left:43.2pt;margin-top:564.6pt;width:492.75pt;height:145.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" filled="f" stroked="f">
                <v:path arrowok="t"/>
                <v:textbox>
                  <w:txbxContent>
                    <w:p w14:paraId="23547325" w14:textId="36F03A94" w:rsidR="00893C88" w:rsidRPr="0047545A" w:rsidRDefault="00893C88" w:rsidP="0047545A">
                      <w:pPr>
                        <w:rPr>
                          <w:rFonts w:ascii="Arial" w:hAnsi="Arial" w:cs="Arial"/>
                          <w:b/>
                          <w:color w:val="0072C6"/>
                          <w:sz w:val="56"/>
                          <w:szCs w:val="56"/>
                        </w:rPr>
                      </w:pPr>
                      <w:r w:rsidRPr="0047545A">
                        <w:rPr>
                          <w:rFonts w:ascii="Arial" w:hAnsi="Arial" w:cs="Arial"/>
                          <w:b/>
                          <w:color w:val="0072C6"/>
                          <w:sz w:val="56"/>
                          <w:szCs w:val="56"/>
                        </w:rPr>
                        <w:t>Template sub-contract for the provision of clinical services for use with the NHS Standard Contract 2019/20 (</w:t>
                      </w:r>
                      <w:r>
                        <w:rPr>
                          <w:rFonts w:ascii="Arial" w:hAnsi="Arial" w:cs="Arial"/>
                          <w:b/>
                          <w:color w:val="0072C6"/>
                          <w:sz w:val="56"/>
                          <w:szCs w:val="56"/>
                        </w:rPr>
                        <w:t>Shorter Form</w:t>
                      </w:r>
                      <w:r w:rsidRPr="0047545A">
                        <w:rPr>
                          <w:rFonts w:ascii="Arial" w:hAnsi="Arial" w:cs="Arial"/>
                          <w:b/>
                          <w:color w:val="0072C6"/>
                          <w:sz w:val="56"/>
                          <w:szCs w:val="56"/>
                        </w:rPr>
                        <w:t>)</w:t>
                      </w:r>
                    </w:p>
                  </w:txbxContent>
                </v:textbox>
                <w10:wrap type="through" anchorx="page" anchory="page"/>
              </v:shape>
            </w:pict>
          </mc:Fallback>
        </mc:AlternateContent>
      </w:r>
      <w:r>
        <w:rPr>
          <w:rFonts w:ascii="Arial" w:hAnsi="Arial" w:cs="Arial"/>
          <w:b/>
          <w:sz w:val="32"/>
          <w:szCs w:val="32"/>
        </w:rPr>
        <w:br w:type="page"/>
      </w:r>
    </w:p>
    <w:p w14:paraId="4A0BA434" w14:textId="6B849868" w:rsidR="007158E0" w:rsidRDefault="0099736E" w:rsidP="007158E0">
      <w:pPr>
        <w:rPr>
          <w:rFonts w:ascii="Arial" w:hAnsi="Arial" w:cs="Arial"/>
          <w:b/>
          <w:sz w:val="32"/>
          <w:szCs w:val="32"/>
        </w:rPr>
      </w:pPr>
      <w:r>
        <w:rPr>
          <w:rFonts w:ascii="Arial" w:hAnsi="Arial" w:cs="Arial"/>
          <w:b/>
          <w:sz w:val="32"/>
          <w:szCs w:val="32"/>
        </w:rPr>
        <w:lastRenderedPageBreak/>
        <w:t>Template s</w:t>
      </w:r>
      <w:r w:rsidR="00792B33">
        <w:rPr>
          <w:rFonts w:ascii="Arial" w:hAnsi="Arial" w:cs="Arial"/>
          <w:b/>
          <w:sz w:val="32"/>
          <w:szCs w:val="32"/>
        </w:rPr>
        <w:t>ub-</w:t>
      </w:r>
      <w:r>
        <w:rPr>
          <w:rFonts w:ascii="Arial" w:hAnsi="Arial" w:cs="Arial"/>
          <w:b/>
          <w:sz w:val="32"/>
          <w:szCs w:val="32"/>
        </w:rPr>
        <w:t>c</w:t>
      </w:r>
      <w:r w:rsidR="00792B33">
        <w:rPr>
          <w:rFonts w:ascii="Arial" w:hAnsi="Arial" w:cs="Arial"/>
          <w:b/>
          <w:sz w:val="32"/>
          <w:szCs w:val="32"/>
        </w:rPr>
        <w:t xml:space="preserve">ontract for use with the </w:t>
      </w:r>
      <w:r w:rsidR="007158E0">
        <w:rPr>
          <w:rFonts w:ascii="Arial" w:hAnsi="Arial" w:cs="Arial"/>
          <w:b/>
          <w:sz w:val="32"/>
          <w:szCs w:val="32"/>
        </w:rPr>
        <w:t>NHS Standard Contract</w:t>
      </w:r>
      <w:r w:rsidR="00792B33">
        <w:rPr>
          <w:rFonts w:ascii="Arial" w:hAnsi="Arial" w:cs="Arial"/>
          <w:b/>
          <w:sz w:val="32"/>
          <w:szCs w:val="32"/>
        </w:rPr>
        <w:t xml:space="preserve"> </w:t>
      </w:r>
      <w:r w:rsidR="009909C3">
        <w:rPr>
          <w:rFonts w:ascii="Arial" w:hAnsi="Arial" w:cs="Arial"/>
          <w:b/>
          <w:sz w:val="32"/>
          <w:szCs w:val="32"/>
        </w:rPr>
        <w:t>2019/20</w:t>
      </w:r>
      <w:r w:rsidR="00792B33">
        <w:rPr>
          <w:rFonts w:ascii="Arial" w:hAnsi="Arial" w:cs="Arial"/>
          <w:b/>
          <w:sz w:val="32"/>
          <w:szCs w:val="32"/>
        </w:rPr>
        <w:t xml:space="preserve"> </w:t>
      </w:r>
      <w:r w:rsidR="007158E0">
        <w:rPr>
          <w:rFonts w:ascii="Arial" w:hAnsi="Arial" w:cs="Arial"/>
          <w:b/>
          <w:sz w:val="32"/>
          <w:szCs w:val="32"/>
        </w:rPr>
        <w:t>(</w:t>
      </w:r>
      <w:r w:rsidR="0003789A">
        <w:rPr>
          <w:rFonts w:ascii="Arial" w:hAnsi="Arial" w:cs="Arial"/>
          <w:b/>
          <w:sz w:val="32"/>
          <w:szCs w:val="32"/>
        </w:rPr>
        <w:t>S</w:t>
      </w:r>
      <w:r>
        <w:rPr>
          <w:rFonts w:ascii="Arial" w:hAnsi="Arial" w:cs="Arial"/>
          <w:b/>
          <w:sz w:val="32"/>
          <w:szCs w:val="32"/>
        </w:rPr>
        <w:t>horter</w:t>
      </w:r>
      <w:r w:rsidR="0003789A">
        <w:rPr>
          <w:rFonts w:ascii="Arial" w:hAnsi="Arial" w:cs="Arial"/>
          <w:b/>
          <w:sz w:val="32"/>
          <w:szCs w:val="32"/>
        </w:rPr>
        <w:t xml:space="preserve"> F</w:t>
      </w:r>
      <w:r w:rsidR="007158E0">
        <w:rPr>
          <w:rFonts w:ascii="Arial" w:hAnsi="Arial" w:cs="Arial"/>
          <w:b/>
          <w:sz w:val="32"/>
          <w:szCs w:val="32"/>
        </w:rPr>
        <w:t>orm)</w:t>
      </w:r>
      <w:r w:rsidR="00F336FF">
        <w:rPr>
          <w:rFonts w:ascii="Arial" w:hAnsi="Arial" w:cs="Arial"/>
          <w:b/>
          <w:sz w:val="32"/>
          <w:szCs w:val="32"/>
        </w:rPr>
        <w:t xml:space="preserve"> </w:t>
      </w:r>
    </w:p>
    <w:p w14:paraId="3BA74A1D" w14:textId="77777777" w:rsidR="00EA3D91" w:rsidRPr="00F336FF" w:rsidRDefault="00EA3D91" w:rsidP="005B5C58">
      <w:pPr>
        <w:spacing w:after="0"/>
        <w:rPr>
          <w:rFonts w:ascii="Arial" w:hAnsi="Arial" w:cs="Arial"/>
        </w:rPr>
      </w:pPr>
    </w:p>
    <w:p w14:paraId="1BD3119B" w14:textId="633A1C8C" w:rsidR="005B5C58" w:rsidRPr="00F336FF" w:rsidRDefault="005B5C58" w:rsidP="005B5C58">
      <w:pPr>
        <w:pStyle w:val="Default"/>
        <w:rPr>
          <w:rFonts w:ascii="Arial" w:hAnsi="Arial" w:cs="Arial"/>
        </w:rPr>
      </w:pPr>
      <w:r w:rsidRPr="00F336FF">
        <w:rPr>
          <w:rFonts w:ascii="Arial" w:hAnsi="Arial" w:cs="Arial"/>
        </w:rPr>
        <w:t>Version number:</w:t>
      </w:r>
      <w:r w:rsidRPr="00F336FF">
        <w:rPr>
          <w:rFonts w:ascii="Arial" w:hAnsi="Arial" w:cs="Arial"/>
        </w:rPr>
        <w:tab/>
      </w:r>
      <w:r w:rsidR="00D701F2">
        <w:rPr>
          <w:rFonts w:ascii="Arial" w:hAnsi="Arial" w:cs="Arial"/>
        </w:rPr>
        <w:t>1</w:t>
      </w:r>
    </w:p>
    <w:p w14:paraId="0B571D56" w14:textId="77777777" w:rsidR="005B5C58" w:rsidRDefault="005B5C58" w:rsidP="005B5C58">
      <w:pPr>
        <w:pStyle w:val="Default"/>
        <w:rPr>
          <w:rFonts w:ascii="Arial" w:hAnsi="Arial" w:cs="Arial"/>
        </w:rPr>
      </w:pPr>
    </w:p>
    <w:p w14:paraId="0B9B706C" w14:textId="260EAA62" w:rsidR="005B5C58" w:rsidRPr="00F336FF" w:rsidRDefault="005B5C58" w:rsidP="005B5C58">
      <w:pPr>
        <w:pStyle w:val="Default"/>
        <w:rPr>
          <w:rFonts w:ascii="Arial" w:hAnsi="Arial" w:cs="Arial"/>
        </w:rPr>
      </w:pPr>
      <w:r w:rsidRPr="00F336FF">
        <w:rPr>
          <w:rFonts w:ascii="Arial" w:hAnsi="Arial" w:cs="Arial"/>
        </w:rPr>
        <w:t>First published:</w:t>
      </w:r>
      <w:r w:rsidRPr="00F336FF">
        <w:rPr>
          <w:rFonts w:ascii="Arial" w:hAnsi="Arial" w:cs="Arial"/>
        </w:rPr>
        <w:tab/>
      </w:r>
      <w:r w:rsidR="00C439B4">
        <w:t>March</w:t>
      </w:r>
      <w:r w:rsidR="00BC3BA8">
        <w:t xml:space="preserve"> 2019</w:t>
      </w:r>
    </w:p>
    <w:p w14:paraId="6534A657" w14:textId="77777777" w:rsidR="005B5C58" w:rsidRPr="00F336FF" w:rsidRDefault="005B5C58" w:rsidP="005B5C58">
      <w:pPr>
        <w:pStyle w:val="Default"/>
        <w:rPr>
          <w:rFonts w:ascii="Arial" w:hAnsi="Arial" w:cs="Arial"/>
        </w:rPr>
      </w:pPr>
    </w:p>
    <w:p w14:paraId="2FDE3FE8" w14:textId="77777777" w:rsidR="005B5C58" w:rsidRPr="00F336FF" w:rsidRDefault="005B5C58" w:rsidP="005B5C58">
      <w:pPr>
        <w:pStyle w:val="Default"/>
        <w:rPr>
          <w:rFonts w:ascii="Arial" w:hAnsi="Arial" w:cs="Arial"/>
        </w:rPr>
      </w:pPr>
      <w:r w:rsidRPr="00F336FF">
        <w:rPr>
          <w:rFonts w:ascii="Arial" w:hAnsi="Arial" w:cs="Arial"/>
        </w:rPr>
        <w:t xml:space="preserve">Prepared </w:t>
      </w:r>
      <w:r w:rsidR="0099736E" w:rsidRPr="00F336FF">
        <w:rPr>
          <w:rFonts w:ascii="Arial" w:hAnsi="Arial" w:cs="Arial"/>
        </w:rPr>
        <w:t>by:</w:t>
      </w:r>
      <w:r w:rsidR="0099736E" w:rsidRPr="00F336FF">
        <w:rPr>
          <w:rFonts w:ascii="Arial" w:hAnsi="Arial" w:cs="Arial"/>
        </w:rPr>
        <w:tab/>
      </w:r>
      <w:r w:rsidR="0099736E" w:rsidRPr="00F336FF">
        <w:rPr>
          <w:rFonts w:ascii="Arial" w:hAnsi="Arial" w:cs="Arial"/>
        </w:rPr>
        <w:tab/>
        <w:t>NHS Standard Contract Team</w:t>
      </w:r>
    </w:p>
    <w:p w14:paraId="7C467B1F" w14:textId="77777777" w:rsidR="005B5C58" w:rsidRPr="00F336FF" w:rsidRDefault="005B5C58" w:rsidP="005B5C58">
      <w:pPr>
        <w:pStyle w:val="Default"/>
        <w:ind w:left="1440" w:firstLine="720"/>
        <w:rPr>
          <w:rFonts w:ascii="Arial" w:hAnsi="Arial" w:cs="Arial"/>
        </w:rPr>
      </w:pPr>
      <w:r w:rsidRPr="00F336FF">
        <w:rPr>
          <w:rFonts w:ascii="Arial" w:hAnsi="Arial" w:cs="Arial"/>
        </w:rPr>
        <w:t>NHS England</w:t>
      </w:r>
    </w:p>
    <w:p w14:paraId="36EE5E48" w14:textId="77777777" w:rsidR="005B5C58" w:rsidRPr="00F336FF" w:rsidRDefault="00893C88" w:rsidP="005B5C58">
      <w:pPr>
        <w:spacing w:after="0"/>
        <w:ind w:left="1440" w:firstLine="720"/>
        <w:rPr>
          <w:rFonts w:ascii="Arial" w:hAnsi="Arial" w:cs="Arial"/>
          <w:szCs w:val="24"/>
        </w:rPr>
      </w:pPr>
      <w:hyperlink r:id="rId10" w:history="1">
        <w:r w:rsidR="005B5C58" w:rsidRPr="00F336FF">
          <w:rPr>
            <w:rStyle w:val="Hyperlink"/>
            <w:rFonts w:ascii="Arial" w:hAnsi="Arial" w:cs="Arial"/>
            <w:szCs w:val="24"/>
          </w:rPr>
          <w:t>nhscb.contractshelp@nhs.net</w:t>
        </w:r>
      </w:hyperlink>
    </w:p>
    <w:p w14:paraId="71A3BA1C" w14:textId="77777777" w:rsidR="005B5C58" w:rsidRPr="00F336FF" w:rsidRDefault="005B5C58" w:rsidP="005B5C58">
      <w:pPr>
        <w:spacing w:after="0"/>
        <w:rPr>
          <w:rFonts w:ascii="Arial" w:hAnsi="Arial" w:cs="Arial"/>
          <w:bCs/>
          <w:szCs w:val="24"/>
        </w:rPr>
      </w:pPr>
    </w:p>
    <w:p w14:paraId="3127A8BA" w14:textId="23836A3C" w:rsidR="005B5C58" w:rsidRDefault="005B5C58" w:rsidP="005B5C58">
      <w:pPr>
        <w:spacing w:after="0"/>
        <w:rPr>
          <w:rFonts w:ascii="Arial" w:hAnsi="Arial" w:cs="Arial"/>
          <w:bCs/>
          <w:szCs w:val="24"/>
        </w:rPr>
      </w:pPr>
      <w:r>
        <w:rPr>
          <w:rFonts w:ascii="Arial" w:hAnsi="Arial" w:cs="Arial"/>
          <w:bCs/>
          <w:szCs w:val="24"/>
        </w:rPr>
        <w:t>Publica</w:t>
      </w:r>
      <w:r w:rsidR="0042430F">
        <w:rPr>
          <w:rFonts w:ascii="Arial" w:hAnsi="Arial" w:cs="Arial"/>
          <w:bCs/>
          <w:szCs w:val="24"/>
        </w:rPr>
        <w:t>tion</w:t>
      </w:r>
      <w:r w:rsidR="00BC3BA8">
        <w:rPr>
          <w:rFonts w:ascii="Arial" w:hAnsi="Arial" w:cs="Arial"/>
          <w:bCs/>
          <w:szCs w:val="24"/>
        </w:rPr>
        <w:t xml:space="preserve"> Approval Number:</w:t>
      </w:r>
      <w:r w:rsidR="00BC3BA8">
        <w:rPr>
          <w:rFonts w:ascii="Arial" w:hAnsi="Arial" w:cs="Arial"/>
          <w:bCs/>
          <w:szCs w:val="24"/>
        </w:rPr>
        <w:tab/>
        <w:t>000263</w:t>
      </w:r>
    </w:p>
    <w:p w14:paraId="5980B86B" w14:textId="77777777" w:rsidR="005B5C58" w:rsidRPr="005B5C58" w:rsidRDefault="005B5C58" w:rsidP="005B5C58">
      <w:pPr>
        <w:spacing w:after="0"/>
        <w:rPr>
          <w:rFonts w:ascii="Arial" w:hAnsi="Arial" w:cs="Arial"/>
          <w:bCs/>
          <w:szCs w:val="24"/>
        </w:rPr>
      </w:pPr>
    </w:p>
    <w:p w14:paraId="3A2FBA56" w14:textId="77777777" w:rsidR="005B5C58" w:rsidRPr="005B5C58" w:rsidRDefault="005B5C58" w:rsidP="005B5C58">
      <w:pPr>
        <w:spacing w:after="0"/>
        <w:rPr>
          <w:rFonts w:ascii="Arial" w:hAnsi="Arial" w:cs="Arial"/>
          <w:bCs/>
          <w:szCs w:val="24"/>
        </w:rPr>
      </w:pPr>
      <w:r w:rsidRPr="005B5C58">
        <w:rPr>
          <w:rFonts w:ascii="Arial" w:hAnsi="Arial" w:cs="Arial"/>
          <w:bCs/>
          <w:szCs w:val="24"/>
        </w:rPr>
        <w:t>Classification:</w:t>
      </w:r>
      <w:r w:rsidRPr="005B5C58">
        <w:rPr>
          <w:rFonts w:ascii="Arial" w:hAnsi="Arial" w:cs="Arial"/>
          <w:bCs/>
          <w:szCs w:val="24"/>
        </w:rPr>
        <w:tab/>
        <w:t>Official</w:t>
      </w:r>
    </w:p>
    <w:p w14:paraId="540C4A6F" w14:textId="77777777" w:rsidR="005B5C58" w:rsidRPr="00D8442C" w:rsidRDefault="005B5C58" w:rsidP="00D8442C">
      <w:pPr>
        <w:spacing w:after="0"/>
        <w:rPr>
          <w:rFonts w:ascii="Arial" w:hAnsi="Arial" w:cs="Arial"/>
          <w:bCs/>
          <w:szCs w:val="24"/>
        </w:rPr>
      </w:pPr>
    </w:p>
    <w:p w14:paraId="76907251" w14:textId="67CDE24D" w:rsidR="00D8442C" w:rsidRPr="00D8442C" w:rsidRDefault="00D8442C" w:rsidP="00F336FF">
      <w:pPr>
        <w:spacing w:after="0"/>
        <w:jc w:val="both"/>
        <w:rPr>
          <w:rFonts w:ascii="Arial" w:hAnsi="Arial" w:cs="Arial"/>
          <w:bCs/>
          <w:szCs w:val="24"/>
        </w:rPr>
      </w:pPr>
      <w:r w:rsidRPr="00D8442C">
        <w:rPr>
          <w:rFonts w:ascii="Arial" w:hAnsi="Arial" w:cs="Arial"/>
          <w:bCs/>
          <w:szCs w:val="24"/>
        </w:rPr>
        <w:t>This template sub-contract should be read in conjunction with the guidance on the NHS standard sub-contract for the provision of clinical services 20</w:t>
      </w:r>
      <w:r w:rsidR="009B59BA">
        <w:rPr>
          <w:rFonts w:ascii="Arial" w:hAnsi="Arial" w:cs="Arial"/>
          <w:bCs/>
          <w:szCs w:val="24"/>
        </w:rPr>
        <w:t>19/20</w:t>
      </w:r>
      <w:r w:rsidRPr="00D8442C">
        <w:rPr>
          <w:rFonts w:ascii="Arial" w:hAnsi="Arial" w:cs="Arial"/>
          <w:bCs/>
          <w:szCs w:val="24"/>
        </w:rPr>
        <w:t xml:space="preserve"> (full length and shorter</w:t>
      </w:r>
      <w:r w:rsidR="0003789A">
        <w:rPr>
          <w:rFonts w:ascii="Arial" w:hAnsi="Arial" w:cs="Arial"/>
          <w:bCs/>
          <w:szCs w:val="24"/>
        </w:rPr>
        <w:t xml:space="preserve"> </w:t>
      </w:r>
      <w:r w:rsidRPr="00D8442C">
        <w:rPr>
          <w:rFonts w:ascii="Arial" w:hAnsi="Arial" w:cs="Arial"/>
          <w:bCs/>
          <w:szCs w:val="24"/>
        </w:rPr>
        <w:t xml:space="preserve">form versions), which </w:t>
      </w:r>
      <w:r w:rsidR="005442E2">
        <w:rPr>
          <w:rFonts w:ascii="Arial" w:hAnsi="Arial" w:cs="Arial"/>
          <w:bCs/>
          <w:szCs w:val="24"/>
        </w:rPr>
        <w:t>is</w:t>
      </w:r>
      <w:r w:rsidRPr="00D8442C">
        <w:rPr>
          <w:rFonts w:ascii="Arial" w:hAnsi="Arial" w:cs="Arial"/>
          <w:bCs/>
          <w:szCs w:val="24"/>
        </w:rPr>
        <w:t xml:space="preserve"> available on the </w:t>
      </w:r>
      <w:hyperlink r:id="rId11" w:history="1">
        <w:r w:rsidRPr="00BC3BA8">
          <w:rPr>
            <w:rStyle w:val="Hyperlink"/>
            <w:rFonts w:ascii="Arial" w:hAnsi="Arial" w:cs="Arial"/>
            <w:bCs/>
            <w:szCs w:val="24"/>
          </w:rPr>
          <w:t>NHS Standard Contract</w:t>
        </w:r>
        <w:r w:rsidR="00BC3BA8" w:rsidRPr="00BC3BA8">
          <w:rPr>
            <w:rStyle w:val="Hyperlink"/>
            <w:rFonts w:ascii="Arial" w:hAnsi="Arial" w:cs="Arial"/>
            <w:bCs/>
            <w:szCs w:val="24"/>
          </w:rPr>
          <w:t xml:space="preserve"> 2019/20</w:t>
        </w:r>
        <w:r w:rsidR="00F336FF" w:rsidRPr="00BC3BA8">
          <w:rPr>
            <w:rStyle w:val="Hyperlink"/>
            <w:rFonts w:ascii="Arial" w:hAnsi="Arial"/>
          </w:rPr>
          <w:t xml:space="preserve"> web page</w:t>
        </w:r>
      </w:hyperlink>
      <w:r w:rsidR="00FB7E84" w:rsidRPr="00BC3BA8">
        <w:rPr>
          <w:rFonts w:ascii="Arial" w:hAnsi="Arial" w:cs="Arial"/>
          <w:bCs/>
          <w:szCs w:val="24"/>
        </w:rPr>
        <w:t>.</w:t>
      </w:r>
    </w:p>
    <w:p w14:paraId="75FF5DE8" w14:textId="77777777" w:rsidR="00F336FF" w:rsidRDefault="00F336FF" w:rsidP="00073562">
      <w:pPr>
        <w:spacing w:after="0"/>
        <w:rPr>
          <w:rFonts w:ascii="Arial" w:eastAsia="Times New Roman" w:hAnsi="Arial" w:cs="Times New Roman"/>
          <w:bCs/>
          <w:szCs w:val="26"/>
          <w:lang w:eastAsia="en-US"/>
        </w:rPr>
      </w:pPr>
    </w:p>
    <w:p w14:paraId="1D485F84" w14:textId="77777777" w:rsidR="008211DB" w:rsidRDefault="008211DB" w:rsidP="00073562">
      <w:pPr>
        <w:spacing w:after="0"/>
        <w:rPr>
          <w:rFonts w:ascii="Arial" w:eastAsia="Times New Roman" w:hAnsi="Arial" w:cs="Times New Roman"/>
          <w:bCs/>
          <w:szCs w:val="26"/>
          <w:lang w:eastAsia="en-US"/>
        </w:rPr>
      </w:pPr>
    </w:p>
    <w:p w14:paraId="1491DA1A" w14:textId="41EFA9AC" w:rsidR="008211DB" w:rsidRPr="008F5A38" w:rsidRDefault="008211DB" w:rsidP="008F5A38">
      <w:pPr>
        <w:rPr>
          <w:rFonts w:ascii="Arial" w:hAnsi="Arial" w:cs="Arial"/>
          <w:i/>
          <w:color w:val="7F7F7F"/>
          <w:szCs w:val="24"/>
        </w:rPr>
        <w:sectPr w:rsidR="008211DB" w:rsidRPr="008F5A38" w:rsidSect="008211DB">
          <w:footerReference w:type="default" r:id="rId12"/>
          <w:headerReference w:type="first" r:id="rId13"/>
          <w:pgSz w:w="11906" w:h="16838" w:code="9"/>
          <w:pgMar w:top="1440" w:right="1797" w:bottom="1440" w:left="1797" w:header="709" w:footer="709" w:gutter="0"/>
          <w:cols w:space="708"/>
          <w:titlePg/>
          <w:docGrid w:linePitch="360"/>
        </w:sectPr>
      </w:pPr>
      <w:r w:rsidRPr="008211DB">
        <w:rPr>
          <w:rFonts w:ascii="Arial" w:hAnsi="Arial" w:cs="Arial"/>
          <w:i/>
          <w:color w:val="7F7F7F"/>
          <w:szCs w:val="24"/>
        </w:rPr>
        <w:t xml:space="preserve">Guidance: This template sub-contract is a template only and should be populated by the </w:t>
      </w:r>
      <w:r w:rsidR="002A5E75">
        <w:rPr>
          <w:rFonts w:ascii="Arial" w:hAnsi="Arial" w:cs="Arial"/>
          <w:i/>
          <w:color w:val="7F7F7F"/>
          <w:szCs w:val="24"/>
        </w:rPr>
        <w:t>Head Provider</w:t>
      </w:r>
      <w:r w:rsidRPr="008211DB">
        <w:rPr>
          <w:rFonts w:ascii="Arial" w:hAnsi="Arial" w:cs="Arial"/>
          <w:i/>
          <w:color w:val="7F7F7F"/>
          <w:szCs w:val="24"/>
        </w:rPr>
        <w:t xml:space="preserve"> following receipt of appropriate legal a</w:t>
      </w:r>
    </w:p>
    <w:p w14:paraId="60C278A7" w14:textId="41E5EAD4" w:rsidR="00530761" w:rsidRPr="005725EE" w:rsidRDefault="00530761" w:rsidP="008F5A38">
      <w:pPr>
        <w:spacing w:after="0"/>
        <w:ind w:left="2160" w:firstLine="720"/>
        <w:rPr>
          <w:rFonts w:ascii="Arial" w:hAnsi="Arial" w:cs="Arial"/>
          <w:b/>
          <w:sz w:val="32"/>
          <w:szCs w:val="32"/>
        </w:rPr>
      </w:pPr>
      <w:r w:rsidRPr="005725EE">
        <w:rPr>
          <w:rFonts w:ascii="Arial" w:hAnsi="Arial" w:cs="Arial"/>
          <w:b/>
          <w:sz w:val="32"/>
          <w:szCs w:val="32"/>
        </w:rPr>
        <w:lastRenderedPageBreak/>
        <w:t>CONTENTS</w:t>
      </w:r>
    </w:p>
    <w:p w14:paraId="58D3164A" w14:textId="77777777" w:rsidR="00E06F94" w:rsidRDefault="00E06F94" w:rsidP="00366394">
      <w:pPr>
        <w:rPr>
          <w:rFonts w:ascii="Arial" w:hAnsi="Arial" w:cs="Arial"/>
          <w:b/>
        </w:rPr>
      </w:pPr>
    </w:p>
    <w:p w14:paraId="2FC4E36E" w14:textId="6192D3C5" w:rsidR="00366394" w:rsidRPr="009B38AA" w:rsidRDefault="00366394" w:rsidP="00366394">
      <w:pPr>
        <w:rPr>
          <w:rFonts w:ascii="Arial" w:hAnsi="Arial" w:cs="Arial"/>
          <w:b/>
        </w:rPr>
      </w:pPr>
      <w:r>
        <w:rPr>
          <w:rFonts w:ascii="Arial" w:hAnsi="Arial" w:cs="Arial"/>
          <w:b/>
        </w:rPr>
        <w:t>PART A: SUB-CONTRACT PARTICULARS AND SCHEDULES</w:t>
      </w:r>
    </w:p>
    <w:p w14:paraId="4439248E" w14:textId="5B49F069" w:rsidR="00DB03F5" w:rsidRDefault="00E4308E" w:rsidP="00093704">
      <w:pPr>
        <w:pStyle w:val="TOC1"/>
        <w:ind w:firstLine="87"/>
        <w:rPr>
          <w:b/>
        </w:rPr>
      </w:pPr>
      <w:r w:rsidRPr="00E4308E">
        <w:rPr>
          <w:b/>
        </w:rPr>
        <w:t>Schedule 1 – Service Commencement and</w:t>
      </w:r>
      <w:r w:rsidRPr="00E4308E">
        <w:t xml:space="preserve"> </w:t>
      </w:r>
      <w:r w:rsidRPr="00E4308E">
        <w:rPr>
          <w:b/>
        </w:rPr>
        <w:t>Contract Term</w:t>
      </w:r>
    </w:p>
    <w:p w14:paraId="3E98E4B4" w14:textId="033F76F2" w:rsidR="00AD23A4" w:rsidRPr="00AD23A4" w:rsidRDefault="00AD23A4" w:rsidP="00AD23A4">
      <w:pPr>
        <w:rPr>
          <w:lang w:eastAsia="en-US"/>
        </w:rPr>
      </w:pPr>
      <w:r>
        <w:rPr>
          <w:rStyle w:val="Hyperlink"/>
          <w:color w:val="auto"/>
          <w:u w:val="none"/>
        </w:rPr>
        <w:t xml:space="preserve"> </w:t>
      </w:r>
      <w:r w:rsidRPr="00510DDC">
        <w:rPr>
          <w:rStyle w:val="Hyperlink"/>
          <w:color w:val="auto"/>
          <w:u w:val="none"/>
        </w:rPr>
        <w:t>(Schedule 1B Intentionally Omitted)</w:t>
      </w:r>
    </w:p>
    <w:p w14:paraId="5F3C3054" w14:textId="26B3B4CA" w:rsidR="004821E0" w:rsidRPr="009B38AA" w:rsidRDefault="009B38AA" w:rsidP="00093704">
      <w:pPr>
        <w:pStyle w:val="TOC1"/>
        <w:ind w:firstLine="240"/>
        <w:rPr>
          <w:noProof/>
          <w:sz w:val="22"/>
          <w:szCs w:val="22"/>
          <w:lang w:eastAsia="en-GB"/>
        </w:rPr>
      </w:pPr>
      <w:r w:rsidRPr="009B38AA">
        <w:rPr>
          <w:rStyle w:val="Hyperlink"/>
          <w:color w:val="auto"/>
          <w:sz w:val="22"/>
          <w:szCs w:val="22"/>
          <w:u w:val="none"/>
        </w:rPr>
        <w:t>A.</w:t>
      </w:r>
      <w:r w:rsidRPr="009B38AA">
        <w:rPr>
          <w:rStyle w:val="Hyperlink"/>
          <w:color w:val="auto"/>
          <w:sz w:val="22"/>
          <w:szCs w:val="22"/>
          <w:u w:val="none"/>
        </w:rPr>
        <w:tab/>
      </w:r>
      <w:r w:rsidR="00E4308E">
        <w:rPr>
          <w:rStyle w:val="Hyperlink"/>
          <w:color w:val="auto"/>
          <w:sz w:val="22"/>
          <w:szCs w:val="22"/>
          <w:u w:val="none"/>
        </w:rPr>
        <w:t xml:space="preserve">Conditions Precedent </w:t>
      </w:r>
    </w:p>
    <w:p w14:paraId="2316F111" w14:textId="77777777" w:rsidR="004821E0" w:rsidRDefault="004821E0" w:rsidP="00093704">
      <w:pPr>
        <w:pStyle w:val="TOC2"/>
        <w:spacing w:after="0"/>
        <w:rPr>
          <w:rFonts w:ascii="Arial" w:hAnsi="Arial" w:cs="Arial"/>
          <w:sz w:val="22"/>
          <w:szCs w:val="22"/>
        </w:rPr>
      </w:pPr>
      <w:r w:rsidRPr="009B38AA">
        <w:rPr>
          <w:rFonts w:ascii="Arial" w:hAnsi="Arial" w:cs="Arial"/>
          <w:sz w:val="22"/>
          <w:szCs w:val="22"/>
        </w:rPr>
        <w:t>C.</w:t>
      </w:r>
      <w:r w:rsidRPr="009B38AA">
        <w:rPr>
          <w:rFonts w:ascii="Arial" w:hAnsi="Arial" w:cs="Arial"/>
          <w:sz w:val="22"/>
          <w:szCs w:val="22"/>
        </w:rPr>
        <w:tab/>
        <w:t>Extension of Contract Term</w:t>
      </w:r>
    </w:p>
    <w:p w14:paraId="3B352B96" w14:textId="77777777" w:rsidR="00AD23A4" w:rsidRPr="00510DDC" w:rsidRDefault="00366394" w:rsidP="00AD23A4">
      <w:pPr>
        <w:pStyle w:val="TOC1"/>
        <w:rPr>
          <w:lang w:eastAsia="en-GB"/>
        </w:rPr>
      </w:pPr>
      <w:r w:rsidRPr="00E4308E">
        <w:rPr>
          <w:rStyle w:val="Hyperlink"/>
          <w:b/>
          <w:color w:val="auto"/>
          <w:szCs w:val="22"/>
          <w:u w:val="none"/>
        </w:rPr>
        <w:t>Schedule 2 – The Sub-Contract Service</w:t>
      </w:r>
      <w:r w:rsidRPr="00E4308E">
        <w:rPr>
          <w:rStyle w:val="Hyperlink"/>
          <w:b/>
          <w:color w:val="auto"/>
          <w:szCs w:val="24"/>
          <w:u w:val="none"/>
        </w:rPr>
        <w:t>s</w:t>
      </w:r>
      <w:r w:rsidR="00AD23A4">
        <w:rPr>
          <w:rStyle w:val="Hyperlink"/>
          <w:b/>
          <w:color w:val="auto"/>
          <w:szCs w:val="24"/>
          <w:u w:val="none"/>
        </w:rPr>
        <w:t xml:space="preserve"> </w:t>
      </w:r>
      <w:r w:rsidR="00AD23A4" w:rsidRPr="00510DDC">
        <w:rPr>
          <w:rStyle w:val="Hyperlink"/>
          <w:color w:val="auto"/>
          <w:u w:val="none"/>
        </w:rPr>
        <w:t>(Schedule 2C, 2E, 2F, 2H, 2I Intentionally Omitted)</w:t>
      </w:r>
    </w:p>
    <w:p w14:paraId="00A920F2" w14:textId="01D5F1B0" w:rsidR="004821E0" w:rsidRPr="0085232F" w:rsidRDefault="004821E0" w:rsidP="00093704">
      <w:pPr>
        <w:pStyle w:val="TOC1"/>
        <w:rPr>
          <w:sz w:val="22"/>
          <w:szCs w:val="22"/>
          <w:lang w:eastAsia="en-GB"/>
        </w:rPr>
      </w:pPr>
    </w:p>
    <w:p w14:paraId="73619297" w14:textId="63FFCDAE" w:rsidR="009B22A0" w:rsidRP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A.</w:t>
      </w:r>
      <w:r w:rsidRPr="009B22A0">
        <w:rPr>
          <w:rStyle w:val="Hyperlink"/>
          <w:color w:val="auto"/>
          <w:sz w:val="22"/>
          <w:szCs w:val="22"/>
          <w:u w:val="none"/>
        </w:rPr>
        <w:tab/>
      </w:r>
      <w:r w:rsidR="00366394">
        <w:rPr>
          <w:rStyle w:val="Hyperlink"/>
          <w:color w:val="auto"/>
          <w:sz w:val="22"/>
          <w:szCs w:val="22"/>
          <w:u w:val="none"/>
        </w:rPr>
        <w:t xml:space="preserve">Sub-Contract </w:t>
      </w:r>
      <w:r w:rsidRPr="009B22A0">
        <w:rPr>
          <w:rStyle w:val="Hyperlink"/>
          <w:color w:val="auto"/>
          <w:sz w:val="22"/>
          <w:szCs w:val="22"/>
          <w:u w:val="none"/>
        </w:rPr>
        <w:t>Service Specifications</w:t>
      </w:r>
    </w:p>
    <w:p w14:paraId="0141B148" w14:textId="77777777" w:rsidR="009B22A0" w:rsidRP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B.</w:t>
      </w:r>
      <w:r w:rsidRPr="009B22A0">
        <w:rPr>
          <w:rStyle w:val="Hyperlink"/>
          <w:color w:val="auto"/>
          <w:sz w:val="22"/>
          <w:szCs w:val="22"/>
          <w:u w:val="none"/>
        </w:rPr>
        <w:tab/>
        <w:t>Indicative Activity Plan</w:t>
      </w:r>
    </w:p>
    <w:p w14:paraId="503AD0ED" w14:textId="638C12D7" w:rsidR="009B22A0" w:rsidRP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D.</w:t>
      </w:r>
      <w:r w:rsidRPr="009B22A0">
        <w:rPr>
          <w:rStyle w:val="Hyperlink"/>
          <w:color w:val="auto"/>
          <w:sz w:val="22"/>
          <w:szCs w:val="22"/>
          <w:u w:val="none"/>
        </w:rPr>
        <w:tab/>
        <w:t>Essential Services</w:t>
      </w:r>
      <w:r w:rsidR="008211DB">
        <w:rPr>
          <w:rStyle w:val="Hyperlink"/>
          <w:color w:val="auto"/>
          <w:sz w:val="22"/>
          <w:szCs w:val="22"/>
          <w:u w:val="none"/>
        </w:rPr>
        <w:t xml:space="preserve"> (NHS Trusts only)</w:t>
      </w:r>
    </w:p>
    <w:p w14:paraId="7B6DEFA8" w14:textId="77777777" w:rsidR="009B22A0" w:rsidRP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G.</w:t>
      </w:r>
      <w:r w:rsidRPr="009B22A0">
        <w:rPr>
          <w:rStyle w:val="Hyperlink"/>
          <w:color w:val="auto"/>
          <w:sz w:val="22"/>
          <w:szCs w:val="22"/>
          <w:u w:val="none"/>
        </w:rPr>
        <w:tab/>
        <w:t>Other Local Agreements, Policies and Procedures</w:t>
      </w:r>
    </w:p>
    <w:p w14:paraId="43900A59" w14:textId="77777777" w:rsidR="009B22A0" w:rsidRP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J.</w:t>
      </w:r>
      <w:r w:rsidRPr="009B22A0">
        <w:rPr>
          <w:rStyle w:val="Hyperlink"/>
          <w:color w:val="auto"/>
          <w:sz w:val="22"/>
          <w:szCs w:val="22"/>
          <w:u w:val="none"/>
        </w:rPr>
        <w:tab/>
        <w:t>Transfer of and Discharge from Care Protocols</w:t>
      </w:r>
    </w:p>
    <w:p w14:paraId="07E9DE2A" w14:textId="77777777" w:rsidR="009B22A0" w:rsidRDefault="009B22A0" w:rsidP="00093704">
      <w:pPr>
        <w:pStyle w:val="TOC1"/>
        <w:ind w:firstLine="240"/>
        <w:rPr>
          <w:rStyle w:val="Hyperlink"/>
          <w:color w:val="auto"/>
          <w:sz w:val="22"/>
          <w:szCs w:val="22"/>
          <w:u w:val="none"/>
        </w:rPr>
      </w:pPr>
      <w:r w:rsidRPr="009B22A0">
        <w:rPr>
          <w:rStyle w:val="Hyperlink"/>
          <w:color w:val="auto"/>
          <w:sz w:val="22"/>
          <w:szCs w:val="22"/>
          <w:u w:val="none"/>
        </w:rPr>
        <w:t>K.</w:t>
      </w:r>
      <w:r w:rsidRPr="009B22A0">
        <w:rPr>
          <w:rStyle w:val="Hyperlink"/>
          <w:color w:val="auto"/>
          <w:sz w:val="22"/>
          <w:szCs w:val="22"/>
          <w:u w:val="none"/>
        </w:rPr>
        <w:tab/>
        <w:t>Safeguarding Policies and Mental Capacity Act Policies</w:t>
      </w:r>
    </w:p>
    <w:p w14:paraId="567DD31A" w14:textId="77FADB1F" w:rsidR="00AD23A4" w:rsidRPr="00510DDC" w:rsidRDefault="00366394" w:rsidP="00AD23A4">
      <w:pPr>
        <w:pStyle w:val="TOC1"/>
      </w:pPr>
      <w:r w:rsidRPr="00E4308E">
        <w:rPr>
          <w:b/>
        </w:rPr>
        <w:t>Schedule 3 –</w:t>
      </w:r>
      <w:r w:rsidR="00AD23A4">
        <w:rPr>
          <w:b/>
        </w:rPr>
        <w:t xml:space="preserve"> </w:t>
      </w:r>
      <w:r w:rsidRPr="00E4308E">
        <w:rPr>
          <w:b/>
        </w:rPr>
        <w:t>Payment</w:t>
      </w:r>
      <w:r w:rsidR="00AD23A4">
        <w:rPr>
          <w:b/>
        </w:rPr>
        <w:t xml:space="preserve"> </w:t>
      </w:r>
      <w:r w:rsidR="00AD23A4" w:rsidRPr="00510DDC">
        <w:t>(Schedule 3D, 3E Intentionally Omitted)</w:t>
      </w:r>
    </w:p>
    <w:p w14:paraId="10A1A250" w14:textId="77777777" w:rsidR="00AD23A4" w:rsidRPr="00510DDC" w:rsidRDefault="00AD23A4" w:rsidP="00AD23A4">
      <w:pPr>
        <w:pStyle w:val="TOC2"/>
        <w:numPr>
          <w:ilvl w:val="0"/>
          <w:numId w:val="4"/>
        </w:numPr>
        <w:spacing w:after="0"/>
      </w:pPr>
      <w:r w:rsidRPr="00510DDC">
        <w:t>Local Prices</w:t>
      </w:r>
    </w:p>
    <w:p w14:paraId="23DC7F73" w14:textId="77777777" w:rsidR="00AD23A4" w:rsidRPr="00510DDC" w:rsidRDefault="00AD23A4" w:rsidP="00AD23A4">
      <w:pPr>
        <w:pStyle w:val="TOC2"/>
        <w:numPr>
          <w:ilvl w:val="0"/>
          <w:numId w:val="4"/>
        </w:numPr>
        <w:spacing w:after="0"/>
      </w:pPr>
      <w:r w:rsidRPr="00510DDC">
        <w:t>Local Variations</w:t>
      </w:r>
    </w:p>
    <w:p w14:paraId="2D8D777B" w14:textId="77777777" w:rsidR="00E06F94" w:rsidRDefault="00AD23A4" w:rsidP="00E06F94">
      <w:pPr>
        <w:pStyle w:val="TOC2"/>
        <w:numPr>
          <w:ilvl w:val="0"/>
          <w:numId w:val="4"/>
        </w:numPr>
        <w:spacing w:after="0"/>
      </w:pPr>
      <w:r w:rsidRPr="00510DDC">
        <w:t>Local Modifications</w:t>
      </w:r>
    </w:p>
    <w:p w14:paraId="1E85FD69" w14:textId="33B42593" w:rsidR="00AD23A4" w:rsidRPr="00510DDC" w:rsidRDefault="00E06F94" w:rsidP="00E06F94">
      <w:pPr>
        <w:pStyle w:val="TOC2"/>
        <w:numPr>
          <w:ilvl w:val="0"/>
          <w:numId w:val="37"/>
        </w:numPr>
        <w:spacing w:after="0"/>
      </w:pPr>
      <w:r>
        <w:t xml:space="preserve">  </w:t>
      </w:r>
      <w:r w:rsidR="00AD23A4" w:rsidRPr="00510DDC">
        <w:t>Expected Annual Contract Values</w:t>
      </w:r>
    </w:p>
    <w:p w14:paraId="2907F7E5" w14:textId="278771A2" w:rsidR="00AD23A4" w:rsidRDefault="00E4308E" w:rsidP="00AD23A4">
      <w:pPr>
        <w:spacing w:after="0"/>
        <w:rPr>
          <w:rStyle w:val="Hyperlink"/>
          <w:rFonts w:ascii="Arial" w:hAnsi="Arial" w:cs="Arial"/>
          <w:color w:val="auto"/>
          <w:u w:val="none"/>
        </w:rPr>
      </w:pPr>
      <w:r w:rsidRPr="00E4308E">
        <w:rPr>
          <w:b/>
        </w:rPr>
        <w:t xml:space="preserve">Schedule 4 – </w:t>
      </w:r>
      <w:r w:rsidRPr="00E4308E">
        <w:rPr>
          <w:b/>
          <w:szCs w:val="22"/>
        </w:rPr>
        <w:t>Quality Requirements</w:t>
      </w:r>
      <w:r w:rsidR="00AD23A4">
        <w:rPr>
          <w:b/>
          <w:szCs w:val="22"/>
        </w:rPr>
        <w:t xml:space="preserve"> </w:t>
      </w:r>
      <w:r w:rsidR="00AD23A4" w:rsidRPr="00510DDC">
        <w:rPr>
          <w:rStyle w:val="Hyperlink"/>
          <w:rFonts w:ascii="Arial" w:hAnsi="Arial" w:cs="Arial"/>
          <w:color w:val="auto"/>
          <w:u w:val="none"/>
        </w:rPr>
        <w:t xml:space="preserve">(Schedule 4B Intentionally </w:t>
      </w:r>
      <w:r w:rsidR="008F5A38">
        <w:rPr>
          <w:rStyle w:val="Hyperlink"/>
          <w:rFonts w:ascii="Arial" w:hAnsi="Arial" w:cs="Arial"/>
          <w:color w:val="auto"/>
          <w:u w:val="none"/>
        </w:rPr>
        <w:t>Omitted)</w:t>
      </w:r>
    </w:p>
    <w:p w14:paraId="49CF33A9" w14:textId="77777777" w:rsidR="00100A0B" w:rsidRPr="00100A0B" w:rsidRDefault="00100A0B" w:rsidP="00093704">
      <w:pPr>
        <w:pStyle w:val="TOC2"/>
        <w:spacing w:after="0"/>
        <w:rPr>
          <w:rFonts w:ascii="Arial" w:hAnsi="Arial" w:cs="Arial"/>
          <w:sz w:val="22"/>
          <w:szCs w:val="22"/>
        </w:rPr>
      </w:pPr>
      <w:r w:rsidRPr="00100A0B">
        <w:rPr>
          <w:rFonts w:ascii="Arial" w:hAnsi="Arial" w:cs="Arial"/>
          <w:sz w:val="22"/>
          <w:szCs w:val="22"/>
        </w:rPr>
        <w:t>A.</w:t>
      </w:r>
      <w:r w:rsidRPr="00100A0B">
        <w:rPr>
          <w:rFonts w:ascii="Arial" w:hAnsi="Arial" w:cs="Arial"/>
          <w:sz w:val="22"/>
          <w:szCs w:val="22"/>
        </w:rPr>
        <w:tab/>
        <w:t>Operational Standards and National Quality Requirements</w:t>
      </w:r>
    </w:p>
    <w:p w14:paraId="16417264" w14:textId="0DBDD477" w:rsidR="00AD23A4" w:rsidRPr="00510DDC" w:rsidRDefault="00100A0B" w:rsidP="00AD23A4">
      <w:pPr>
        <w:pStyle w:val="TOC2"/>
        <w:numPr>
          <w:ilvl w:val="0"/>
          <w:numId w:val="10"/>
        </w:numPr>
        <w:spacing w:after="0"/>
      </w:pPr>
      <w:r w:rsidRPr="00100A0B">
        <w:rPr>
          <w:rFonts w:ascii="Arial" w:hAnsi="Arial" w:cs="Arial"/>
          <w:sz w:val="22"/>
          <w:szCs w:val="22"/>
        </w:rPr>
        <w:t>Local Quality Requirements</w:t>
      </w:r>
    </w:p>
    <w:p w14:paraId="67CE1BC0" w14:textId="480D77A6" w:rsidR="00AD23A4" w:rsidRDefault="00893C88" w:rsidP="00AD23A4">
      <w:pPr>
        <w:pStyle w:val="TOC2"/>
        <w:numPr>
          <w:ilvl w:val="0"/>
          <w:numId w:val="10"/>
        </w:numPr>
        <w:spacing w:after="0"/>
        <w:rPr>
          <w:rStyle w:val="Hyperlink"/>
          <w:color w:val="auto"/>
          <w:u w:val="none"/>
        </w:rPr>
      </w:pPr>
      <w:hyperlink w:anchor="_Toc343591404" w:history="1">
        <w:r w:rsidR="00AD23A4" w:rsidRPr="00510DDC">
          <w:rPr>
            <w:rStyle w:val="Hyperlink"/>
            <w:color w:val="auto"/>
            <w:u w:val="none"/>
          </w:rPr>
          <w:t>Commissioning for Quality and Innovation (CQUIN)</w:t>
        </w:r>
      </w:hyperlink>
    </w:p>
    <w:p w14:paraId="728B83CF" w14:textId="77777777" w:rsidR="00850278" w:rsidRDefault="00AD23A4" w:rsidP="008F5A38">
      <w:pPr>
        <w:rPr>
          <w:rFonts w:ascii="Arial" w:hAnsi="Arial" w:cs="Arial"/>
          <w:b/>
          <w:bCs/>
        </w:rPr>
      </w:pPr>
      <w:r w:rsidRPr="00AD23A4">
        <w:rPr>
          <w:rFonts w:ascii="Arial" w:hAnsi="Arial" w:cs="Arial"/>
          <w:b/>
          <w:bCs/>
        </w:rPr>
        <w:t>Schedule 5 – INTENTIONALLY OMITTED</w:t>
      </w:r>
    </w:p>
    <w:p w14:paraId="50C8B1C0" w14:textId="356EB110" w:rsidR="004821E0" w:rsidRPr="008F5A38" w:rsidRDefault="00E4308E" w:rsidP="008F5A38">
      <w:pPr>
        <w:rPr>
          <w:rStyle w:val="Hyperlink"/>
          <w:rFonts w:ascii="Arial" w:hAnsi="Arial" w:cs="Arial"/>
          <w:b/>
          <w:bCs/>
          <w:color w:val="auto"/>
          <w:u w:val="none"/>
        </w:rPr>
      </w:pPr>
      <w:r w:rsidRPr="00E4308E">
        <w:rPr>
          <w:b/>
        </w:rPr>
        <w:t>Schedule 6 – Contract Management, Reporting and Information Requirements</w:t>
      </w:r>
      <w:r w:rsidR="00AD23A4">
        <w:rPr>
          <w:b/>
        </w:rPr>
        <w:t xml:space="preserve"> </w:t>
      </w:r>
      <w:r w:rsidR="00AD23A4" w:rsidRPr="00510DDC">
        <w:rPr>
          <w:rStyle w:val="Hyperlink"/>
          <w:color w:val="auto"/>
          <w:u w:val="none"/>
        </w:rPr>
        <w:t>(Schedules 6B, 6D, 6E Intentionally Omitted)</w:t>
      </w:r>
    </w:p>
    <w:p w14:paraId="3E57E03A" w14:textId="77777777" w:rsidR="00100A0B" w:rsidRPr="0006283D" w:rsidRDefault="00100A0B" w:rsidP="00093704">
      <w:pPr>
        <w:pStyle w:val="TOC2"/>
        <w:spacing w:after="0"/>
        <w:rPr>
          <w:rFonts w:ascii="Arial" w:hAnsi="Arial" w:cs="Arial"/>
          <w:sz w:val="22"/>
          <w:szCs w:val="22"/>
        </w:rPr>
      </w:pPr>
      <w:r w:rsidRPr="00100A0B">
        <w:rPr>
          <w:rFonts w:ascii="Arial" w:hAnsi="Arial" w:cs="Arial"/>
          <w:sz w:val="22"/>
          <w:szCs w:val="22"/>
        </w:rPr>
        <w:t>A.</w:t>
      </w:r>
      <w:r w:rsidRPr="0006283D">
        <w:rPr>
          <w:rFonts w:ascii="Arial" w:hAnsi="Arial" w:cs="Arial"/>
          <w:sz w:val="22"/>
          <w:szCs w:val="22"/>
        </w:rPr>
        <w:tab/>
        <w:t>Reporting Requirements</w:t>
      </w:r>
    </w:p>
    <w:p w14:paraId="2CA10B5E" w14:textId="77777777" w:rsidR="008F5A38" w:rsidRDefault="00100A0B" w:rsidP="00AD23A4">
      <w:pPr>
        <w:pStyle w:val="TOC2"/>
        <w:rPr>
          <w:rStyle w:val="Hyperlink"/>
        </w:rPr>
      </w:pPr>
      <w:r w:rsidRPr="0006283D">
        <w:rPr>
          <w:rFonts w:ascii="Arial" w:hAnsi="Arial" w:cs="Arial"/>
          <w:sz w:val="22"/>
          <w:szCs w:val="22"/>
        </w:rPr>
        <w:t>C.</w:t>
      </w:r>
      <w:r w:rsidRPr="0006283D">
        <w:rPr>
          <w:rFonts w:ascii="Arial" w:hAnsi="Arial" w:cs="Arial"/>
          <w:sz w:val="22"/>
          <w:szCs w:val="22"/>
        </w:rPr>
        <w:tab/>
        <w:t>Incidents Requiring Reporting Procedure</w:t>
      </w:r>
    </w:p>
    <w:p w14:paraId="4AA56AC3" w14:textId="34333C67" w:rsidR="00AD23A4" w:rsidRPr="00AD23A4" w:rsidRDefault="00AD23A4" w:rsidP="00AD23A4">
      <w:pPr>
        <w:pStyle w:val="TOC2"/>
        <w:rPr>
          <w:rStyle w:val="Hyperlink"/>
          <w:color w:val="auto"/>
          <w:u w:val="none"/>
        </w:rPr>
      </w:pPr>
      <w:r w:rsidRPr="00AD23A4">
        <w:rPr>
          <w:rStyle w:val="Hyperlink"/>
          <w:rFonts w:ascii="Arial" w:hAnsi="Arial" w:cs="Arial"/>
          <w:color w:val="auto"/>
          <w:sz w:val="22"/>
          <w:szCs w:val="22"/>
          <w:u w:val="none"/>
        </w:rPr>
        <w:t>F.</w:t>
      </w:r>
      <w:r w:rsidRPr="00AD23A4">
        <w:rPr>
          <w:rStyle w:val="Hyperlink"/>
          <w:rFonts w:ascii="Arial" w:hAnsi="Arial" w:cs="Arial"/>
          <w:color w:val="auto"/>
          <w:sz w:val="22"/>
          <w:szCs w:val="22"/>
          <w:u w:val="none"/>
        </w:rPr>
        <w:tab/>
      </w:r>
      <w:r w:rsidRPr="00AD23A4">
        <w:rPr>
          <w:rStyle w:val="Hyperlink"/>
          <w:rFonts w:ascii="Arial" w:hAnsi="Arial" w:cs="Arial"/>
          <w:noProof/>
          <w:color w:val="auto"/>
          <w:sz w:val="22"/>
          <w:szCs w:val="22"/>
          <w:u w:val="none"/>
        </w:rPr>
        <w:t>Provider Data Processing Agreement</w:t>
      </w:r>
    </w:p>
    <w:p w14:paraId="33002118" w14:textId="7207F091" w:rsidR="00616A38" w:rsidRDefault="00E4308E" w:rsidP="00093704">
      <w:pPr>
        <w:spacing w:after="0"/>
        <w:rPr>
          <w:rFonts w:ascii="Arial" w:hAnsi="Arial" w:cs="Arial"/>
          <w:b/>
        </w:rPr>
      </w:pPr>
      <w:r w:rsidRPr="00E4308E">
        <w:rPr>
          <w:rFonts w:ascii="Arial" w:hAnsi="Arial" w:cs="Arial"/>
          <w:b/>
        </w:rPr>
        <w:t xml:space="preserve">Schedule 7 </w:t>
      </w:r>
      <w:r w:rsidR="005B2CE4">
        <w:rPr>
          <w:rFonts w:ascii="Arial" w:hAnsi="Arial" w:cs="Arial"/>
          <w:b/>
        </w:rPr>
        <w:t>–</w:t>
      </w:r>
      <w:r w:rsidRPr="00E4308E">
        <w:rPr>
          <w:rFonts w:ascii="Arial" w:hAnsi="Arial" w:cs="Arial"/>
          <w:b/>
        </w:rPr>
        <w:t xml:space="preserve"> Pensions</w:t>
      </w:r>
    </w:p>
    <w:p w14:paraId="2A38BA0E" w14:textId="77777777" w:rsidR="005B2CE4" w:rsidRPr="00E4308E" w:rsidRDefault="005B2CE4" w:rsidP="00093704">
      <w:pPr>
        <w:spacing w:after="0"/>
        <w:rPr>
          <w:rStyle w:val="Hyperlink"/>
          <w:rFonts w:ascii="Arial" w:hAnsi="Arial" w:cs="Arial"/>
          <w:b/>
          <w:color w:val="auto"/>
          <w:sz w:val="20"/>
          <w:szCs w:val="22"/>
          <w:u w:val="none"/>
        </w:rPr>
      </w:pPr>
    </w:p>
    <w:p w14:paraId="2239C13D" w14:textId="3F767A2A" w:rsidR="00EF7D9F" w:rsidRPr="009B38AA" w:rsidRDefault="009B38AA" w:rsidP="008F5A38">
      <w:pPr>
        <w:spacing w:after="120"/>
        <w:rPr>
          <w:rStyle w:val="Hyperlink"/>
          <w:rFonts w:ascii="Arial" w:hAnsi="Arial" w:cs="Arial"/>
          <w:b/>
          <w:color w:val="auto"/>
          <w:sz w:val="22"/>
          <w:szCs w:val="22"/>
          <w:u w:val="none"/>
        </w:rPr>
      </w:pPr>
      <w:r w:rsidRPr="00E4308E">
        <w:rPr>
          <w:rStyle w:val="Hyperlink"/>
          <w:rFonts w:ascii="Arial" w:hAnsi="Arial" w:cs="Arial"/>
          <w:b/>
          <w:color w:val="auto"/>
          <w:szCs w:val="22"/>
          <w:u w:val="none"/>
        </w:rPr>
        <w:t>Schedule 8 – TUPE</w:t>
      </w:r>
    </w:p>
    <w:p w14:paraId="1CB6F982" w14:textId="77777777" w:rsidR="00F53497" w:rsidRPr="00DC2365" w:rsidRDefault="00F53497" w:rsidP="00F53497">
      <w:pPr>
        <w:rPr>
          <w:rFonts w:ascii="Arial" w:hAnsi="Arial" w:cs="Arial"/>
          <w:i/>
          <w:color w:val="808080" w:themeColor="background1" w:themeShade="80"/>
          <w:sz w:val="22"/>
          <w:szCs w:val="22"/>
        </w:rPr>
      </w:pPr>
      <w:r w:rsidRPr="00DC2365">
        <w:rPr>
          <w:rFonts w:ascii="Arial" w:hAnsi="Arial" w:cs="Arial"/>
          <w:i/>
          <w:color w:val="808080" w:themeColor="background1" w:themeShade="80"/>
          <w:sz w:val="22"/>
          <w:szCs w:val="22"/>
        </w:rPr>
        <w:t xml:space="preserve">Note: some schedules or parts are intentionally omitted in order to maintain the same </w:t>
      </w:r>
      <w:r w:rsidR="00100A0B">
        <w:rPr>
          <w:rFonts w:ascii="Arial" w:hAnsi="Arial" w:cs="Arial"/>
          <w:i/>
          <w:color w:val="808080" w:themeColor="background1" w:themeShade="80"/>
          <w:sz w:val="22"/>
          <w:szCs w:val="22"/>
        </w:rPr>
        <w:t>numbering</w:t>
      </w:r>
      <w:r w:rsidRPr="00DC2365">
        <w:rPr>
          <w:rFonts w:ascii="Arial" w:hAnsi="Arial" w:cs="Arial"/>
          <w:i/>
          <w:color w:val="808080" w:themeColor="background1" w:themeShade="80"/>
          <w:sz w:val="22"/>
          <w:szCs w:val="22"/>
        </w:rPr>
        <w:t xml:space="preserve"> between this Sub-Contract and the Head Contract</w:t>
      </w:r>
    </w:p>
    <w:p w14:paraId="328EBA7B" w14:textId="65A8B064" w:rsidR="00E37F8A" w:rsidRPr="009B38AA" w:rsidRDefault="00EA29B5" w:rsidP="009B38AA">
      <w:pPr>
        <w:rPr>
          <w:rFonts w:ascii="Arial" w:hAnsi="Arial" w:cs="Arial"/>
          <w:b/>
        </w:rPr>
      </w:pPr>
      <w:r>
        <w:rPr>
          <w:rFonts w:ascii="Arial" w:hAnsi="Arial" w:cs="Arial"/>
          <w:b/>
        </w:rPr>
        <w:t xml:space="preserve">PART B: </w:t>
      </w:r>
      <w:r w:rsidRPr="009B38AA">
        <w:rPr>
          <w:rFonts w:ascii="Arial" w:hAnsi="Arial" w:cs="Arial"/>
          <w:b/>
        </w:rPr>
        <w:t>SUB-CONTRACT CONDITIONS</w:t>
      </w:r>
    </w:p>
    <w:p w14:paraId="2894DAC0" w14:textId="77777777" w:rsidR="009B38AA" w:rsidRPr="009B38AA" w:rsidRDefault="009B38AA" w:rsidP="009B38AA">
      <w:pPr>
        <w:rPr>
          <w:rFonts w:ascii="Arial" w:hAnsi="Arial" w:cs="Arial"/>
          <w:b/>
        </w:rPr>
      </w:pPr>
      <w:r w:rsidRPr="009B38AA">
        <w:rPr>
          <w:rFonts w:ascii="Arial" w:hAnsi="Arial" w:cs="Arial"/>
          <w:b/>
        </w:rPr>
        <w:t>Service Conditions</w:t>
      </w:r>
    </w:p>
    <w:p w14:paraId="7198B7F6" w14:textId="77777777" w:rsidR="002C6541" w:rsidRPr="002C6541" w:rsidRDefault="009B38AA" w:rsidP="00F02641">
      <w:pPr>
        <w:spacing w:after="120"/>
        <w:rPr>
          <w:b/>
        </w:rPr>
      </w:pPr>
      <w:r w:rsidRPr="009B38AA">
        <w:rPr>
          <w:rFonts w:ascii="Arial" w:hAnsi="Arial" w:cs="Arial"/>
          <w:b/>
        </w:rPr>
        <w:t>General Conditions</w:t>
      </w:r>
    </w:p>
    <w:p w14:paraId="0AD64BC3" w14:textId="4E168462" w:rsidR="009B38AA" w:rsidRDefault="009B38AA" w:rsidP="00530761">
      <w:pPr>
        <w:rPr>
          <w:rFonts w:ascii="Arial" w:hAnsi="Arial" w:cs="Arial"/>
          <w:b/>
          <w:sz w:val="20"/>
        </w:rPr>
      </w:pPr>
      <w:r w:rsidRPr="00DC2365">
        <w:rPr>
          <w:rFonts w:ascii="Arial" w:hAnsi="Arial" w:cs="Arial"/>
          <w:i/>
          <w:color w:val="808080" w:themeColor="background1" w:themeShade="80"/>
          <w:sz w:val="22"/>
          <w:szCs w:val="22"/>
        </w:rPr>
        <w:t>Note: the Service Conditions and General Conditions are those of the NHS Standard Contract 20</w:t>
      </w:r>
      <w:r w:rsidR="009B59BA">
        <w:rPr>
          <w:rFonts w:ascii="Arial" w:hAnsi="Arial" w:cs="Arial"/>
          <w:i/>
          <w:color w:val="808080" w:themeColor="background1" w:themeShade="80"/>
          <w:sz w:val="22"/>
          <w:szCs w:val="22"/>
        </w:rPr>
        <w:t>19/20</w:t>
      </w:r>
      <w:r w:rsidRPr="00DC2365">
        <w:rPr>
          <w:rFonts w:ascii="Arial" w:hAnsi="Arial" w:cs="Arial"/>
          <w:i/>
          <w:color w:val="808080" w:themeColor="background1" w:themeShade="80"/>
          <w:sz w:val="22"/>
          <w:szCs w:val="22"/>
        </w:rPr>
        <w:t xml:space="preserve"> (Shorter Form), as published by NHS England</w:t>
      </w:r>
      <w:r w:rsidR="00D20E69" w:rsidRPr="00DC2365">
        <w:rPr>
          <w:rFonts w:ascii="Arial" w:hAnsi="Arial" w:cs="Arial"/>
          <w:i/>
          <w:color w:val="808080" w:themeColor="background1" w:themeShade="80"/>
          <w:sz w:val="22"/>
          <w:szCs w:val="22"/>
        </w:rPr>
        <w:t xml:space="preserve"> (https://www.england.nhs.uk/nhs-standard-contract/)</w:t>
      </w:r>
      <w:r w:rsidRPr="00DC2365">
        <w:rPr>
          <w:rFonts w:ascii="Arial" w:hAnsi="Arial" w:cs="Arial"/>
          <w:i/>
          <w:color w:val="808080" w:themeColor="background1" w:themeShade="80"/>
          <w:sz w:val="22"/>
          <w:szCs w:val="22"/>
        </w:rPr>
        <w:t xml:space="preserve">. They are not replicated in this template Sub-Contract but it is recommended that the parties </w:t>
      </w:r>
      <w:r w:rsidR="00D20E69" w:rsidRPr="00DC2365">
        <w:rPr>
          <w:rFonts w:ascii="Arial" w:hAnsi="Arial" w:cs="Arial"/>
          <w:i/>
          <w:color w:val="808080" w:themeColor="background1" w:themeShade="80"/>
          <w:sz w:val="22"/>
          <w:szCs w:val="22"/>
        </w:rPr>
        <w:t xml:space="preserve">print out or retain a copy of these for reference </w:t>
      </w:r>
      <w:r w:rsidR="000F54AA" w:rsidRPr="00DC2365">
        <w:rPr>
          <w:rFonts w:ascii="Arial" w:hAnsi="Arial" w:cs="Arial"/>
          <w:i/>
          <w:color w:val="808080" w:themeColor="background1" w:themeShade="80"/>
          <w:sz w:val="22"/>
          <w:szCs w:val="22"/>
        </w:rPr>
        <w:t>since they form</w:t>
      </w:r>
      <w:r w:rsidR="00D20E69" w:rsidRPr="00DC2365">
        <w:rPr>
          <w:rFonts w:ascii="Arial" w:hAnsi="Arial" w:cs="Arial"/>
          <w:i/>
          <w:color w:val="808080" w:themeColor="background1" w:themeShade="80"/>
          <w:sz w:val="22"/>
          <w:szCs w:val="22"/>
        </w:rPr>
        <w:t xml:space="preserve"> part of this Sub-Contract.</w:t>
      </w:r>
    </w:p>
    <w:p w14:paraId="5A2520D3" w14:textId="77777777" w:rsidR="009B38AA" w:rsidRDefault="009B38AA" w:rsidP="00530761">
      <w:pPr>
        <w:rPr>
          <w:rFonts w:ascii="Arial" w:hAnsi="Arial" w:cs="Arial"/>
          <w:b/>
          <w:sz w:val="20"/>
        </w:rPr>
        <w:sectPr w:rsidR="009B38AA" w:rsidSect="00950485">
          <w:headerReference w:type="first" r:id="rId14"/>
          <w:pgSz w:w="11906" w:h="16838" w:code="9"/>
          <w:pgMar w:top="1440" w:right="1797" w:bottom="1440" w:left="1797" w:header="709" w:footer="709" w:gutter="0"/>
          <w:cols w:space="708"/>
          <w:titlePg/>
          <w:docGrid w:linePitch="360"/>
        </w:sectPr>
      </w:pPr>
    </w:p>
    <w:p w14:paraId="5D692634" w14:textId="77777777" w:rsidR="00C10CC9" w:rsidRPr="00C10CC9" w:rsidRDefault="00C10CC9" w:rsidP="00C10CC9">
      <w:pPr>
        <w:spacing w:after="240" w:line="360" w:lineRule="auto"/>
        <w:jc w:val="both"/>
        <w:rPr>
          <w:rFonts w:ascii="Arial" w:eastAsia="Times New Roman" w:hAnsi="Arial" w:cs="Arial"/>
          <w:b/>
          <w:bCs/>
          <w:sz w:val="20"/>
          <w:lang w:eastAsia="en-US"/>
        </w:rPr>
      </w:pPr>
      <w:r w:rsidRPr="00C35B54">
        <w:rPr>
          <w:rFonts w:ascii="Arial" w:eastAsia="Times New Roman" w:hAnsi="Arial" w:cs="Arial"/>
          <w:b/>
          <w:bCs/>
          <w:sz w:val="20"/>
          <w:lang w:eastAsia="en-US"/>
        </w:rPr>
        <w:lastRenderedPageBreak/>
        <w:t>SUB-CONTRACT</w:t>
      </w:r>
      <w:r w:rsidR="00C6412B" w:rsidRPr="00C35B54">
        <w:rPr>
          <w:rFonts w:ascii="Arial" w:eastAsia="Times New Roman" w:hAnsi="Arial" w:cs="Arial"/>
          <w:b/>
          <w:bCs/>
          <w:sz w:val="20"/>
          <w:lang w:eastAsia="en-US"/>
        </w:rPr>
        <w:t xml:space="preserve"> PARTICULARS and SCHEDULES</w:t>
      </w:r>
    </w:p>
    <w:p w14:paraId="25EB73C8" w14:textId="77777777" w:rsidR="00C10CC9" w:rsidRDefault="00C10CC9" w:rsidP="00C10CC9">
      <w:pPr>
        <w:spacing w:before="240" w:after="240"/>
        <w:jc w:val="both"/>
        <w:rPr>
          <w:rFonts w:ascii="Arial" w:eastAsia="Times New Roman" w:hAnsi="Arial" w:cs="Arial"/>
          <w:sz w:val="20"/>
          <w:lang w:eastAsia="en-US"/>
        </w:rPr>
      </w:pPr>
      <w:r w:rsidRPr="00C10CC9">
        <w:rPr>
          <w:rFonts w:ascii="Arial" w:eastAsia="Times New Roman" w:hAnsi="Arial" w:cs="Arial"/>
          <w:sz w:val="20"/>
          <w:lang w:eastAsia="en-US"/>
        </w:rPr>
        <w:t xml:space="preserve">This </w:t>
      </w:r>
      <w:r>
        <w:rPr>
          <w:rFonts w:ascii="Arial" w:eastAsia="Times New Roman" w:hAnsi="Arial" w:cs="Arial"/>
          <w:sz w:val="20"/>
          <w:lang w:eastAsia="en-US"/>
        </w:rPr>
        <w:t>Sub-Contract records the agreement between the Head Provider and the Sub-Contractor and comprises:</w:t>
      </w:r>
    </w:p>
    <w:p w14:paraId="54C57FCB" w14:textId="77777777" w:rsidR="00EA3D91" w:rsidRDefault="00C10CC9" w:rsidP="00EA3D91">
      <w:pPr>
        <w:spacing w:before="240" w:after="240"/>
        <w:jc w:val="both"/>
        <w:rPr>
          <w:rFonts w:ascii="Arial" w:eastAsia="Times New Roman" w:hAnsi="Arial" w:cs="Arial"/>
          <w:sz w:val="20"/>
          <w:lang w:eastAsia="en-US"/>
        </w:rPr>
      </w:pPr>
      <w:r>
        <w:rPr>
          <w:rFonts w:ascii="Arial" w:eastAsia="Times New Roman" w:hAnsi="Arial" w:cs="Arial"/>
          <w:sz w:val="20"/>
          <w:lang w:eastAsia="en-US"/>
        </w:rPr>
        <w:t>1.</w:t>
      </w:r>
      <w:r>
        <w:rPr>
          <w:rFonts w:ascii="Arial" w:eastAsia="Times New Roman" w:hAnsi="Arial" w:cs="Arial"/>
          <w:sz w:val="20"/>
          <w:lang w:eastAsia="en-US"/>
        </w:rPr>
        <w:tab/>
      </w:r>
      <w:r w:rsidR="00EA3D91">
        <w:rPr>
          <w:rFonts w:ascii="Arial" w:eastAsia="Times New Roman" w:hAnsi="Arial" w:cs="Arial"/>
          <w:sz w:val="20"/>
          <w:lang w:eastAsia="en-US"/>
        </w:rPr>
        <w:t xml:space="preserve">the </w:t>
      </w:r>
      <w:r w:rsidR="00EA3D91" w:rsidRPr="00EA3D91">
        <w:rPr>
          <w:rFonts w:ascii="Arial" w:eastAsia="Times New Roman" w:hAnsi="Arial" w:cs="Arial"/>
          <w:b/>
          <w:sz w:val="20"/>
          <w:lang w:eastAsia="en-US"/>
        </w:rPr>
        <w:t>Sub-Contract Particulars</w:t>
      </w:r>
      <w:r w:rsidR="00EA3D91">
        <w:rPr>
          <w:rFonts w:ascii="Arial" w:eastAsia="Times New Roman" w:hAnsi="Arial" w:cs="Arial"/>
          <w:sz w:val="20"/>
          <w:lang w:eastAsia="en-US"/>
        </w:rPr>
        <w:t xml:space="preserve"> </w:t>
      </w:r>
      <w:r w:rsidR="00EA3D91" w:rsidRPr="00EA3D91">
        <w:rPr>
          <w:rFonts w:ascii="Arial" w:eastAsia="Times New Roman" w:hAnsi="Arial" w:cs="Arial"/>
          <w:b/>
          <w:sz w:val="20"/>
          <w:lang w:eastAsia="en-US"/>
        </w:rPr>
        <w:t>and Schedules</w:t>
      </w:r>
    </w:p>
    <w:p w14:paraId="37C47B2B" w14:textId="77777777" w:rsidR="00EA3D91" w:rsidRDefault="00C10CC9" w:rsidP="00EA3D91">
      <w:pPr>
        <w:spacing w:before="240" w:after="240"/>
        <w:jc w:val="both"/>
        <w:rPr>
          <w:rFonts w:ascii="Arial" w:eastAsia="Times New Roman" w:hAnsi="Arial" w:cs="Arial"/>
          <w:sz w:val="20"/>
          <w:lang w:eastAsia="en-US"/>
        </w:rPr>
      </w:pPr>
      <w:r>
        <w:rPr>
          <w:rFonts w:ascii="Arial" w:eastAsia="Times New Roman" w:hAnsi="Arial" w:cs="Arial"/>
          <w:sz w:val="20"/>
          <w:lang w:eastAsia="en-US"/>
        </w:rPr>
        <w:t>2.</w:t>
      </w:r>
      <w:r>
        <w:rPr>
          <w:rFonts w:ascii="Arial" w:eastAsia="Times New Roman" w:hAnsi="Arial" w:cs="Arial"/>
          <w:sz w:val="20"/>
          <w:lang w:eastAsia="en-US"/>
        </w:rPr>
        <w:tab/>
      </w:r>
      <w:r w:rsidR="00EA3D91">
        <w:rPr>
          <w:rFonts w:ascii="Arial" w:eastAsia="Times New Roman" w:hAnsi="Arial" w:cs="Arial"/>
          <w:sz w:val="20"/>
          <w:lang w:eastAsia="en-US"/>
        </w:rPr>
        <w:t xml:space="preserve">the </w:t>
      </w:r>
      <w:r w:rsidR="00EA3D91" w:rsidRPr="00EA3D91">
        <w:rPr>
          <w:rFonts w:ascii="Arial" w:eastAsia="Times New Roman" w:hAnsi="Arial" w:cs="Arial"/>
          <w:b/>
          <w:sz w:val="20"/>
          <w:lang w:eastAsia="en-US"/>
        </w:rPr>
        <w:t>Sub-Contract Conditions</w:t>
      </w:r>
    </w:p>
    <w:p w14:paraId="07B5F418" w14:textId="77777777" w:rsidR="00C10CC9" w:rsidRPr="00C10CC9" w:rsidRDefault="00C10CC9" w:rsidP="00C10CC9">
      <w:pPr>
        <w:spacing w:before="240" w:after="240"/>
        <w:jc w:val="both"/>
        <w:rPr>
          <w:rFonts w:ascii="Arial" w:eastAsia="Times New Roman" w:hAnsi="Arial" w:cs="Arial"/>
          <w:sz w:val="20"/>
          <w:lang w:eastAsia="en-US"/>
        </w:rPr>
      </w:pPr>
      <w:r>
        <w:rPr>
          <w:rFonts w:ascii="Arial" w:eastAsia="Times New Roman" w:hAnsi="Arial" w:cs="Arial"/>
          <w:sz w:val="20"/>
          <w:lang w:eastAsia="en-US"/>
        </w:rPr>
        <w:t>3.</w:t>
      </w:r>
      <w:r>
        <w:rPr>
          <w:rFonts w:ascii="Arial" w:eastAsia="Times New Roman" w:hAnsi="Arial" w:cs="Arial"/>
          <w:sz w:val="20"/>
          <w:lang w:eastAsia="en-US"/>
        </w:rPr>
        <w:tab/>
        <w:t xml:space="preserve">the </w:t>
      </w:r>
      <w:r w:rsidRPr="00EA3D91">
        <w:rPr>
          <w:rFonts w:ascii="Arial" w:eastAsia="Times New Roman" w:hAnsi="Arial" w:cs="Arial"/>
          <w:b/>
          <w:sz w:val="20"/>
          <w:lang w:eastAsia="en-US"/>
        </w:rPr>
        <w:t>General Conditions</w:t>
      </w:r>
      <w:r>
        <w:rPr>
          <w:rFonts w:ascii="Arial" w:eastAsia="Times New Roman" w:hAnsi="Arial" w:cs="Arial"/>
          <w:sz w:val="20"/>
          <w:lang w:eastAsia="en-US"/>
        </w:rPr>
        <w:t xml:space="preserve"> and </w:t>
      </w:r>
      <w:r w:rsidRPr="00EA3D91">
        <w:rPr>
          <w:rFonts w:ascii="Arial" w:eastAsia="Times New Roman" w:hAnsi="Arial" w:cs="Arial"/>
          <w:b/>
          <w:sz w:val="20"/>
          <w:lang w:eastAsia="en-US"/>
        </w:rPr>
        <w:t>Service Conditions</w:t>
      </w:r>
    </w:p>
    <w:p w14:paraId="6A61FD88" w14:textId="77777777" w:rsidR="00C10CC9" w:rsidRDefault="00C10CC9" w:rsidP="00C10CC9">
      <w:pPr>
        <w:spacing w:before="240" w:after="240"/>
        <w:jc w:val="both"/>
        <w:rPr>
          <w:rFonts w:ascii="Arial" w:eastAsia="Times New Roman" w:hAnsi="Arial" w:cs="Arial"/>
          <w:sz w:val="20"/>
          <w:lang w:eastAsia="en-US"/>
        </w:rPr>
      </w:pPr>
      <w:r>
        <w:rPr>
          <w:rFonts w:ascii="Arial" w:eastAsia="Times New Roman" w:hAnsi="Arial" w:cs="Arial"/>
          <w:sz w:val="20"/>
          <w:lang w:eastAsia="en-US"/>
        </w:rPr>
        <w:t>as further defined or applied by this Sub-Contract.</w:t>
      </w:r>
    </w:p>
    <w:p w14:paraId="4C4828D1" w14:textId="77777777" w:rsidR="00F53497" w:rsidRDefault="00F53497" w:rsidP="00C10CC9">
      <w:pPr>
        <w:spacing w:before="240" w:after="240"/>
        <w:jc w:val="both"/>
        <w:rPr>
          <w:rFonts w:ascii="Arial" w:eastAsia="Times New Roman" w:hAnsi="Arial" w:cs="Arial"/>
          <w:sz w:val="20"/>
          <w:lang w:eastAsia="en-US"/>
        </w:rPr>
      </w:pPr>
    </w:p>
    <w:p w14:paraId="0A03C0AC" w14:textId="77777777" w:rsidR="00C10CC9" w:rsidRDefault="00C10CC9" w:rsidP="00C10CC9">
      <w:pPr>
        <w:spacing w:after="0"/>
        <w:jc w:val="both"/>
        <w:rPr>
          <w:rFonts w:ascii="Arial" w:hAnsi="Arial" w:cs="Arial"/>
          <w:b/>
          <w:sz w:val="20"/>
        </w:rPr>
      </w:pPr>
      <w:r w:rsidRPr="00295736">
        <w:rPr>
          <w:rFonts w:ascii="Arial" w:hAnsi="Arial" w:cs="Arial"/>
          <w:b/>
          <w:sz w:val="20"/>
        </w:rPr>
        <w:t>IN WITNESS OF</w:t>
      </w:r>
      <w:r>
        <w:rPr>
          <w:rFonts w:ascii="Arial" w:hAnsi="Arial" w:cs="Arial"/>
          <w:b/>
          <w:sz w:val="20"/>
        </w:rPr>
        <w:t xml:space="preserve"> WHICH</w:t>
      </w:r>
      <w:r w:rsidRPr="00295736">
        <w:rPr>
          <w:rFonts w:ascii="Arial" w:hAnsi="Arial" w:cs="Arial"/>
          <w:b/>
          <w:sz w:val="20"/>
        </w:rPr>
        <w:t xml:space="preserve"> the Parties have signed this </w:t>
      </w:r>
      <w:r w:rsidR="00250942">
        <w:rPr>
          <w:rFonts w:ascii="Arial" w:hAnsi="Arial" w:cs="Arial"/>
          <w:b/>
          <w:sz w:val="20"/>
        </w:rPr>
        <w:t>Sub-</w:t>
      </w:r>
      <w:r w:rsidRPr="00295736">
        <w:rPr>
          <w:rFonts w:ascii="Arial" w:hAnsi="Arial" w:cs="Arial"/>
          <w:b/>
          <w:sz w:val="20"/>
        </w:rPr>
        <w:t>Contract on the date</w:t>
      </w:r>
      <w:r>
        <w:rPr>
          <w:rFonts w:ascii="Arial" w:hAnsi="Arial" w:cs="Arial"/>
          <w:b/>
          <w:sz w:val="20"/>
        </w:rPr>
        <w:t xml:space="preserve">(s) shown </w:t>
      </w:r>
      <w:r w:rsidR="00F53497">
        <w:rPr>
          <w:rFonts w:ascii="Arial" w:hAnsi="Arial" w:cs="Arial"/>
          <w:b/>
          <w:sz w:val="20"/>
        </w:rPr>
        <w:t>below</w:t>
      </w:r>
    </w:p>
    <w:p w14:paraId="4D034533" w14:textId="77777777" w:rsidR="00C10CC9" w:rsidRPr="00ED75E5" w:rsidRDefault="00C10CC9" w:rsidP="00C10CC9">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4050"/>
        <w:gridCol w:w="4472"/>
      </w:tblGrid>
      <w:tr w:rsidR="00C10CC9" w:rsidRPr="00DC2365" w14:paraId="13322871" w14:textId="77777777" w:rsidTr="00835ED0">
        <w:trPr>
          <w:tblHeader/>
        </w:trPr>
        <w:tc>
          <w:tcPr>
            <w:tcW w:w="4264" w:type="dxa"/>
          </w:tcPr>
          <w:p w14:paraId="118290A5" w14:textId="77777777" w:rsidR="00C10CC9" w:rsidRPr="00DC2365" w:rsidRDefault="00C10CC9" w:rsidP="00835ED0">
            <w:pPr>
              <w:jc w:val="both"/>
              <w:rPr>
                <w:rFonts w:ascii="Arial" w:hAnsi="Arial" w:cs="Arial"/>
                <w:sz w:val="20"/>
              </w:rPr>
            </w:pPr>
            <w:r w:rsidRPr="00DC2365">
              <w:rPr>
                <w:rFonts w:ascii="Arial" w:hAnsi="Arial" w:cs="Arial"/>
                <w:sz w:val="20"/>
              </w:rPr>
              <w:t>SIGNED by</w:t>
            </w:r>
          </w:p>
        </w:tc>
        <w:tc>
          <w:tcPr>
            <w:tcW w:w="4264" w:type="dxa"/>
          </w:tcPr>
          <w:p w14:paraId="58F3B89F" w14:textId="77777777" w:rsidR="00C10CC9" w:rsidRPr="00DC2365" w:rsidRDefault="00C10CC9" w:rsidP="00835ED0">
            <w:pPr>
              <w:jc w:val="both"/>
              <w:rPr>
                <w:rFonts w:ascii="Arial" w:hAnsi="Arial" w:cs="Arial"/>
                <w:sz w:val="20"/>
              </w:rPr>
            </w:pPr>
          </w:p>
          <w:p w14:paraId="18FE8BD3" w14:textId="77777777" w:rsidR="00C10CC9" w:rsidRPr="00DC2365" w:rsidRDefault="00C10CC9" w:rsidP="00835ED0">
            <w:pPr>
              <w:jc w:val="both"/>
              <w:rPr>
                <w:rFonts w:ascii="Arial" w:hAnsi="Arial" w:cs="Arial"/>
                <w:sz w:val="20"/>
              </w:rPr>
            </w:pPr>
            <w:r w:rsidRPr="00DC2365">
              <w:rPr>
                <w:rFonts w:ascii="Arial" w:hAnsi="Arial" w:cs="Arial"/>
                <w:sz w:val="20"/>
              </w:rPr>
              <w:t>……………………………………………………….</w:t>
            </w:r>
          </w:p>
          <w:p w14:paraId="7846CBE1" w14:textId="77777777" w:rsidR="00C10CC9" w:rsidRPr="00DC2365" w:rsidRDefault="00C10CC9" w:rsidP="00835ED0">
            <w:pPr>
              <w:jc w:val="both"/>
              <w:rPr>
                <w:rFonts w:ascii="Arial" w:hAnsi="Arial" w:cs="Arial"/>
                <w:sz w:val="20"/>
              </w:rPr>
            </w:pPr>
            <w:r w:rsidRPr="00DC2365">
              <w:rPr>
                <w:rFonts w:ascii="Arial" w:hAnsi="Arial" w:cs="Arial"/>
                <w:sz w:val="20"/>
              </w:rPr>
              <w:t>Signature</w:t>
            </w:r>
          </w:p>
          <w:p w14:paraId="4F0879B6" w14:textId="77777777" w:rsidR="00C10CC9" w:rsidRPr="00DC2365" w:rsidRDefault="00C10CC9" w:rsidP="00835ED0">
            <w:pPr>
              <w:jc w:val="both"/>
              <w:rPr>
                <w:rFonts w:ascii="Arial" w:hAnsi="Arial" w:cs="Arial"/>
                <w:sz w:val="20"/>
              </w:rPr>
            </w:pPr>
          </w:p>
        </w:tc>
      </w:tr>
      <w:tr w:rsidR="00C10CC9" w:rsidRPr="00DC2365" w14:paraId="59619E0C" w14:textId="77777777" w:rsidTr="00835ED0">
        <w:tc>
          <w:tcPr>
            <w:tcW w:w="4264" w:type="dxa"/>
          </w:tcPr>
          <w:p w14:paraId="06462B0E" w14:textId="7227CFFC" w:rsidR="00250942" w:rsidRDefault="008F5A38" w:rsidP="00835ED0">
            <w:pPr>
              <w:jc w:val="both"/>
              <w:rPr>
                <w:rFonts w:ascii="Arial" w:hAnsi="Arial" w:cs="Arial"/>
                <w:sz w:val="20"/>
              </w:rPr>
            </w:pPr>
            <w:r>
              <w:rPr>
                <w:rFonts w:ascii="Arial" w:hAnsi="Arial" w:cs="Arial"/>
                <w:sz w:val="20"/>
              </w:rPr>
              <w:t>Chris Howland-Harris</w:t>
            </w:r>
          </w:p>
          <w:p w14:paraId="4CEE6DCF" w14:textId="77777777" w:rsidR="00250942" w:rsidRDefault="00250942" w:rsidP="00835ED0">
            <w:pPr>
              <w:jc w:val="both"/>
              <w:rPr>
                <w:rFonts w:ascii="Arial" w:hAnsi="Arial" w:cs="Arial"/>
                <w:sz w:val="20"/>
              </w:rPr>
            </w:pPr>
          </w:p>
          <w:p w14:paraId="71F7811A" w14:textId="77777777" w:rsidR="00C10CC9" w:rsidRPr="00DC2365" w:rsidRDefault="00C10CC9" w:rsidP="00835ED0">
            <w:pPr>
              <w:jc w:val="both"/>
              <w:rPr>
                <w:rFonts w:ascii="Arial" w:hAnsi="Arial" w:cs="Arial"/>
                <w:sz w:val="20"/>
              </w:rPr>
            </w:pPr>
            <w:r w:rsidRPr="00DC2365">
              <w:rPr>
                <w:rFonts w:ascii="Arial" w:hAnsi="Arial" w:cs="Arial"/>
                <w:sz w:val="20"/>
              </w:rPr>
              <w:t>for</w:t>
            </w:r>
            <w:r w:rsidR="00250942">
              <w:rPr>
                <w:rFonts w:ascii="Arial" w:hAnsi="Arial" w:cs="Arial"/>
                <w:sz w:val="20"/>
              </w:rPr>
              <w:t xml:space="preserve"> </w:t>
            </w:r>
            <w:r w:rsidRPr="00DC2365">
              <w:rPr>
                <w:rFonts w:ascii="Arial" w:hAnsi="Arial" w:cs="Arial"/>
                <w:sz w:val="20"/>
              </w:rPr>
              <w:t>and on behalf of</w:t>
            </w:r>
          </w:p>
          <w:p w14:paraId="3F20B9A8" w14:textId="68111174" w:rsidR="00C10CC9" w:rsidRPr="00DC2365" w:rsidRDefault="008F5A38" w:rsidP="00366394">
            <w:pPr>
              <w:jc w:val="both"/>
              <w:rPr>
                <w:rFonts w:ascii="Arial" w:hAnsi="Arial" w:cs="Arial"/>
                <w:sz w:val="20"/>
              </w:rPr>
            </w:pPr>
            <w:r>
              <w:rPr>
                <w:rFonts w:ascii="Arial" w:hAnsi="Arial" w:cs="Arial"/>
                <w:sz w:val="20"/>
              </w:rPr>
              <w:t>Avon Healthcare Services Ltd</w:t>
            </w:r>
          </w:p>
        </w:tc>
        <w:tc>
          <w:tcPr>
            <w:tcW w:w="4264" w:type="dxa"/>
          </w:tcPr>
          <w:p w14:paraId="657F3B92" w14:textId="77777777" w:rsidR="00C10CC9" w:rsidRPr="00DC2365" w:rsidRDefault="00C10CC9" w:rsidP="00835ED0">
            <w:pPr>
              <w:jc w:val="both"/>
              <w:rPr>
                <w:rFonts w:ascii="Arial" w:hAnsi="Arial" w:cs="Arial"/>
                <w:sz w:val="20"/>
              </w:rPr>
            </w:pPr>
          </w:p>
          <w:p w14:paraId="5D1D2C33" w14:textId="77777777" w:rsidR="00C10CC9" w:rsidRPr="00DC2365" w:rsidRDefault="00C10CC9" w:rsidP="00835ED0">
            <w:pPr>
              <w:jc w:val="both"/>
              <w:rPr>
                <w:rFonts w:ascii="Arial" w:hAnsi="Arial" w:cs="Arial"/>
                <w:sz w:val="20"/>
              </w:rPr>
            </w:pPr>
            <w:r w:rsidRPr="00DC2365">
              <w:rPr>
                <w:rFonts w:ascii="Arial" w:hAnsi="Arial" w:cs="Arial"/>
                <w:sz w:val="20"/>
              </w:rPr>
              <w:t>……………………………………………………….</w:t>
            </w:r>
          </w:p>
          <w:p w14:paraId="43358A67" w14:textId="77777777" w:rsidR="00C10CC9" w:rsidRPr="00DC2365" w:rsidRDefault="00C10CC9" w:rsidP="00835ED0">
            <w:pPr>
              <w:jc w:val="both"/>
              <w:rPr>
                <w:rFonts w:ascii="Arial" w:hAnsi="Arial" w:cs="Arial"/>
                <w:sz w:val="20"/>
              </w:rPr>
            </w:pPr>
            <w:r w:rsidRPr="00DC2365">
              <w:rPr>
                <w:rFonts w:ascii="Arial" w:hAnsi="Arial" w:cs="Arial"/>
                <w:sz w:val="20"/>
              </w:rPr>
              <w:t>Title</w:t>
            </w:r>
          </w:p>
          <w:p w14:paraId="780B5E24" w14:textId="77777777" w:rsidR="00C10CC9" w:rsidRPr="00DC2365" w:rsidRDefault="00C10CC9" w:rsidP="00835ED0">
            <w:pPr>
              <w:jc w:val="both"/>
              <w:rPr>
                <w:rFonts w:ascii="Arial" w:hAnsi="Arial" w:cs="Arial"/>
                <w:sz w:val="20"/>
              </w:rPr>
            </w:pPr>
          </w:p>
          <w:p w14:paraId="67278B47" w14:textId="77777777" w:rsidR="00C10CC9" w:rsidRPr="00DC2365" w:rsidRDefault="00C10CC9" w:rsidP="00835ED0">
            <w:pPr>
              <w:jc w:val="both"/>
              <w:rPr>
                <w:rFonts w:ascii="Arial" w:hAnsi="Arial" w:cs="Arial"/>
                <w:sz w:val="20"/>
              </w:rPr>
            </w:pPr>
            <w:r w:rsidRPr="00DC2365">
              <w:rPr>
                <w:rFonts w:ascii="Arial" w:hAnsi="Arial" w:cs="Arial"/>
                <w:sz w:val="20"/>
              </w:rPr>
              <w:t>……………………………………………………….</w:t>
            </w:r>
          </w:p>
          <w:p w14:paraId="73171AE6" w14:textId="77777777" w:rsidR="00C10CC9" w:rsidRPr="00DC2365" w:rsidRDefault="00C10CC9" w:rsidP="00835ED0">
            <w:pPr>
              <w:jc w:val="both"/>
              <w:rPr>
                <w:rFonts w:ascii="Arial" w:hAnsi="Arial" w:cs="Arial"/>
                <w:sz w:val="20"/>
              </w:rPr>
            </w:pPr>
            <w:r w:rsidRPr="00DC2365">
              <w:rPr>
                <w:rFonts w:ascii="Arial" w:hAnsi="Arial" w:cs="Arial"/>
                <w:sz w:val="20"/>
              </w:rPr>
              <w:t>Date</w:t>
            </w:r>
          </w:p>
          <w:p w14:paraId="586FF046" w14:textId="77777777" w:rsidR="00C10CC9" w:rsidRPr="00DC2365" w:rsidRDefault="00C10CC9" w:rsidP="00835ED0">
            <w:pPr>
              <w:jc w:val="both"/>
              <w:rPr>
                <w:rFonts w:ascii="Arial" w:hAnsi="Arial" w:cs="Arial"/>
                <w:sz w:val="20"/>
              </w:rPr>
            </w:pPr>
          </w:p>
        </w:tc>
      </w:tr>
    </w:tbl>
    <w:p w14:paraId="10F90C6D" w14:textId="77777777" w:rsidR="00C10CC9" w:rsidRPr="00DC2365" w:rsidRDefault="00C10CC9" w:rsidP="00C10CC9">
      <w:pPr>
        <w:spacing w:after="0"/>
        <w:jc w:val="both"/>
        <w:rPr>
          <w:rFonts w:ascii="Arial" w:hAnsi="Arial" w:cs="Arial"/>
          <w:sz w:val="20"/>
        </w:rPr>
      </w:pPr>
    </w:p>
    <w:p w14:paraId="3D5E71D0" w14:textId="77777777" w:rsidR="00C10CC9" w:rsidRPr="00DC2365" w:rsidRDefault="00C10CC9" w:rsidP="00C10CC9">
      <w:pPr>
        <w:spacing w:after="0"/>
        <w:jc w:val="both"/>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4050"/>
        <w:gridCol w:w="4472"/>
      </w:tblGrid>
      <w:tr w:rsidR="00C10CC9" w:rsidRPr="00DC2365" w14:paraId="421D4190" w14:textId="77777777" w:rsidTr="00835ED0">
        <w:trPr>
          <w:tblHeader/>
        </w:trPr>
        <w:tc>
          <w:tcPr>
            <w:tcW w:w="4264" w:type="dxa"/>
          </w:tcPr>
          <w:p w14:paraId="6B410596" w14:textId="77777777" w:rsidR="00C10CC9" w:rsidRPr="00DC2365" w:rsidRDefault="00C10CC9" w:rsidP="00835ED0">
            <w:pPr>
              <w:jc w:val="both"/>
              <w:rPr>
                <w:rFonts w:ascii="Arial" w:hAnsi="Arial" w:cs="Arial"/>
                <w:sz w:val="20"/>
              </w:rPr>
            </w:pPr>
            <w:r w:rsidRPr="00DC2365">
              <w:rPr>
                <w:rFonts w:ascii="Arial" w:hAnsi="Arial" w:cs="Arial"/>
                <w:sz w:val="20"/>
              </w:rPr>
              <w:t>SIGNED by</w:t>
            </w:r>
          </w:p>
        </w:tc>
        <w:tc>
          <w:tcPr>
            <w:tcW w:w="4264" w:type="dxa"/>
          </w:tcPr>
          <w:p w14:paraId="38804135" w14:textId="77777777" w:rsidR="00C10CC9" w:rsidRPr="00DC2365" w:rsidRDefault="00C10CC9" w:rsidP="00835ED0">
            <w:pPr>
              <w:jc w:val="both"/>
              <w:rPr>
                <w:rFonts w:ascii="Arial" w:hAnsi="Arial" w:cs="Arial"/>
                <w:sz w:val="20"/>
              </w:rPr>
            </w:pPr>
          </w:p>
          <w:p w14:paraId="2B524F85" w14:textId="77777777" w:rsidR="00C10CC9" w:rsidRPr="00DC2365" w:rsidRDefault="00C10CC9" w:rsidP="00835ED0">
            <w:pPr>
              <w:jc w:val="both"/>
              <w:rPr>
                <w:rFonts w:ascii="Arial" w:hAnsi="Arial" w:cs="Arial"/>
                <w:sz w:val="20"/>
              </w:rPr>
            </w:pPr>
            <w:r w:rsidRPr="00DC2365">
              <w:rPr>
                <w:rFonts w:ascii="Arial" w:hAnsi="Arial" w:cs="Arial"/>
                <w:sz w:val="20"/>
              </w:rPr>
              <w:t>……………………………………………………….</w:t>
            </w:r>
          </w:p>
          <w:p w14:paraId="0FC15CD0" w14:textId="77777777" w:rsidR="00C10CC9" w:rsidRPr="00DC2365" w:rsidRDefault="00C10CC9" w:rsidP="00835ED0">
            <w:pPr>
              <w:jc w:val="both"/>
              <w:rPr>
                <w:rFonts w:ascii="Arial" w:hAnsi="Arial" w:cs="Arial"/>
                <w:sz w:val="20"/>
              </w:rPr>
            </w:pPr>
            <w:r w:rsidRPr="00DC2365">
              <w:rPr>
                <w:rFonts w:ascii="Arial" w:hAnsi="Arial" w:cs="Arial"/>
                <w:sz w:val="20"/>
              </w:rPr>
              <w:t>Signature</w:t>
            </w:r>
          </w:p>
          <w:p w14:paraId="08125395" w14:textId="77777777" w:rsidR="00C10CC9" w:rsidRPr="00DC2365" w:rsidRDefault="00C10CC9" w:rsidP="00835ED0">
            <w:pPr>
              <w:jc w:val="both"/>
              <w:rPr>
                <w:rFonts w:ascii="Arial" w:hAnsi="Arial" w:cs="Arial"/>
                <w:sz w:val="20"/>
              </w:rPr>
            </w:pPr>
          </w:p>
        </w:tc>
      </w:tr>
      <w:tr w:rsidR="00C10CC9" w:rsidRPr="00DC2365" w14:paraId="2D619023" w14:textId="77777777" w:rsidTr="00835ED0">
        <w:tc>
          <w:tcPr>
            <w:tcW w:w="4264" w:type="dxa"/>
          </w:tcPr>
          <w:p w14:paraId="77690142" w14:textId="77777777" w:rsidR="00250942" w:rsidRDefault="00C10CC9" w:rsidP="00835ED0">
            <w:pPr>
              <w:jc w:val="both"/>
              <w:rPr>
                <w:rFonts w:ascii="Arial" w:hAnsi="Arial" w:cs="Arial"/>
                <w:sz w:val="20"/>
              </w:rPr>
            </w:pPr>
            <w:r w:rsidRPr="00DC2365">
              <w:rPr>
                <w:rFonts w:ascii="Arial" w:hAnsi="Arial" w:cs="Arial"/>
                <w:sz w:val="20"/>
              </w:rPr>
              <w:t>[</w:t>
            </w:r>
            <w:r w:rsidR="00DC2365" w:rsidRPr="00DC2365">
              <w:rPr>
                <w:rFonts w:ascii="Arial" w:hAnsi="Arial" w:cs="Arial"/>
                <w:i/>
                <w:sz w:val="20"/>
              </w:rPr>
              <w:t xml:space="preserve">insert </w:t>
            </w:r>
            <w:r w:rsidR="009D316C">
              <w:rPr>
                <w:rFonts w:ascii="Arial" w:hAnsi="Arial" w:cs="Arial"/>
                <w:i/>
                <w:sz w:val="20"/>
              </w:rPr>
              <w:t xml:space="preserve">authorised </w:t>
            </w:r>
            <w:r w:rsidR="00DC2365" w:rsidRPr="00DC2365">
              <w:rPr>
                <w:rFonts w:ascii="Arial" w:hAnsi="Arial" w:cs="Arial"/>
                <w:i/>
                <w:sz w:val="20"/>
              </w:rPr>
              <w:t>signatory’s</w:t>
            </w:r>
            <w:r w:rsidR="00250942">
              <w:rPr>
                <w:rFonts w:ascii="Arial" w:hAnsi="Arial" w:cs="Arial"/>
                <w:i/>
                <w:sz w:val="20"/>
              </w:rPr>
              <w:t xml:space="preserve"> </w:t>
            </w:r>
            <w:r w:rsidR="00DC2365" w:rsidRPr="00DC2365">
              <w:rPr>
                <w:rFonts w:ascii="Arial" w:hAnsi="Arial" w:cs="Arial"/>
                <w:i/>
                <w:sz w:val="20"/>
              </w:rPr>
              <w:t>name</w:t>
            </w:r>
            <w:r w:rsidRPr="00DC2365">
              <w:rPr>
                <w:rFonts w:ascii="Arial" w:hAnsi="Arial" w:cs="Arial"/>
                <w:sz w:val="20"/>
              </w:rPr>
              <w:t xml:space="preserve">] </w:t>
            </w:r>
          </w:p>
          <w:p w14:paraId="126239EA" w14:textId="77777777" w:rsidR="00250942" w:rsidRDefault="00250942" w:rsidP="00835ED0">
            <w:pPr>
              <w:jc w:val="both"/>
              <w:rPr>
                <w:rFonts w:ascii="Arial" w:hAnsi="Arial" w:cs="Arial"/>
                <w:sz w:val="20"/>
              </w:rPr>
            </w:pPr>
          </w:p>
          <w:p w14:paraId="5D548013" w14:textId="77777777" w:rsidR="00C10CC9" w:rsidRPr="00DC2365" w:rsidRDefault="00C10CC9" w:rsidP="00835ED0">
            <w:pPr>
              <w:jc w:val="both"/>
              <w:rPr>
                <w:rFonts w:ascii="Arial" w:hAnsi="Arial" w:cs="Arial"/>
                <w:sz w:val="20"/>
              </w:rPr>
            </w:pPr>
            <w:r w:rsidRPr="00DC2365">
              <w:rPr>
                <w:rFonts w:ascii="Arial" w:hAnsi="Arial" w:cs="Arial"/>
                <w:sz w:val="20"/>
              </w:rPr>
              <w:t>for</w:t>
            </w:r>
            <w:r w:rsidR="00250942">
              <w:rPr>
                <w:rFonts w:ascii="Arial" w:hAnsi="Arial" w:cs="Arial"/>
                <w:sz w:val="20"/>
              </w:rPr>
              <w:t xml:space="preserve"> </w:t>
            </w:r>
            <w:r w:rsidRPr="00DC2365">
              <w:rPr>
                <w:rFonts w:ascii="Arial" w:hAnsi="Arial" w:cs="Arial"/>
                <w:sz w:val="20"/>
              </w:rPr>
              <w:t>and on behalf of</w:t>
            </w:r>
          </w:p>
          <w:p w14:paraId="0DC25057" w14:textId="106708CE" w:rsidR="00C10CC9" w:rsidRPr="00DC2365" w:rsidRDefault="00C10CC9" w:rsidP="00366394">
            <w:pPr>
              <w:jc w:val="both"/>
              <w:rPr>
                <w:rFonts w:ascii="Arial" w:hAnsi="Arial" w:cs="Arial"/>
                <w:sz w:val="20"/>
              </w:rPr>
            </w:pPr>
            <w:r w:rsidRPr="00DC2365">
              <w:rPr>
                <w:rFonts w:ascii="Arial" w:hAnsi="Arial" w:cs="Arial"/>
                <w:sz w:val="20"/>
              </w:rPr>
              <w:t>[</w:t>
            </w:r>
            <w:r w:rsidR="00DC2365" w:rsidRPr="00DC2365">
              <w:rPr>
                <w:rFonts w:ascii="Arial" w:hAnsi="Arial" w:cs="Arial"/>
                <w:i/>
                <w:sz w:val="20"/>
              </w:rPr>
              <w:t xml:space="preserve">insert </w:t>
            </w:r>
            <w:r w:rsidR="00366394">
              <w:rPr>
                <w:rFonts w:ascii="Arial" w:hAnsi="Arial" w:cs="Arial"/>
                <w:i/>
                <w:sz w:val="20"/>
              </w:rPr>
              <w:t>Sub-Contractor's</w:t>
            </w:r>
            <w:r w:rsidR="00DC2365" w:rsidRPr="00DC2365">
              <w:rPr>
                <w:rFonts w:ascii="Arial" w:hAnsi="Arial" w:cs="Arial"/>
                <w:i/>
                <w:sz w:val="20"/>
              </w:rPr>
              <w:t xml:space="preserve"> name</w:t>
            </w:r>
            <w:r w:rsidRPr="00DC2365">
              <w:rPr>
                <w:rFonts w:ascii="Arial" w:hAnsi="Arial" w:cs="Arial"/>
                <w:sz w:val="20"/>
              </w:rPr>
              <w:t>]</w:t>
            </w:r>
          </w:p>
        </w:tc>
        <w:tc>
          <w:tcPr>
            <w:tcW w:w="4264" w:type="dxa"/>
          </w:tcPr>
          <w:p w14:paraId="7290E19C" w14:textId="77777777" w:rsidR="00C10CC9" w:rsidRPr="00DC2365" w:rsidRDefault="00C10CC9" w:rsidP="00835ED0">
            <w:pPr>
              <w:jc w:val="both"/>
              <w:rPr>
                <w:rFonts w:ascii="Arial" w:hAnsi="Arial" w:cs="Arial"/>
                <w:sz w:val="20"/>
              </w:rPr>
            </w:pPr>
          </w:p>
          <w:p w14:paraId="3B2C0CDE" w14:textId="77777777" w:rsidR="00C10CC9" w:rsidRPr="00DC2365" w:rsidRDefault="00C10CC9" w:rsidP="00835ED0">
            <w:pPr>
              <w:jc w:val="both"/>
              <w:rPr>
                <w:rFonts w:ascii="Arial" w:hAnsi="Arial" w:cs="Arial"/>
                <w:sz w:val="20"/>
              </w:rPr>
            </w:pPr>
            <w:r w:rsidRPr="00DC2365">
              <w:rPr>
                <w:rFonts w:ascii="Arial" w:hAnsi="Arial" w:cs="Arial"/>
                <w:sz w:val="20"/>
              </w:rPr>
              <w:t>……………………………………………………….</w:t>
            </w:r>
          </w:p>
          <w:p w14:paraId="23F66968" w14:textId="77777777" w:rsidR="00C10CC9" w:rsidRPr="00DC2365" w:rsidRDefault="00C10CC9" w:rsidP="00835ED0">
            <w:pPr>
              <w:jc w:val="both"/>
              <w:rPr>
                <w:rFonts w:ascii="Arial" w:hAnsi="Arial" w:cs="Arial"/>
                <w:sz w:val="20"/>
              </w:rPr>
            </w:pPr>
            <w:r w:rsidRPr="00DC2365">
              <w:rPr>
                <w:rFonts w:ascii="Arial" w:hAnsi="Arial" w:cs="Arial"/>
                <w:sz w:val="20"/>
              </w:rPr>
              <w:t>Title</w:t>
            </w:r>
          </w:p>
          <w:p w14:paraId="3F367C92" w14:textId="77777777" w:rsidR="00C10CC9" w:rsidRPr="00DC2365" w:rsidRDefault="00C10CC9" w:rsidP="00835ED0">
            <w:pPr>
              <w:jc w:val="both"/>
              <w:rPr>
                <w:rFonts w:ascii="Arial" w:hAnsi="Arial" w:cs="Arial"/>
                <w:sz w:val="20"/>
              </w:rPr>
            </w:pPr>
          </w:p>
          <w:p w14:paraId="2855B2F3" w14:textId="77777777" w:rsidR="00C10CC9" w:rsidRPr="00DC2365" w:rsidRDefault="00C10CC9" w:rsidP="00835ED0">
            <w:pPr>
              <w:jc w:val="both"/>
              <w:rPr>
                <w:rFonts w:ascii="Arial" w:hAnsi="Arial" w:cs="Arial"/>
                <w:sz w:val="20"/>
              </w:rPr>
            </w:pPr>
            <w:r w:rsidRPr="00DC2365">
              <w:rPr>
                <w:rFonts w:ascii="Arial" w:hAnsi="Arial" w:cs="Arial"/>
                <w:sz w:val="20"/>
              </w:rPr>
              <w:t>……………………………………………………….</w:t>
            </w:r>
          </w:p>
          <w:p w14:paraId="7ABED9CF" w14:textId="77777777" w:rsidR="00C10CC9" w:rsidRPr="00DC2365" w:rsidRDefault="00C10CC9" w:rsidP="00835ED0">
            <w:pPr>
              <w:jc w:val="both"/>
              <w:rPr>
                <w:rFonts w:ascii="Arial" w:hAnsi="Arial" w:cs="Arial"/>
                <w:sz w:val="20"/>
              </w:rPr>
            </w:pPr>
            <w:r w:rsidRPr="00DC2365">
              <w:rPr>
                <w:rFonts w:ascii="Arial" w:hAnsi="Arial" w:cs="Arial"/>
                <w:sz w:val="20"/>
              </w:rPr>
              <w:t>Date</w:t>
            </w:r>
          </w:p>
          <w:p w14:paraId="06B6C99F" w14:textId="77777777" w:rsidR="00C10CC9" w:rsidRPr="00DC2365" w:rsidRDefault="00C10CC9" w:rsidP="00835ED0">
            <w:pPr>
              <w:jc w:val="both"/>
              <w:rPr>
                <w:rFonts w:ascii="Arial" w:hAnsi="Arial" w:cs="Arial"/>
                <w:sz w:val="20"/>
              </w:rPr>
            </w:pPr>
          </w:p>
        </w:tc>
      </w:tr>
    </w:tbl>
    <w:p w14:paraId="34C53415" w14:textId="77777777" w:rsidR="00EA3D91" w:rsidRDefault="00EA3D91">
      <w:pPr>
        <w:rPr>
          <w:rFonts w:ascii="Arial" w:eastAsia="Times New Roman" w:hAnsi="Arial" w:cs="Arial"/>
          <w:sz w:val="20"/>
          <w:lang w:eastAsia="en-US"/>
        </w:rPr>
      </w:pPr>
      <w:r>
        <w:rPr>
          <w:rFonts w:ascii="Arial" w:eastAsia="Times New Roman" w:hAnsi="Arial" w:cs="Arial"/>
          <w:sz w:val="20"/>
          <w:lang w:eastAsia="en-US"/>
        </w:rPr>
        <w:br w:type="page"/>
      </w:r>
    </w:p>
    <w:p w14:paraId="0C6BEB57" w14:textId="36A2F21B" w:rsidR="00EA3D91" w:rsidRPr="00EA3D91" w:rsidRDefault="008211DB" w:rsidP="002C4155">
      <w:pPr>
        <w:spacing w:after="360"/>
        <w:rPr>
          <w:rFonts w:ascii="Arial" w:eastAsia="Times New Roman" w:hAnsi="Arial" w:cs="Arial"/>
          <w:b/>
          <w:sz w:val="20"/>
          <w:lang w:eastAsia="en-US"/>
        </w:rPr>
      </w:pPr>
      <w:r>
        <w:rPr>
          <w:rFonts w:ascii="Arial" w:eastAsia="Times New Roman" w:hAnsi="Arial" w:cs="Arial"/>
          <w:b/>
          <w:sz w:val="20"/>
          <w:lang w:eastAsia="en-US"/>
        </w:rPr>
        <w:lastRenderedPageBreak/>
        <w:t xml:space="preserve">PART A: </w:t>
      </w:r>
      <w:r w:rsidR="00EA3D91" w:rsidRPr="00EA3D91">
        <w:rPr>
          <w:rFonts w:ascii="Arial" w:eastAsia="Times New Roman" w:hAnsi="Arial" w:cs="Arial"/>
          <w:b/>
          <w:sz w:val="20"/>
          <w:lang w:eastAsia="en-US"/>
        </w:rPr>
        <w:t>SUB-CONTRACT PARTICULARS AND SCHEDULES</w:t>
      </w:r>
    </w:p>
    <w:p w14:paraId="233016B0" w14:textId="77777777" w:rsidR="00EA3D91" w:rsidRPr="00EA3D91" w:rsidRDefault="00EA3D91" w:rsidP="00EA3D91">
      <w:pPr>
        <w:keepNext/>
        <w:spacing w:after="120"/>
        <w:rPr>
          <w:rFonts w:ascii="Arial" w:eastAsia="Times New Roman" w:hAnsi="Arial" w:cs="Arial"/>
          <w:b/>
          <w:sz w:val="20"/>
          <w:lang w:eastAsia="en-US"/>
        </w:rPr>
      </w:pPr>
      <w:r w:rsidRPr="00EA3D91">
        <w:rPr>
          <w:rFonts w:ascii="Arial" w:eastAsia="Times New Roman" w:hAnsi="Arial" w:cs="Arial"/>
          <w:b/>
          <w:sz w:val="20"/>
          <w:lang w:eastAsia="en-US"/>
        </w:rPr>
        <w:t>CONTRACT SUMMARY</w:t>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3969"/>
        <w:gridCol w:w="4445"/>
      </w:tblGrid>
      <w:tr w:rsidR="00EA3D91" w14:paraId="5DCB1C46" w14:textId="77777777" w:rsidTr="00985D13">
        <w:tc>
          <w:tcPr>
            <w:tcW w:w="3969" w:type="dxa"/>
          </w:tcPr>
          <w:p w14:paraId="06E32C9E" w14:textId="77777777" w:rsidR="00EA3D91" w:rsidRDefault="00EA3D91" w:rsidP="00E37F8A">
            <w:pPr>
              <w:pStyle w:val="ListParagraph"/>
              <w:ind w:left="0"/>
              <w:jc w:val="both"/>
              <w:rPr>
                <w:rFonts w:ascii="Arial" w:hAnsi="Arial" w:cs="Arial"/>
                <w:sz w:val="20"/>
                <w:szCs w:val="20"/>
              </w:rPr>
            </w:pPr>
            <w:r w:rsidRPr="00EA3D91">
              <w:rPr>
                <w:rFonts w:ascii="Arial" w:hAnsi="Arial" w:cs="Arial"/>
                <w:sz w:val="20"/>
                <w:szCs w:val="20"/>
              </w:rPr>
              <w:t xml:space="preserve">Sub-Contract Reference </w:t>
            </w:r>
          </w:p>
          <w:p w14:paraId="5433523C" w14:textId="77777777" w:rsidR="0020608A" w:rsidRPr="00EA3D91" w:rsidRDefault="0020608A" w:rsidP="00E37F8A">
            <w:pPr>
              <w:pStyle w:val="ListParagraph"/>
              <w:ind w:left="0"/>
              <w:jc w:val="both"/>
              <w:rPr>
                <w:rFonts w:ascii="Arial" w:hAnsi="Arial" w:cs="Arial"/>
                <w:sz w:val="20"/>
                <w:szCs w:val="20"/>
              </w:rPr>
            </w:pPr>
          </w:p>
        </w:tc>
        <w:tc>
          <w:tcPr>
            <w:tcW w:w="4445" w:type="dxa"/>
          </w:tcPr>
          <w:p w14:paraId="4FE6A169" w14:textId="19839A9A" w:rsidR="00EA3D91" w:rsidRPr="00EA3D91" w:rsidRDefault="001439CD" w:rsidP="00530761">
            <w:pPr>
              <w:pStyle w:val="ListParagraph"/>
              <w:ind w:left="0"/>
              <w:jc w:val="both"/>
              <w:rPr>
                <w:rFonts w:ascii="Arial" w:hAnsi="Arial" w:cs="Arial"/>
                <w:sz w:val="20"/>
                <w:szCs w:val="20"/>
              </w:rPr>
            </w:pPr>
            <w:r>
              <w:rPr>
                <w:rFonts w:ascii="Arial" w:hAnsi="Arial" w:cs="Arial"/>
                <w:sz w:val="20"/>
                <w:szCs w:val="20"/>
              </w:rPr>
              <w:t xml:space="preserve">19/21 MAS </w:t>
            </w:r>
          </w:p>
        </w:tc>
      </w:tr>
      <w:tr w:rsidR="008211DB" w14:paraId="1D11A3B5" w14:textId="77777777" w:rsidTr="00985D13">
        <w:tc>
          <w:tcPr>
            <w:tcW w:w="3969" w:type="dxa"/>
          </w:tcPr>
          <w:p w14:paraId="79F73B94" w14:textId="1CB5854B" w:rsidR="008211DB" w:rsidRDefault="008211DB" w:rsidP="00E37F8A">
            <w:pPr>
              <w:pStyle w:val="ListParagraph"/>
              <w:ind w:left="0"/>
              <w:jc w:val="both"/>
              <w:rPr>
                <w:rFonts w:ascii="Arial" w:hAnsi="Arial" w:cs="Arial"/>
                <w:sz w:val="20"/>
                <w:szCs w:val="20"/>
              </w:rPr>
            </w:pPr>
            <w:r>
              <w:rPr>
                <w:rFonts w:ascii="Arial" w:hAnsi="Arial" w:cs="Arial"/>
                <w:sz w:val="20"/>
                <w:szCs w:val="20"/>
              </w:rPr>
              <w:t>Head Provider</w:t>
            </w:r>
          </w:p>
          <w:p w14:paraId="102B6684" w14:textId="77777777" w:rsidR="008211DB" w:rsidRPr="00EA3D91" w:rsidRDefault="008211DB" w:rsidP="00E37F8A">
            <w:pPr>
              <w:pStyle w:val="ListParagraph"/>
              <w:ind w:left="0"/>
              <w:jc w:val="both"/>
              <w:rPr>
                <w:rFonts w:ascii="Arial" w:hAnsi="Arial" w:cs="Arial"/>
                <w:sz w:val="20"/>
                <w:szCs w:val="20"/>
              </w:rPr>
            </w:pPr>
          </w:p>
        </w:tc>
        <w:tc>
          <w:tcPr>
            <w:tcW w:w="4445" w:type="dxa"/>
          </w:tcPr>
          <w:p w14:paraId="6C087F89" w14:textId="26F76281" w:rsidR="008211DB" w:rsidRPr="00EA3D91" w:rsidRDefault="007238B6" w:rsidP="00530761">
            <w:pPr>
              <w:pStyle w:val="ListParagraph"/>
              <w:ind w:left="0"/>
              <w:jc w:val="both"/>
              <w:rPr>
                <w:rFonts w:ascii="Arial" w:hAnsi="Arial" w:cs="Arial"/>
                <w:sz w:val="20"/>
                <w:szCs w:val="20"/>
              </w:rPr>
            </w:pPr>
            <w:r>
              <w:rPr>
                <w:rFonts w:ascii="Arial" w:hAnsi="Arial" w:cs="Arial"/>
                <w:sz w:val="20"/>
                <w:szCs w:val="20"/>
              </w:rPr>
              <w:t>Avon Healthcare Services Ltd</w:t>
            </w:r>
          </w:p>
        </w:tc>
      </w:tr>
      <w:tr w:rsidR="008211DB" w14:paraId="3FC4BF9A" w14:textId="77777777" w:rsidTr="00985D13">
        <w:tc>
          <w:tcPr>
            <w:tcW w:w="3969" w:type="dxa"/>
          </w:tcPr>
          <w:p w14:paraId="7AC750B4" w14:textId="4B700E03" w:rsidR="008211DB" w:rsidRDefault="008211DB" w:rsidP="00E37F8A">
            <w:pPr>
              <w:pStyle w:val="ListParagraph"/>
              <w:ind w:left="0"/>
              <w:jc w:val="both"/>
              <w:rPr>
                <w:rFonts w:ascii="Arial" w:hAnsi="Arial" w:cs="Arial"/>
                <w:sz w:val="20"/>
                <w:szCs w:val="20"/>
              </w:rPr>
            </w:pPr>
            <w:r>
              <w:rPr>
                <w:rFonts w:ascii="Arial" w:hAnsi="Arial" w:cs="Arial"/>
                <w:sz w:val="20"/>
                <w:szCs w:val="20"/>
              </w:rPr>
              <w:t xml:space="preserve">Sub-Contractor </w:t>
            </w:r>
          </w:p>
          <w:p w14:paraId="0C68B6CC" w14:textId="77777777" w:rsidR="008211DB" w:rsidRPr="00EA3D91" w:rsidRDefault="008211DB" w:rsidP="00E37F8A">
            <w:pPr>
              <w:pStyle w:val="ListParagraph"/>
              <w:ind w:left="0"/>
              <w:jc w:val="both"/>
              <w:rPr>
                <w:rFonts w:ascii="Arial" w:hAnsi="Arial" w:cs="Arial"/>
                <w:sz w:val="20"/>
                <w:szCs w:val="20"/>
              </w:rPr>
            </w:pPr>
          </w:p>
        </w:tc>
        <w:tc>
          <w:tcPr>
            <w:tcW w:w="4445" w:type="dxa"/>
          </w:tcPr>
          <w:p w14:paraId="28397831" w14:textId="77777777" w:rsidR="008211DB" w:rsidRPr="00EA3D91" w:rsidRDefault="008211DB" w:rsidP="00530761">
            <w:pPr>
              <w:pStyle w:val="ListParagraph"/>
              <w:ind w:left="0"/>
              <w:jc w:val="both"/>
              <w:rPr>
                <w:rFonts w:ascii="Arial" w:hAnsi="Arial" w:cs="Arial"/>
                <w:sz w:val="20"/>
                <w:szCs w:val="20"/>
              </w:rPr>
            </w:pPr>
          </w:p>
        </w:tc>
      </w:tr>
      <w:tr w:rsidR="00530761" w14:paraId="1B2A8431" w14:textId="77777777" w:rsidTr="00985D13">
        <w:tc>
          <w:tcPr>
            <w:tcW w:w="3969" w:type="dxa"/>
          </w:tcPr>
          <w:p w14:paraId="54088F2E" w14:textId="77777777" w:rsidR="00530761" w:rsidRPr="00EA3D91" w:rsidRDefault="00530761" w:rsidP="00E37F8A">
            <w:pPr>
              <w:pStyle w:val="ListParagraph"/>
              <w:ind w:left="0"/>
              <w:jc w:val="both"/>
              <w:rPr>
                <w:rFonts w:ascii="Arial" w:hAnsi="Arial" w:cs="Arial"/>
                <w:sz w:val="20"/>
                <w:szCs w:val="20"/>
              </w:rPr>
            </w:pPr>
            <w:r w:rsidRPr="00EA3D91">
              <w:rPr>
                <w:rFonts w:ascii="Arial" w:hAnsi="Arial" w:cs="Arial"/>
                <w:sz w:val="20"/>
                <w:szCs w:val="20"/>
              </w:rPr>
              <w:t>Effective Date</w:t>
            </w:r>
          </w:p>
          <w:p w14:paraId="6769CB2C" w14:textId="77777777" w:rsidR="00E37F8A" w:rsidRPr="00EA3D91" w:rsidRDefault="00E37F8A" w:rsidP="00E37F8A">
            <w:pPr>
              <w:pStyle w:val="ListParagraph"/>
              <w:ind w:left="0"/>
              <w:jc w:val="both"/>
              <w:rPr>
                <w:rFonts w:ascii="Arial" w:hAnsi="Arial" w:cs="Arial"/>
                <w:sz w:val="20"/>
                <w:szCs w:val="20"/>
              </w:rPr>
            </w:pPr>
          </w:p>
        </w:tc>
        <w:tc>
          <w:tcPr>
            <w:tcW w:w="4445" w:type="dxa"/>
          </w:tcPr>
          <w:p w14:paraId="60A453AA" w14:textId="71A22C87" w:rsidR="00530761" w:rsidRPr="00EA3D91" w:rsidRDefault="007238B6" w:rsidP="00530761">
            <w:pPr>
              <w:pStyle w:val="ListParagraph"/>
              <w:ind w:left="0"/>
              <w:jc w:val="both"/>
              <w:rPr>
                <w:rFonts w:ascii="Arial" w:hAnsi="Arial" w:cs="Arial"/>
                <w:sz w:val="20"/>
                <w:szCs w:val="20"/>
              </w:rPr>
            </w:pPr>
            <w:r>
              <w:rPr>
                <w:rFonts w:ascii="Arial" w:hAnsi="Arial" w:cs="Arial"/>
                <w:sz w:val="20"/>
                <w:szCs w:val="20"/>
              </w:rPr>
              <w:t>01 April 2019</w:t>
            </w:r>
          </w:p>
        </w:tc>
      </w:tr>
      <w:tr w:rsidR="002A3D88" w14:paraId="2D61A3D7" w14:textId="77777777" w:rsidTr="00985D13">
        <w:tc>
          <w:tcPr>
            <w:tcW w:w="3969" w:type="dxa"/>
          </w:tcPr>
          <w:p w14:paraId="491E00B3" w14:textId="77777777" w:rsidR="002A3D88" w:rsidRPr="00EA3D91" w:rsidRDefault="002A3D88" w:rsidP="002A3D88">
            <w:pPr>
              <w:pStyle w:val="ListParagraph"/>
              <w:ind w:left="0"/>
              <w:jc w:val="both"/>
              <w:rPr>
                <w:rFonts w:ascii="Arial" w:hAnsi="Arial" w:cs="Arial"/>
                <w:sz w:val="20"/>
                <w:szCs w:val="20"/>
              </w:rPr>
            </w:pPr>
            <w:r w:rsidRPr="00EA3D91">
              <w:rPr>
                <w:rFonts w:ascii="Arial" w:hAnsi="Arial" w:cs="Arial"/>
                <w:sz w:val="20"/>
                <w:szCs w:val="20"/>
              </w:rPr>
              <w:t>Expected Service Commencement Date</w:t>
            </w:r>
          </w:p>
          <w:p w14:paraId="1F0DB603" w14:textId="77777777" w:rsidR="002A3D88" w:rsidRPr="00EA3D91" w:rsidRDefault="002A3D88" w:rsidP="00530761">
            <w:pPr>
              <w:pStyle w:val="ListParagraph"/>
              <w:ind w:left="0"/>
              <w:jc w:val="both"/>
              <w:rPr>
                <w:rFonts w:ascii="Arial" w:hAnsi="Arial" w:cs="Arial"/>
                <w:sz w:val="20"/>
                <w:szCs w:val="20"/>
              </w:rPr>
            </w:pPr>
          </w:p>
        </w:tc>
        <w:tc>
          <w:tcPr>
            <w:tcW w:w="4445" w:type="dxa"/>
          </w:tcPr>
          <w:p w14:paraId="6C0C428A" w14:textId="718052AF" w:rsidR="002A3D88" w:rsidRPr="00EA3D91" w:rsidRDefault="007238B6" w:rsidP="00530761">
            <w:pPr>
              <w:pStyle w:val="ListParagraph"/>
              <w:ind w:left="0"/>
              <w:jc w:val="both"/>
              <w:rPr>
                <w:rFonts w:ascii="Arial" w:hAnsi="Arial" w:cs="Arial"/>
                <w:sz w:val="20"/>
                <w:szCs w:val="20"/>
              </w:rPr>
            </w:pPr>
            <w:r>
              <w:rPr>
                <w:rFonts w:ascii="Arial" w:hAnsi="Arial" w:cs="Arial"/>
                <w:sz w:val="20"/>
                <w:szCs w:val="20"/>
              </w:rPr>
              <w:t>01 April 2019</w:t>
            </w:r>
          </w:p>
        </w:tc>
      </w:tr>
      <w:tr w:rsidR="002A3D88" w14:paraId="33232D0C" w14:textId="77777777" w:rsidTr="00985D13">
        <w:tc>
          <w:tcPr>
            <w:tcW w:w="3969" w:type="dxa"/>
          </w:tcPr>
          <w:p w14:paraId="15D744C0" w14:textId="77777777" w:rsidR="002A3D88" w:rsidRPr="00EA3D91" w:rsidRDefault="002A3D88" w:rsidP="00530761">
            <w:pPr>
              <w:pStyle w:val="ListParagraph"/>
              <w:ind w:left="0"/>
              <w:jc w:val="both"/>
              <w:rPr>
                <w:rFonts w:ascii="Arial" w:hAnsi="Arial" w:cs="Arial"/>
                <w:sz w:val="20"/>
                <w:szCs w:val="20"/>
              </w:rPr>
            </w:pPr>
            <w:r w:rsidRPr="00EA3D91">
              <w:rPr>
                <w:rFonts w:ascii="Arial" w:hAnsi="Arial" w:cs="Arial"/>
                <w:sz w:val="20"/>
                <w:szCs w:val="20"/>
              </w:rPr>
              <w:t>Longstop Date</w:t>
            </w:r>
          </w:p>
          <w:p w14:paraId="7E7544D3" w14:textId="77777777" w:rsidR="00636203" w:rsidRPr="00EA3D91" w:rsidRDefault="00636203" w:rsidP="00530761">
            <w:pPr>
              <w:pStyle w:val="ListParagraph"/>
              <w:ind w:left="0"/>
              <w:jc w:val="both"/>
              <w:rPr>
                <w:rFonts w:ascii="Arial" w:hAnsi="Arial" w:cs="Arial"/>
                <w:sz w:val="20"/>
                <w:szCs w:val="20"/>
              </w:rPr>
            </w:pPr>
          </w:p>
        </w:tc>
        <w:tc>
          <w:tcPr>
            <w:tcW w:w="4445" w:type="dxa"/>
          </w:tcPr>
          <w:p w14:paraId="73DE5300" w14:textId="178AA69C" w:rsidR="002A3D88" w:rsidRPr="00EA3D91" w:rsidRDefault="008F5A38" w:rsidP="00530761">
            <w:pPr>
              <w:pStyle w:val="ListParagraph"/>
              <w:ind w:left="0"/>
              <w:jc w:val="both"/>
              <w:rPr>
                <w:rFonts w:ascii="Arial" w:hAnsi="Arial" w:cs="Arial"/>
                <w:sz w:val="20"/>
                <w:szCs w:val="20"/>
              </w:rPr>
            </w:pPr>
            <w:r>
              <w:rPr>
                <w:rFonts w:ascii="Arial" w:hAnsi="Arial" w:cs="Arial"/>
                <w:sz w:val="20"/>
                <w:szCs w:val="20"/>
              </w:rPr>
              <w:t>01April 2019</w:t>
            </w:r>
          </w:p>
        </w:tc>
      </w:tr>
      <w:tr w:rsidR="002A3D88" w14:paraId="6D9B2B22" w14:textId="77777777" w:rsidTr="00985D13">
        <w:tc>
          <w:tcPr>
            <w:tcW w:w="3969" w:type="dxa"/>
          </w:tcPr>
          <w:p w14:paraId="6783FD8C" w14:textId="77777777" w:rsidR="002A3D88" w:rsidRPr="00EA3D91" w:rsidRDefault="002A3D88" w:rsidP="00530761">
            <w:pPr>
              <w:pStyle w:val="ListParagraph"/>
              <w:ind w:left="0"/>
              <w:jc w:val="both"/>
              <w:rPr>
                <w:rFonts w:ascii="Arial" w:hAnsi="Arial" w:cs="Arial"/>
                <w:sz w:val="20"/>
                <w:szCs w:val="20"/>
              </w:rPr>
            </w:pPr>
            <w:r w:rsidRPr="00EA3D91">
              <w:rPr>
                <w:rFonts w:ascii="Arial" w:hAnsi="Arial" w:cs="Arial"/>
                <w:sz w:val="20"/>
                <w:szCs w:val="20"/>
              </w:rPr>
              <w:t>Service Commencement Date</w:t>
            </w:r>
          </w:p>
          <w:p w14:paraId="4DA2DC0B" w14:textId="77777777" w:rsidR="002A3D88" w:rsidRPr="00EA3D91" w:rsidRDefault="002A3D88" w:rsidP="00530761">
            <w:pPr>
              <w:pStyle w:val="ListParagraph"/>
              <w:ind w:left="0"/>
              <w:jc w:val="both"/>
              <w:rPr>
                <w:rFonts w:ascii="Arial" w:hAnsi="Arial" w:cs="Arial"/>
                <w:sz w:val="20"/>
                <w:szCs w:val="20"/>
              </w:rPr>
            </w:pPr>
          </w:p>
        </w:tc>
        <w:tc>
          <w:tcPr>
            <w:tcW w:w="4445" w:type="dxa"/>
          </w:tcPr>
          <w:p w14:paraId="7BE07952" w14:textId="339F6B90" w:rsidR="002C4155" w:rsidRPr="00EA3D91" w:rsidRDefault="007238B6" w:rsidP="008211DB">
            <w:pPr>
              <w:pStyle w:val="ListParagraph"/>
              <w:ind w:left="0"/>
              <w:jc w:val="both"/>
              <w:rPr>
                <w:rFonts w:ascii="Arial" w:hAnsi="Arial" w:cs="Arial"/>
                <w:sz w:val="20"/>
                <w:szCs w:val="20"/>
              </w:rPr>
            </w:pPr>
            <w:r>
              <w:rPr>
                <w:rFonts w:ascii="Arial" w:hAnsi="Arial" w:cs="Arial"/>
                <w:sz w:val="20"/>
                <w:szCs w:val="20"/>
              </w:rPr>
              <w:t>01 April 2019</w:t>
            </w:r>
          </w:p>
        </w:tc>
      </w:tr>
      <w:tr w:rsidR="002A3D88" w14:paraId="598DE772" w14:textId="77777777" w:rsidTr="00985D13">
        <w:tc>
          <w:tcPr>
            <w:tcW w:w="3969" w:type="dxa"/>
          </w:tcPr>
          <w:p w14:paraId="74D2AA5D" w14:textId="77777777" w:rsidR="002A3D88" w:rsidRPr="005E27CA" w:rsidRDefault="007A2D6D" w:rsidP="00530761">
            <w:pPr>
              <w:pStyle w:val="ListParagraph"/>
              <w:ind w:left="0"/>
              <w:jc w:val="both"/>
              <w:rPr>
                <w:rFonts w:ascii="Arial" w:hAnsi="Arial" w:cs="Arial"/>
                <w:sz w:val="20"/>
                <w:szCs w:val="20"/>
              </w:rPr>
            </w:pPr>
            <w:r w:rsidRPr="005E27CA">
              <w:rPr>
                <w:rFonts w:ascii="Arial" w:hAnsi="Arial" w:cs="Arial"/>
                <w:sz w:val="20"/>
                <w:szCs w:val="20"/>
              </w:rPr>
              <w:t>Sub-</w:t>
            </w:r>
            <w:r w:rsidR="002A3D88" w:rsidRPr="005E27CA">
              <w:rPr>
                <w:rFonts w:ascii="Arial" w:hAnsi="Arial" w:cs="Arial"/>
                <w:sz w:val="20"/>
                <w:szCs w:val="20"/>
              </w:rPr>
              <w:t>Contract Term</w:t>
            </w:r>
          </w:p>
        </w:tc>
        <w:tc>
          <w:tcPr>
            <w:tcW w:w="4445" w:type="dxa"/>
          </w:tcPr>
          <w:p w14:paraId="0DEBD9AD" w14:textId="3A77C5CD" w:rsidR="008211DB" w:rsidRPr="005E27CA" w:rsidRDefault="007238B6" w:rsidP="008211DB">
            <w:pPr>
              <w:rPr>
                <w:rFonts w:ascii="Arial" w:hAnsi="Arial" w:cs="Arial"/>
                <w:sz w:val="20"/>
              </w:rPr>
            </w:pPr>
            <w:r w:rsidRPr="005E27CA">
              <w:rPr>
                <w:rFonts w:ascii="Arial" w:hAnsi="Arial" w:cs="Arial"/>
                <w:sz w:val="20"/>
              </w:rPr>
              <w:t xml:space="preserve">2 </w:t>
            </w:r>
            <w:r w:rsidR="008211DB" w:rsidRPr="005E27CA">
              <w:rPr>
                <w:rFonts w:ascii="Arial" w:hAnsi="Arial" w:cs="Arial"/>
                <w:sz w:val="20"/>
              </w:rPr>
              <w:t>years</w:t>
            </w:r>
            <w:r w:rsidR="005E27CA" w:rsidRPr="005E27CA">
              <w:rPr>
                <w:rFonts w:ascii="Arial" w:hAnsi="Arial" w:cs="Arial"/>
                <w:sz w:val="20"/>
              </w:rPr>
              <w:t xml:space="preserve"> </w:t>
            </w:r>
            <w:r w:rsidR="008211DB" w:rsidRPr="005E27CA">
              <w:rPr>
                <w:rFonts w:ascii="Arial" w:hAnsi="Arial" w:cs="Arial"/>
                <w:sz w:val="20"/>
              </w:rPr>
              <w:t>commencing on</w:t>
            </w:r>
            <w:r w:rsidRPr="005E27CA">
              <w:rPr>
                <w:rFonts w:ascii="Arial" w:hAnsi="Arial" w:cs="Arial"/>
                <w:sz w:val="20"/>
              </w:rPr>
              <w:t xml:space="preserve"> the effective date</w:t>
            </w:r>
          </w:p>
          <w:p w14:paraId="6B3F39C3" w14:textId="77777777" w:rsidR="008211DB" w:rsidRPr="005E27CA" w:rsidRDefault="008211DB" w:rsidP="008211DB">
            <w:pPr>
              <w:rPr>
                <w:rFonts w:ascii="Arial" w:hAnsi="Arial" w:cs="Arial"/>
                <w:sz w:val="20"/>
              </w:rPr>
            </w:pPr>
          </w:p>
          <w:p w14:paraId="0956948F" w14:textId="1FEC12D4" w:rsidR="002A3D88" w:rsidRPr="005E27CA" w:rsidRDefault="002A3D88" w:rsidP="00B4747B">
            <w:pPr>
              <w:rPr>
                <w:rFonts w:ascii="Arial" w:hAnsi="Arial" w:cs="Arial"/>
                <w:sz w:val="20"/>
              </w:rPr>
            </w:pPr>
          </w:p>
        </w:tc>
      </w:tr>
      <w:tr w:rsidR="00B4747B" w14:paraId="29E30416" w14:textId="77777777" w:rsidTr="00985D13">
        <w:tc>
          <w:tcPr>
            <w:tcW w:w="3969" w:type="dxa"/>
          </w:tcPr>
          <w:p w14:paraId="1FAA13BD" w14:textId="78283DD0" w:rsidR="00B4747B" w:rsidRPr="005E27CA" w:rsidRDefault="00985D13" w:rsidP="00530761">
            <w:pPr>
              <w:pStyle w:val="ListParagraph"/>
              <w:ind w:left="0"/>
              <w:jc w:val="both"/>
              <w:rPr>
                <w:rFonts w:ascii="Arial" w:hAnsi="Arial" w:cs="Arial"/>
                <w:sz w:val="20"/>
                <w:szCs w:val="20"/>
              </w:rPr>
            </w:pPr>
            <w:r w:rsidRPr="005E27CA">
              <w:rPr>
                <w:rFonts w:ascii="Arial" w:hAnsi="Arial" w:cs="Arial"/>
                <w:sz w:val="20"/>
                <w:szCs w:val="20"/>
              </w:rPr>
              <w:t>Expiry Date</w:t>
            </w:r>
          </w:p>
        </w:tc>
        <w:tc>
          <w:tcPr>
            <w:tcW w:w="4445" w:type="dxa"/>
          </w:tcPr>
          <w:p w14:paraId="5AC3F035" w14:textId="6A4CDEEB" w:rsidR="00B4747B" w:rsidRPr="005E27CA" w:rsidRDefault="005E27CA" w:rsidP="008211DB">
            <w:pPr>
              <w:rPr>
                <w:rFonts w:ascii="Arial" w:hAnsi="Arial" w:cs="Arial"/>
                <w:sz w:val="20"/>
              </w:rPr>
            </w:pPr>
            <w:r w:rsidRPr="005E27CA">
              <w:rPr>
                <w:rFonts w:ascii="Arial" w:hAnsi="Arial" w:cs="Arial"/>
                <w:sz w:val="20"/>
              </w:rPr>
              <w:t>31st March 2021</w:t>
            </w:r>
          </w:p>
        </w:tc>
      </w:tr>
      <w:tr w:rsidR="00A53ED7" w14:paraId="23922EA7" w14:textId="77777777" w:rsidTr="00985D13">
        <w:tc>
          <w:tcPr>
            <w:tcW w:w="3969" w:type="dxa"/>
          </w:tcPr>
          <w:p w14:paraId="33F4F4C7" w14:textId="77777777" w:rsidR="00A53ED7" w:rsidRPr="005E27CA" w:rsidRDefault="00A53ED7" w:rsidP="00306F4E">
            <w:pPr>
              <w:pStyle w:val="ListParagraph"/>
              <w:ind w:left="0"/>
              <w:jc w:val="both"/>
              <w:rPr>
                <w:rFonts w:ascii="Arial" w:hAnsi="Arial" w:cs="Arial"/>
                <w:sz w:val="20"/>
                <w:szCs w:val="20"/>
              </w:rPr>
            </w:pPr>
            <w:r w:rsidRPr="005E27CA">
              <w:rPr>
                <w:rFonts w:ascii="Arial" w:hAnsi="Arial" w:cs="Arial"/>
                <w:sz w:val="20"/>
                <w:szCs w:val="20"/>
              </w:rPr>
              <w:t xml:space="preserve">Option to extend </w:t>
            </w:r>
            <w:r w:rsidR="007A2D6D" w:rsidRPr="005E27CA">
              <w:rPr>
                <w:rFonts w:ascii="Arial" w:hAnsi="Arial" w:cs="Arial"/>
                <w:sz w:val="20"/>
                <w:szCs w:val="20"/>
              </w:rPr>
              <w:t>Sub-</w:t>
            </w:r>
            <w:r w:rsidRPr="005E27CA">
              <w:rPr>
                <w:rFonts w:ascii="Arial" w:hAnsi="Arial" w:cs="Arial"/>
                <w:sz w:val="20"/>
                <w:szCs w:val="20"/>
              </w:rPr>
              <w:t>Contract Term</w:t>
            </w:r>
            <w:r w:rsidR="002C4155" w:rsidRPr="005E27CA">
              <w:rPr>
                <w:rFonts w:ascii="Arial" w:hAnsi="Arial" w:cs="Arial"/>
                <w:sz w:val="20"/>
                <w:szCs w:val="20"/>
              </w:rPr>
              <w:t>?</w:t>
            </w:r>
          </w:p>
          <w:p w14:paraId="575F5381" w14:textId="77777777" w:rsidR="00A53ED7" w:rsidRPr="005E27CA" w:rsidRDefault="00A53ED7" w:rsidP="00530761">
            <w:pPr>
              <w:pStyle w:val="ListParagraph"/>
              <w:ind w:left="0"/>
              <w:jc w:val="both"/>
              <w:rPr>
                <w:rFonts w:ascii="Arial" w:hAnsi="Arial" w:cs="Arial"/>
                <w:sz w:val="20"/>
                <w:szCs w:val="20"/>
              </w:rPr>
            </w:pPr>
          </w:p>
        </w:tc>
        <w:tc>
          <w:tcPr>
            <w:tcW w:w="4445" w:type="dxa"/>
          </w:tcPr>
          <w:p w14:paraId="7F135433" w14:textId="7EE1C81B" w:rsidR="00A53ED7" w:rsidRPr="005E27CA" w:rsidRDefault="001439CD" w:rsidP="00D838D1">
            <w:pPr>
              <w:pStyle w:val="ListParagraph"/>
              <w:ind w:left="0"/>
              <w:jc w:val="both"/>
              <w:rPr>
                <w:rFonts w:ascii="Arial" w:hAnsi="Arial" w:cs="Arial"/>
                <w:sz w:val="20"/>
                <w:szCs w:val="20"/>
              </w:rPr>
            </w:pPr>
            <w:r>
              <w:rPr>
                <w:rFonts w:ascii="Arial" w:hAnsi="Arial" w:cs="Arial"/>
                <w:sz w:val="20"/>
                <w:szCs w:val="20"/>
              </w:rPr>
              <w:t>NO</w:t>
            </w:r>
          </w:p>
        </w:tc>
      </w:tr>
      <w:tr w:rsidR="00010CB9" w14:paraId="08216DE8" w14:textId="77777777" w:rsidTr="00985D13">
        <w:tc>
          <w:tcPr>
            <w:tcW w:w="3969" w:type="dxa"/>
          </w:tcPr>
          <w:p w14:paraId="3A14758A" w14:textId="77777777" w:rsidR="00010CB9" w:rsidRPr="00EA5CE8" w:rsidRDefault="00010CB9" w:rsidP="00985D13">
            <w:pPr>
              <w:pStyle w:val="ListParagraph"/>
              <w:ind w:left="0"/>
              <w:rPr>
                <w:rFonts w:ascii="Arial" w:hAnsi="Arial" w:cs="Arial"/>
                <w:sz w:val="20"/>
                <w:szCs w:val="20"/>
              </w:rPr>
            </w:pPr>
            <w:r w:rsidRPr="00EA5CE8">
              <w:rPr>
                <w:rFonts w:ascii="Arial" w:hAnsi="Arial" w:cs="Arial"/>
                <w:sz w:val="20"/>
                <w:szCs w:val="20"/>
              </w:rPr>
              <w:t>Notice Period (for termination under GC17.2)</w:t>
            </w:r>
          </w:p>
          <w:p w14:paraId="3DEE03CD" w14:textId="77777777" w:rsidR="001517D7" w:rsidRPr="00EA5CE8" w:rsidRDefault="001517D7" w:rsidP="00985D13">
            <w:pPr>
              <w:pStyle w:val="ListParagraph"/>
              <w:ind w:left="0"/>
              <w:rPr>
                <w:rFonts w:ascii="Arial" w:hAnsi="Arial" w:cs="Arial"/>
                <w:sz w:val="20"/>
                <w:szCs w:val="20"/>
              </w:rPr>
            </w:pPr>
          </w:p>
          <w:p w14:paraId="6F14B30D" w14:textId="77777777" w:rsidR="001517D7" w:rsidRPr="00EA5CE8" w:rsidRDefault="001517D7" w:rsidP="00985D13">
            <w:pPr>
              <w:pStyle w:val="ListParagraph"/>
              <w:ind w:left="0"/>
              <w:rPr>
                <w:rFonts w:ascii="Arial" w:hAnsi="Arial" w:cs="Arial"/>
                <w:sz w:val="20"/>
                <w:szCs w:val="20"/>
              </w:rPr>
            </w:pPr>
            <w:r w:rsidRPr="00EA5CE8">
              <w:rPr>
                <w:rFonts w:ascii="Arial" w:hAnsi="Arial" w:cs="Arial"/>
                <w:sz w:val="20"/>
                <w:szCs w:val="20"/>
              </w:rPr>
              <w:t>Where notice given by the Head Provider:</w:t>
            </w:r>
          </w:p>
          <w:p w14:paraId="0825E2ED" w14:textId="77777777" w:rsidR="001517D7" w:rsidRPr="00EA5CE8" w:rsidRDefault="001517D7" w:rsidP="00985D13">
            <w:pPr>
              <w:pStyle w:val="ListParagraph"/>
              <w:ind w:left="0"/>
              <w:rPr>
                <w:rFonts w:ascii="Arial" w:hAnsi="Arial" w:cs="Arial"/>
                <w:sz w:val="20"/>
                <w:szCs w:val="20"/>
              </w:rPr>
            </w:pPr>
          </w:p>
          <w:p w14:paraId="1F8BC486" w14:textId="3AD85045" w:rsidR="00950485" w:rsidRPr="00EA5CE8" w:rsidRDefault="001517D7" w:rsidP="00BC3BA8">
            <w:pPr>
              <w:pStyle w:val="ListParagraph"/>
              <w:ind w:left="0"/>
              <w:rPr>
                <w:rFonts w:ascii="Arial" w:hAnsi="Arial" w:cs="Arial"/>
                <w:sz w:val="20"/>
                <w:szCs w:val="20"/>
              </w:rPr>
            </w:pPr>
            <w:r w:rsidRPr="00EA5CE8">
              <w:rPr>
                <w:rFonts w:ascii="Arial" w:hAnsi="Arial" w:cs="Arial"/>
                <w:sz w:val="20"/>
                <w:szCs w:val="20"/>
              </w:rPr>
              <w:t>Where notice given by the Sub-Contractor</w:t>
            </w:r>
            <w:r w:rsidR="00580A77" w:rsidRPr="00EA5CE8">
              <w:rPr>
                <w:rFonts w:ascii="Arial" w:hAnsi="Arial" w:cs="Arial"/>
                <w:sz w:val="20"/>
                <w:szCs w:val="20"/>
              </w:rPr>
              <w:t>:</w:t>
            </w:r>
          </w:p>
        </w:tc>
        <w:tc>
          <w:tcPr>
            <w:tcW w:w="4445" w:type="dxa"/>
          </w:tcPr>
          <w:p w14:paraId="1D33308C" w14:textId="22386286" w:rsidR="007238B6" w:rsidRDefault="007238B6" w:rsidP="007238B6">
            <w:pPr>
              <w:pStyle w:val="ListParagraph"/>
              <w:ind w:left="0"/>
              <w:jc w:val="both"/>
              <w:rPr>
                <w:rFonts w:ascii="Arial" w:hAnsi="Arial" w:cs="Arial"/>
                <w:sz w:val="20"/>
                <w:szCs w:val="20"/>
              </w:rPr>
            </w:pPr>
            <w:r>
              <w:rPr>
                <w:iCs/>
              </w:rPr>
              <w:t xml:space="preserve"> </w:t>
            </w:r>
          </w:p>
          <w:p w14:paraId="4FDA2C59" w14:textId="77777777" w:rsidR="007238B6" w:rsidRDefault="007238B6" w:rsidP="007238B6">
            <w:pPr>
              <w:pStyle w:val="ListParagraph"/>
              <w:ind w:left="0"/>
              <w:jc w:val="both"/>
              <w:rPr>
                <w:rFonts w:ascii="Arial" w:hAnsi="Arial" w:cs="Arial"/>
                <w:sz w:val="20"/>
                <w:szCs w:val="20"/>
              </w:rPr>
            </w:pPr>
          </w:p>
          <w:p w14:paraId="6E1535F3" w14:textId="77777777" w:rsidR="007238B6" w:rsidRDefault="007238B6" w:rsidP="007238B6">
            <w:pPr>
              <w:pStyle w:val="ListParagraph"/>
              <w:ind w:left="0"/>
              <w:jc w:val="both"/>
              <w:rPr>
                <w:rFonts w:ascii="Arial" w:hAnsi="Arial" w:cs="Arial"/>
                <w:sz w:val="20"/>
                <w:szCs w:val="20"/>
              </w:rPr>
            </w:pPr>
          </w:p>
          <w:p w14:paraId="70D8FEFC" w14:textId="51EA3D24" w:rsidR="007238B6" w:rsidRDefault="007238B6" w:rsidP="007238B6">
            <w:pPr>
              <w:pStyle w:val="ListParagraph"/>
              <w:ind w:left="0"/>
              <w:jc w:val="both"/>
              <w:rPr>
                <w:rFonts w:ascii="Arial" w:hAnsi="Arial" w:cs="Arial"/>
                <w:sz w:val="20"/>
                <w:szCs w:val="20"/>
              </w:rPr>
            </w:pPr>
            <w:r>
              <w:rPr>
                <w:rFonts w:ascii="Arial" w:hAnsi="Arial" w:cs="Arial"/>
                <w:sz w:val="20"/>
                <w:szCs w:val="20"/>
              </w:rPr>
              <w:t>3 months</w:t>
            </w:r>
          </w:p>
          <w:p w14:paraId="6578F894" w14:textId="6CE525E5" w:rsidR="007238B6" w:rsidRDefault="007238B6" w:rsidP="007238B6">
            <w:pPr>
              <w:rPr>
                <w:rFonts w:ascii="Arial" w:hAnsi="Arial" w:cs="Arial"/>
                <w:sz w:val="20"/>
              </w:rPr>
            </w:pPr>
            <w:r>
              <w:rPr>
                <w:rFonts w:ascii="Arial" w:hAnsi="Arial" w:cs="Arial"/>
                <w:sz w:val="20"/>
              </w:rPr>
              <w:t xml:space="preserve"> </w:t>
            </w:r>
          </w:p>
          <w:p w14:paraId="2DEBC41E" w14:textId="77777777" w:rsidR="007238B6" w:rsidRDefault="007238B6" w:rsidP="007238B6">
            <w:pPr>
              <w:rPr>
                <w:rFonts w:ascii="Arial" w:hAnsi="Arial" w:cs="Arial"/>
                <w:sz w:val="20"/>
              </w:rPr>
            </w:pPr>
          </w:p>
          <w:p w14:paraId="4FFF16FB" w14:textId="5DBE380B" w:rsidR="00985D13" w:rsidRPr="007238B6" w:rsidRDefault="007238B6" w:rsidP="007238B6">
            <w:pPr>
              <w:rPr>
                <w:iCs/>
              </w:rPr>
            </w:pPr>
            <w:r>
              <w:rPr>
                <w:rFonts w:ascii="Arial" w:hAnsi="Arial" w:cs="Arial"/>
                <w:sz w:val="20"/>
              </w:rPr>
              <w:t>6 months</w:t>
            </w:r>
          </w:p>
        </w:tc>
      </w:tr>
      <w:tr w:rsidR="002C4155" w14:paraId="1F8D2A2B" w14:textId="77777777" w:rsidTr="00985D13">
        <w:tc>
          <w:tcPr>
            <w:tcW w:w="3969" w:type="dxa"/>
          </w:tcPr>
          <w:p w14:paraId="05822524" w14:textId="77777777" w:rsidR="002C4155" w:rsidRPr="00EA3D91" w:rsidRDefault="0016344E" w:rsidP="0016344E">
            <w:pPr>
              <w:pStyle w:val="ListParagraph"/>
              <w:ind w:left="0"/>
              <w:jc w:val="both"/>
              <w:rPr>
                <w:rFonts w:ascii="Arial" w:hAnsi="Arial" w:cs="Arial"/>
                <w:sz w:val="20"/>
                <w:szCs w:val="20"/>
              </w:rPr>
            </w:pPr>
            <w:r>
              <w:rPr>
                <w:rFonts w:ascii="Arial" w:hAnsi="Arial" w:cs="Arial"/>
                <w:sz w:val="20"/>
                <w:szCs w:val="20"/>
              </w:rPr>
              <w:t xml:space="preserve">Details of </w:t>
            </w:r>
            <w:r w:rsidR="002C4155">
              <w:rPr>
                <w:rFonts w:ascii="Arial" w:hAnsi="Arial" w:cs="Arial"/>
                <w:sz w:val="20"/>
                <w:szCs w:val="20"/>
              </w:rPr>
              <w:t xml:space="preserve">Head Contract </w:t>
            </w:r>
          </w:p>
        </w:tc>
        <w:tc>
          <w:tcPr>
            <w:tcW w:w="4445" w:type="dxa"/>
          </w:tcPr>
          <w:p w14:paraId="6CD790F8" w14:textId="7DE6A6CC" w:rsidR="002C4155" w:rsidRDefault="0016344E" w:rsidP="00D86456">
            <w:pPr>
              <w:pStyle w:val="ListParagraph"/>
              <w:ind w:left="0"/>
              <w:jc w:val="both"/>
              <w:rPr>
                <w:rFonts w:ascii="Arial" w:hAnsi="Arial" w:cs="Arial"/>
                <w:sz w:val="20"/>
                <w:szCs w:val="20"/>
              </w:rPr>
            </w:pPr>
            <w:r>
              <w:rPr>
                <w:rFonts w:ascii="Arial" w:hAnsi="Arial" w:cs="Arial"/>
                <w:sz w:val="20"/>
                <w:szCs w:val="20"/>
              </w:rPr>
              <w:t xml:space="preserve">Commissioner(s): </w:t>
            </w:r>
            <w:r w:rsidR="007238B6">
              <w:rPr>
                <w:rFonts w:ascii="Arial" w:hAnsi="Arial" w:cs="Arial"/>
                <w:sz w:val="20"/>
                <w:szCs w:val="20"/>
              </w:rPr>
              <w:t>Somerset CCG</w:t>
            </w:r>
          </w:p>
          <w:p w14:paraId="24E17175" w14:textId="77777777" w:rsidR="0016344E" w:rsidRDefault="0016344E" w:rsidP="00D86456">
            <w:pPr>
              <w:pStyle w:val="ListParagraph"/>
              <w:ind w:left="0"/>
              <w:jc w:val="both"/>
              <w:rPr>
                <w:rFonts w:ascii="Arial" w:hAnsi="Arial" w:cs="Arial"/>
                <w:sz w:val="20"/>
                <w:szCs w:val="20"/>
              </w:rPr>
            </w:pPr>
          </w:p>
          <w:p w14:paraId="77CA569D" w14:textId="3DE1A911" w:rsidR="0016344E" w:rsidRDefault="0016344E" w:rsidP="00D86456">
            <w:pPr>
              <w:pStyle w:val="ListParagraph"/>
              <w:ind w:left="0"/>
              <w:jc w:val="both"/>
              <w:rPr>
                <w:rFonts w:ascii="Arial" w:hAnsi="Arial" w:cs="Arial"/>
                <w:sz w:val="20"/>
                <w:szCs w:val="20"/>
              </w:rPr>
            </w:pPr>
            <w:r>
              <w:rPr>
                <w:rFonts w:ascii="Arial" w:hAnsi="Arial" w:cs="Arial"/>
                <w:sz w:val="20"/>
                <w:szCs w:val="20"/>
              </w:rPr>
              <w:t xml:space="preserve">Date: </w:t>
            </w:r>
            <w:r w:rsidR="007238B6">
              <w:rPr>
                <w:rFonts w:ascii="Arial" w:hAnsi="Arial" w:cs="Arial"/>
                <w:sz w:val="20"/>
                <w:szCs w:val="20"/>
              </w:rPr>
              <w:t>01/04/2019</w:t>
            </w:r>
          </w:p>
          <w:p w14:paraId="2869BF52" w14:textId="77777777" w:rsidR="0016344E" w:rsidRDefault="0016344E" w:rsidP="00D86456">
            <w:pPr>
              <w:pStyle w:val="ListParagraph"/>
              <w:ind w:left="0"/>
              <w:jc w:val="both"/>
              <w:rPr>
                <w:rFonts w:ascii="Arial" w:hAnsi="Arial" w:cs="Arial"/>
                <w:sz w:val="20"/>
                <w:szCs w:val="20"/>
              </w:rPr>
            </w:pPr>
          </w:p>
          <w:p w14:paraId="7BDD710C" w14:textId="440BAE44" w:rsidR="0016344E" w:rsidRDefault="0016344E" w:rsidP="00D86456">
            <w:pPr>
              <w:pStyle w:val="ListParagraph"/>
              <w:ind w:left="0"/>
              <w:jc w:val="both"/>
              <w:rPr>
                <w:rFonts w:ascii="Arial" w:hAnsi="Arial" w:cs="Arial"/>
                <w:sz w:val="20"/>
                <w:szCs w:val="20"/>
              </w:rPr>
            </w:pPr>
            <w:r>
              <w:rPr>
                <w:rFonts w:ascii="Arial" w:hAnsi="Arial" w:cs="Arial"/>
                <w:sz w:val="20"/>
                <w:szCs w:val="20"/>
              </w:rPr>
              <w:t xml:space="preserve">Contract Term: </w:t>
            </w:r>
            <w:r w:rsidR="007238B6">
              <w:rPr>
                <w:rFonts w:ascii="Arial" w:hAnsi="Arial" w:cs="Arial"/>
                <w:sz w:val="20"/>
                <w:szCs w:val="20"/>
              </w:rPr>
              <w:t>Two Years</w:t>
            </w:r>
          </w:p>
          <w:p w14:paraId="7946C567" w14:textId="77777777" w:rsidR="0016344E" w:rsidRDefault="0016344E" w:rsidP="00D86456">
            <w:pPr>
              <w:pStyle w:val="ListParagraph"/>
              <w:ind w:left="0"/>
              <w:jc w:val="both"/>
              <w:rPr>
                <w:rFonts w:ascii="Arial" w:hAnsi="Arial" w:cs="Arial"/>
                <w:sz w:val="20"/>
                <w:szCs w:val="20"/>
              </w:rPr>
            </w:pPr>
          </w:p>
          <w:p w14:paraId="2B0FFDED" w14:textId="2808C544" w:rsidR="0016344E" w:rsidRPr="00EA3D91" w:rsidRDefault="0016344E" w:rsidP="00D86456">
            <w:pPr>
              <w:pStyle w:val="ListParagraph"/>
              <w:ind w:left="0"/>
              <w:jc w:val="both"/>
              <w:rPr>
                <w:rFonts w:ascii="Arial" w:hAnsi="Arial" w:cs="Arial"/>
                <w:sz w:val="20"/>
                <w:szCs w:val="20"/>
              </w:rPr>
            </w:pPr>
            <w:r>
              <w:rPr>
                <w:rFonts w:ascii="Arial" w:hAnsi="Arial" w:cs="Arial"/>
                <w:sz w:val="20"/>
                <w:szCs w:val="20"/>
              </w:rPr>
              <w:t xml:space="preserve">Services: </w:t>
            </w:r>
            <w:r w:rsidR="007238B6">
              <w:rPr>
                <w:rFonts w:ascii="Arial" w:hAnsi="Arial" w:cs="Arial"/>
                <w:sz w:val="20"/>
                <w:szCs w:val="20"/>
              </w:rPr>
              <w:t>Minor Ailments</w:t>
            </w:r>
          </w:p>
        </w:tc>
      </w:tr>
    </w:tbl>
    <w:p w14:paraId="1C91994D" w14:textId="178C3CB6" w:rsidR="002C4155" w:rsidRPr="002C4155" w:rsidRDefault="002C4155" w:rsidP="002C4155">
      <w:pPr>
        <w:keepNext/>
        <w:spacing w:after="120"/>
        <w:rPr>
          <w:rFonts w:ascii="Arial" w:eastAsia="Times New Roman" w:hAnsi="Arial" w:cs="Arial"/>
          <w:b/>
          <w:sz w:val="20"/>
          <w:lang w:eastAsia="en-US"/>
        </w:rPr>
      </w:pPr>
      <w:r>
        <w:rPr>
          <w:rFonts w:ascii="Arial" w:eastAsia="Times New Roman" w:hAnsi="Arial" w:cs="Arial"/>
          <w:b/>
          <w:sz w:val="20"/>
          <w:lang w:eastAsia="en-US"/>
        </w:rPr>
        <w:t xml:space="preserve">SUB-CONTRACT </w:t>
      </w:r>
      <w:r w:rsidRPr="002C4155">
        <w:rPr>
          <w:rFonts w:ascii="Arial" w:eastAsia="Times New Roman" w:hAnsi="Arial" w:cs="Arial"/>
          <w:b/>
          <w:sz w:val="20"/>
          <w:lang w:eastAsia="en-US"/>
        </w:rPr>
        <w:t>SERVICES</w:t>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253"/>
        <w:gridCol w:w="4161"/>
      </w:tblGrid>
      <w:tr w:rsidR="00102D71" w:rsidRPr="00331801" w14:paraId="0636E257" w14:textId="77777777" w:rsidTr="0099736E">
        <w:trPr>
          <w:tblHeader/>
        </w:trPr>
        <w:tc>
          <w:tcPr>
            <w:tcW w:w="4253" w:type="dxa"/>
          </w:tcPr>
          <w:p w14:paraId="60C5819E" w14:textId="77777777" w:rsidR="00102D71" w:rsidRPr="00102D71" w:rsidRDefault="00102D71" w:rsidP="00BC3BA8">
            <w:pPr>
              <w:contextualSpacing/>
              <w:rPr>
                <w:rFonts w:ascii="Arial" w:hAnsi="Arial" w:cs="Arial"/>
                <w:b/>
                <w:sz w:val="20"/>
              </w:rPr>
            </w:pPr>
            <w:r w:rsidRPr="00102D71">
              <w:rPr>
                <w:rFonts w:ascii="Arial" w:hAnsi="Arial" w:cs="Arial"/>
                <w:b/>
                <w:sz w:val="20"/>
              </w:rPr>
              <w:t>Service Categories</w:t>
            </w:r>
          </w:p>
          <w:p w14:paraId="63CC5E93" w14:textId="77777777" w:rsidR="00102D71" w:rsidRPr="00102D71" w:rsidRDefault="00102D71" w:rsidP="00723A0A">
            <w:pPr>
              <w:contextualSpacing/>
              <w:rPr>
                <w:rFonts w:ascii="Arial" w:hAnsi="Arial" w:cs="Arial"/>
                <w:sz w:val="20"/>
              </w:rPr>
            </w:pPr>
          </w:p>
        </w:tc>
        <w:tc>
          <w:tcPr>
            <w:tcW w:w="4161" w:type="dxa"/>
          </w:tcPr>
          <w:p w14:paraId="32551C99" w14:textId="140A6703" w:rsidR="00102D71" w:rsidRPr="00102D71" w:rsidRDefault="00102D71" w:rsidP="00723A0A">
            <w:pPr>
              <w:pStyle w:val="ListParagraph"/>
              <w:ind w:left="0"/>
              <w:jc w:val="both"/>
              <w:rPr>
                <w:rFonts w:ascii="Arial" w:hAnsi="Arial" w:cs="Arial"/>
                <w:sz w:val="20"/>
                <w:szCs w:val="20"/>
              </w:rPr>
            </w:pPr>
            <w:r w:rsidRPr="00102D71">
              <w:rPr>
                <w:rFonts w:ascii="Arial" w:hAnsi="Arial" w:cs="Arial"/>
                <w:b/>
                <w:sz w:val="20"/>
                <w:szCs w:val="20"/>
              </w:rPr>
              <w:t xml:space="preserve">Indicate </w:t>
            </w:r>
            <w:r w:rsidRPr="00102D71">
              <w:rPr>
                <w:rFonts w:ascii="Arial" w:hAnsi="Arial" w:cs="Arial"/>
                <w:b/>
                <w:sz w:val="20"/>
                <w:szCs w:val="20"/>
                <w:u w:val="single"/>
              </w:rPr>
              <w:t>all</w:t>
            </w:r>
            <w:r w:rsidRPr="00102D71">
              <w:rPr>
                <w:rFonts w:ascii="Arial" w:hAnsi="Arial" w:cs="Arial"/>
                <w:b/>
                <w:sz w:val="20"/>
                <w:szCs w:val="20"/>
              </w:rPr>
              <w:t xml:space="preserve"> that apply</w:t>
            </w:r>
          </w:p>
        </w:tc>
      </w:tr>
      <w:tr w:rsidR="00E97C04" w:rsidRPr="00331801" w14:paraId="05D1BA60" w14:textId="77777777" w:rsidTr="0099736E">
        <w:trPr>
          <w:tblHeader/>
        </w:trPr>
        <w:tc>
          <w:tcPr>
            <w:tcW w:w="4253" w:type="dxa"/>
          </w:tcPr>
          <w:p w14:paraId="18B2D06E" w14:textId="77777777" w:rsidR="00E97C04" w:rsidRPr="002C4155" w:rsidRDefault="00E97C04" w:rsidP="00723A0A">
            <w:pPr>
              <w:contextualSpacing/>
              <w:rPr>
                <w:rFonts w:ascii="Arial" w:hAnsi="Arial" w:cs="Arial"/>
                <w:sz w:val="20"/>
              </w:rPr>
            </w:pPr>
            <w:r w:rsidRPr="002C4155">
              <w:rPr>
                <w:rFonts w:ascii="Arial" w:hAnsi="Arial" w:cs="Arial"/>
                <w:sz w:val="20"/>
              </w:rPr>
              <w:t>Continuing Healthcare Services (CHC)</w:t>
            </w:r>
          </w:p>
          <w:p w14:paraId="1EF2BAF1" w14:textId="77777777" w:rsidR="00E97C04" w:rsidRPr="002C4155" w:rsidRDefault="00E97C04" w:rsidP="00723A0A">
            <w:pPr>
              <w:contextualSpacing/>
              <w:rPr>
                <w:rFonts w:ascii="Arial" w:hAnsi="Arial" w:cs="Arial"/>
                <w:sz w:val="20"/>
              </w:rPr>
            </w:pPr>
          </w:p>
        </w:tc>
        <w:tc>
          <w:tcPr>
            <w:tcW w:w="4161" w:type="dxa"/>
          </w:tcPr>
          <w:p w14:paraId="60FA851E" w14:textId="34A6BC24"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NO</w:t>
            </w:r>
          </w:p>
        </w:tc>
      </w:tr>
      <w:tr w:rsidR="00E97C04" w:rsidRPr="00331801" w14:paraId="4965B0EA" w14:textId="77777777" w:rsidTr="004B4046">
        <w:tc>
          <w:tcPr>
            <w:tcW w:w="4253" w:type="dxa"/>
          </w:tcPr>
          <w:p w14:paraId="59E7AC9F" w14:textId="77777777" w:rsidR="00E97C04" w:rsidRPr="002C4155" w:rsidRDefault="00E97C04" w:rsidP="00723A0A">
            <w:pPr>
              <w:contextualSpacing/>
              <w:rPr>
                <w:rFonts w:ascii="Arial" w:hAnsi="Arial" w:cs="Arial"/>
                <w:sz w:val="20"/>
              </w:rPr>
            </w:pPr>
            <w:r w:rsidRPr="002C4155">
              <w:rPr>
                <w:rFonts w:ascii="Arial" w:hAnsi="Arial" w:cs="Arial"/>
                <w:sz w:val="20"/>
              </w:rPr>
              <w:t>Community Services (CS)</w:t>
            </w:r>
          </w:p>
          <w:p w14:paraId="27D62EFF" w14:textId="77777777" w:rsidR="00E97C04" w:rsidRPr="002C4155" w:rsidRDefault="00E97C04" w:rsidP="00723A0A">
            <w:pPr>
              <w:contextualSpacing/>
              <w:rPr>
                <w:rFonts w:ascii="Arial" w:hAnsi="Arial" w:cs="Arial"/>
                <w:sz w:val="20"/>
              </w:rPr>
            </w:pPr>
          </w:p>
        </w:tc>
        <w:tc>
          <w:tcPr>
            <w:tcW w:w="4161" w:type="dxa"/>
          </w:tcPr>
          <w:p w14:paraId="5ED5C14E" w14:textId="46204F3C"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331801" w14:paraId="04624369" w14:textId="77777777" w:rsidTr="004B4046">
        <w:tc>
          <w:tcPr>
            <w:tcW w:w="4253" w:type="dxa"/>
          </w:tcPr>
          <w:p w14:paraId="5D40EA35" w14:textId="77777777" w:rsidR="00E97C04" w:rsidRPr="002C4155" w:rsidRDefault="00E97C04" w:rsidP="00E37F8A">
            <w:pPr>
              <w:contextualSpacing/>
              <w:rPr>
                <w:rFonts w:ascii="Arial" w:hAnsi="Arial" w:cs="Arial"/>
                <w:sz w:val="20"/>
              </w:rPr>
            </w:pPr>
            <w:r w:rsidRPr="002C4155">
              <w:rPr>
                <w:rFonts w:ascii="Arial" w:hAnsi="Arial" w:cs="Arial"/>
                <w:sz w:val="20"/>
              </w:rPr>
              <w:t>Diagnostic, Screening and/or Pathology Services (D)</w:t>
            </w:r>
          </w:p>
          <w:p w14:paraId="1E65CDFF" w14:textId="77777777" w:rsidR="00624B40" w:rsidRPr="002C4155" w:rsidRDefault="00624B40" w:rsidP="00E37F8A">
            <w:pPr>
              <w:contextualSpacing/>
              <w:rPr>
                <w:rFonts w:ascii="Arial" w:hAnsi="Arial" w:cs="Arial"/>
                <w:sz w:val="20"/>
              </w:rPr>
            </w:pPr>
          </w:p>
        </w:tc>
        <w:tc>
          <w:tcPr>
            <w:tcW w:w="4161" w:type="dxa"/>
          </w:tcPr>
          <w:p w14:paraId="429C61D7" w14:textId="08EC1532"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NO</w:t>
            </w:r>
          </w:p>
        </w:tc>
      </w:tr>
      <w:tr w:rsidR="00E97C04" w:rsidRPr="00331801" w14:paraId="4CD89171" w14:textId="77777777" w:rsidTr="004B4046">
        <w:tc>
          <w:tcPr>
            <w:tcW w:w="4253" w:type="dxa"/>
          </w:tcPr>
          <w:p w14:paraId="48C0BF80" w14:textId="77777777" w:rsidR="00E97C04" w:rsidRPr="002C4155" w:rsidRDefault="00E97C04" w:rsidP="00723A0A">
            <w:pPr>
              <w:contextualSpacing/>
              <w:rPr>
                <w:rFonts w:ascii="Arial" w:hAnsi="Arial" w:cs="Arial"/>
                <w:sz w:val="20"/>
              </w:rPr>
            </w:pPr>
            <w:r w:rsidRPr="002C4155">
              <w:rPr>
                <w:rFonts w:ascii="Arial" w:hAnsi="Arial" w:cs="Arial"/>
                <w:sz w:val="20"/>
              </w:rPr>
              <w:t>End of Life Care Services (ELC)</w:t>
            </w:r>
          </w:p>
          <w:p w14:paraId="257F7FB9" w14:textId="77777777" w:rsidR="00E97C04" w:rsidRPr="002C4155" w:rsidRDefault="00E97C04" w:rsidP="00723A0A">
            <w:pPr>
              <w:contextualSpacing/>
              <w:rPr>
                <w:rFonts w:ascii="Arial" w:hAnsi="Arial" w:cs="Arial"/>
                <w:sz w:val="20"/>
              </w:rPr>
            </w:pPr>
          </w:p>
        </w:tc>
        <w:tc>
          <w:tcPr>
            <w:tcW w:w="4161" w:type="dxa"/>
          </w:tcPr>
          <w:p w14:paraId="2753971A" w14:textId="67C718F3"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NO</w:t>
            </w:r>
          </w:p>
        </w:tc>
      </w:tr>
      <w:tr w:rsidR="00E97C04" w:rsidRPr="00331801" w14:paraId="3ABA5DC1" w14:textId="77777777" w:rsidTr="004B4046">
        <w:tc>
          <w:tcPr>
            <w:tcW w:w="4253" w:type="dxa"/>
          </w:tcPr>
          <w:p w14:paraId="2B508374" w14:textId="77777777" w:rsidR="00E97C04" w:rsidRPr="002C4155" w:rsidRDefault="00E97C04" w:rsidP="00E37F8A">
            <w:pPr>
              <w:contextualSpacing/>
              <w:rPr>
                <w:rFonts w:ascii="Arial" w:hAnsi="Arial" w:cs="Arial"/>
                <w:sz w:val="20"/>
              </w:rPr>
            </w:pPr>
            <w:r w:rsidRPr="002C4155">
              <w:rPr>
                <w:rFonts w:ascii="Arial" w:hAnsi="Arial" w:cs="Arial"/>
                <w:sz w:val="20"/>
              </w:rPr>
              <w:t>Mental Health and Learning Disability Services (MH)</w:t>
            </w:r>
          </w:p>
          <w:p w14:paraId="4ACFC617" w14:textId="77777777" w:rsidR="00624B40" w:rsidRPr="002C4155" w:rsidRDefault="00624B40" w:rsidP="00E37F8A">
            <w:pPr>
              <w:contextualSpacing/>
              <w:rPr>
                <w:rFonts w:ascii="Arial" w:hAnsi="Arial" w:cs="Arial"/>
                <w:sz w:val="20"/>
              </w:rPr>
            </w:pPr>
          </w:p>
        </w:tc>
        <w:tc>
          <w:tcPr>
            <w:tcW w:w="4161" w:type="dxa"/>
          </w:tcPr>
          <w:p w14:paraId="1FEF4F1A" w14:textId="2C5AF999"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NO</w:t>
            </w:r>
          </w:p>
        </w:tc>
      </w:tr>
      <w:tr w:rsidR="00E97C04" w:rsidRPr="00331801" w14:paraId="44007831" w14:textId="77777777" w:rsidTr="004B4046">
        <w:tc>
          <w:tcPr>
            <w:tcW w:w="4253" w:type="dxa"/>
          </w:tcPr>
          <w:p w14:paraId="1AAB8FA1" w14:textId="77777777" w:rsidR="00E97C04" w:rsidRPr="002C4155" w:rsidRDefault="00E97C04" w:rsidP="00723A0A">
            <w:pPr>
              <w:contextualSpacing/>
              <w:rPr>
                <w:rFonts w:ascii="Arial" w:hAnsi="Arial" w:cs="Arial"/>
                <w:sz w:val="20"/>
              </w:rPr>
            </w:pPr>
            <w:r w:rsidRPr="002C4155">
              <w:rPr>
                <w:rFonts w:ascii="Arial" w:hAnsi="Arial" w:cs="Arial"/>
                <w:sz w:val="20"/>
              </w:rPr>
              <w:t>Patient Transport Services (PT)</w:t>
            </w:r>
          </w:p>
          <w:p w14:paraId="42B1D726" w14:textId="77777777" w:rsidR="00E97C04" w:rsidRPr="002C4155" w:rsidRDefault="00E97C04" w:rsidP="00723A0A">
            <w:pPr>
              <w:contextualSpacing/>
              <w:rPr>
                <w:rFonts w:ascii="Arial" w:hAnsi="Arial" w:cs="Arial"/>
                <w:sz w:val="20"/>
              </w:rPr>
            </w:pPr>
          </w:p>
        </w:tc>
        <w:tc>
          <w:tcPr>
            <w:tcW w:w="4161" w:type="dxa"/>
          </w:tcPr>
          <w:p w14:paraId="3B97A778" w14:textId="0822CCDA" w:rsidR="00E97C04" w:rsidRPr="00331801" w:rsidRDefault="003A4931" w:rsidP="00723A0A">
            <w:pPr>
              <w:pStyle w:val="ListParagraph"/>
              <w:ind w:left="0"/>
              <w:jc w:val="both"/>
              <w:rPr>
                <w:rFonts w:ascii="Arial" w:hAnsi="Arial" w:cs="Arial"/>
                <w:sz w:val="20"/>
                <w:szCs w:val="20"/>
              </w:rPr>
            </w:pPr>
            <w:r>
              <w:rPr>
                <w:rFonts w:ascii="Arial" w:hAnsi="Arial" w:cs="Arial"/>
                <w:sz w:val="20"/>
                <w:szCs w:val="20"/>
              </w:rPr>
              <w:t>NO</w:t>
            </w:r>
          </w:p>
        </w:tc>
      </w:tr>
      <w:tr w:rsidR="00E97C04" w14:paraId="2CAD47BB" w14:textId="77777777" w:rsidTr="004B4046">
        <w:tc>
          <w:tcPr>
            <w:tcW w:w="4253" w:type="dxa"/>
          </w:tcPr>
          <w:p w14:paraId="610FC238" w14:textId="77777777" w:rsidR="00E97C04" w:rsidRPr="002C4155" w:rsidRDefault="00E97C04" w:rsidP="002C4155">
            <w:pPr>
              <w:contextualSpacing/>
              <w:rPr>
                <w:rFonts w:ascii="Arial" w:hAnsi="Arial" w:cs="Arial"/>
                <w:sz w:val="20"/>
              </w:rPr>
            </w:pPr>
            <w:r w:rsidRPr="002C4155">
              <w:rPr>
                <w:rFonts w:ascii="Arial" w:hAnsi="Arial" w:cs="Arial"/>
                <w:sz w:val="20"/>
              </w:rPr>
              <w:t>Essential Services</w:t>
            </w:r>
            <w:r w:rsidR="002C4155">
              <w:rPr>
                <w:rFonts w:ascii="Arial" w:hAnsi="Arial" w:cs="Arial"/>
                <w:sz w:val="20"/>
              </w:rPr>
              <w:t>?</w:t>
            </w:r>
            <w:r w:rsidRPr="002C4155">
              <w:rPr>
                <w:rFonts w:ascii="Arial" w:hAnsi="Arial" w:cs="Arial"/>
                <w:sz w:val="20"/>
              </w:rPr>
              <w:t xml:space="preserve"> (NHS Trusts only)</w:t>
            </w:r>
          </w:p>
        </w:tc>
        <w:tc>
          <w:tcPr>
            <w:tcW w:w="4161" w:type="dxa"/>
          </w:tcPr>
          <w:p w14:paraId="349AD70E" w14:textId="155901DD" w:rsidR="00E97C04" w:rsidRPr="002C4155" w:rsidRDefault="003A4931" w:rsidP="002C4155">
            <w:pPr>
              <w:pStyle w:val="ListParagraph"/>
              <w:ind w:left="0"/>
              <w:jc w:val="both"/>
              <w:rPr>
                <w:rFonts w:ascii="Arial" w:hAnsi="Arial" w:cs="Arial"/>
                <w:sz w:val="20"/>
                <w:szCs w:val="20"/>
                <w:lang w:val="en-US"/>
              </w:rPr>
            </w:pPr>
            <w:r>
              <w:rPr>
                <w:rFonts w:ascii="Arial" w:hAnsi="Arial" w:cs="Arial"/>
                <w:sz w:val="20"/>
                <w:szCs w:val="20"/>
                <w:lang w:val="en-US"/>
              </w:rPr>
              <w:t>N/A</w:t>
            </w:r>
          </w:p>
          <w:p w14:paraId="3338FF77" w14:textId="77777777" w:rsidR="00E97C04" w:rsidRPr="002C4155" w:rsidRDefault="00E97C04" w:rsidP="002C4155">
            <w:pPr>
              <w:pStyle w:val="ListParagraph"/>
              <w:ind w:left="0"/>
              <w:jc w:val="both"/>
              <w:rPr>
                <w:rFonts w:ascii="Arial" w:hAnsi="Arial" w:cs="Arial"/>
                <w:sz w:val="20"/>
                <w:szCs w:val="20"/>
                <w:lang w:val="en-US"/>
              </w:rPr>
            </w:pPr>
          </w:p>
        </w:tc>
      </w:tr>
    </w:tbl>
    <w:p w14:paraId="0EA5A010" w14:textId="77777777" w:rsidR="009D7C02" w:rsidRDefault="009D7C02" w:rsidP="002C4155">
      <w:pPr>
        <w:keepNext/>
        <w:spacing w:after="120"/>
        <w:rPr>
          <w:rFonts w:ascii="Arial" w:eastAsia="Times New Roman" w:hAnsi="Arial" w:cs="Arial"/>
          <w:b/>
          <w:sz w:val="20"/>
          <w:lang w:eastAsia="en-US"/>
        </w:rPr>
      </w:pPr>
    </w:p>
    <w:p w14:paraId="02FA3219" w14:textId="77777777" w:rsidR="002C4155" w:rsidRPr="002C4155" w:rsidRDefault="002C4155" w:rsidP="002C4155">
      <w:pPr>
        <w:keepNext/>
        <w:spacing w:after="120"/>
        <w:rPr>
          <w:rFonts w:ascii="Arial" w:eastAsia="Times New Roman" w:hAnsi="Arial" w:cs="Arial"/>
          <w:b/>
          <w:sz w:val="20"/>
          <w:lang w:eastAsia="en-US"/>
        </w:rPr>
      </w:pPr>
      <w:r w:rsidRPr="002C4155">
        <w:rPr>
          <w:rFonts w:ascii="Arial" w:eastAsia="Times New Roman" w:hAnsi="Arial" w:cs="Arial"/>
          <w:b/>
          <w:sz w:val="20"/>
          <w:lang w:eastAsia="en-US"/>
        </w:rPr>
        <w:t>GOVERNANCE AND REGULATORY</w:t>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253"/>
        <w:gridCol w:w="4161"/>
      </w:tblGrid>
      <w:tr w:rsidR="00624B40" w14:paraId="33793BEE" w14:textId="77777777" w:rsidTr="0099736E">
        <w:trPr>
          <w:tblHeader/>
        </w:trPr>
        <w:tc>
          <w:tcPr>
            <w:tcW w:w="4253" w:type="dxa"/>
          </w:tcPr>
          <w:p w14:paraId="5360A9F8" w14:textId="77777777" w:rsidR="00624B40" w:rsidRPr="009D6275" w:rsidRDefault="0016344E" w:rsidP="0016344E">
            <w:pPr>
              <w:spacing w:line="276" w:lineRule="auto"/>
              <w:contextualSpacing/>
              <w:jc w:val="both"/>
              <w:rPr>
                <w:rFonts w:ascii="Arial" w:hAnsi="Arial" w:cs="Arial"/>
                <w:sz w:val="20"/>
              </w:rPr>
            </w:pPr>
            <w:r>
              <w:rPr>
                <w:rFonts w:ascii="Arial" w:hAnsi="Arial" w:cs="Arial"/>
                <w:sz w:val="20"/>
              </w:rPr>
              <w:t xml:space="preserve">Sub-Contractor’s </w:t>
            </w:r>
            <w:r w:rsidR="00624B40" w:rsidRPr="009D6275">
              <w:rPr>
                <w:rFonts w:ascii="Arial" w:hAnsi="Arial" w:cs="Arial"/>
                <w:sz w:val="20"/>
              </w:rPr>
              <w:t xml:space="preserve">Nominated Individual </w:t>
            </w:r>
          </w:p>
        </w:tc>
        <w:tc>
          <w:tcPr>
            <w:tcW w:w="4161" w:type="dxa"/>
          </w:tcPr>
          <w:p w14:paraId="3E657479" w14:textId="77777777" w:rsidR="00624B40" w:rsidRPr="009D6275" w:rsidRDefault="00624B40" w:rsidP="00624B40">
            <w:pPr>
              <w:spacing w:line="276" w:lineRule="auto"/>
              <w:contextualSpacing/>
              <w:jc w:val="both"/>
              <w:rPr>
                <w:rFonts w:ascii="Arial" w:hAnsi="Arial" w:cs="Arial"/>
                <w:sz w:val="20"/>
              </w:rPr>
            </w:pPr>
            <w:r w:rsidRPr="009D6275">
              <w:rPr>
                <w:rFonts w:ascii="Arial" w:hAnsi="Arial" w:cs="Arial"/>
                <w:sz w:val="20"/>
              </w:rPr>
              <w:t>[                ]</w:t>
            </w:r>
          </w:p>
          <w:p w14:paraId="55322D95" w14:textId="77777777" w:rsidR="00624B40" w:rsidRPr="009D6275" w:rsidRDefault="00624B40" w:rsidP="00624B40">
            <w:pPr>
              <w:spacing w:line="276" w:lineRule="auto"/>
              <w:contextualSpacing/>
              <w:jc w:val="both"/>
              <w:rPr>
                <w:rFonts w:ascii="Arial" w:hAnsi="Arial" w:cs="Arial"/>
                <w:sz w:val="20"/>
              </w:rPr>
            </w:pPr>
            <w:r w:rsidRPr="009D6275">
              <w:rPr>
                <w:rFonts w:ascii="Arial" w:hAnsi="Arial" w:cs="Arial"/>
                <w:sz w:val="20"/>
              </w:rPr>
              <w:t>Email:  [                    ]</w:t>
            </w:r>
          </w:p>
          <w:p w14:paraId="010B8EFD" w14:textId="77777777" w:rsidR="00624B40" w:rsidRPr="009D6275" w:rsidRDefault="00624B40" w:rsidP="00624B40">
            <w:pPr>
              <w:spacing w:line="276" w:lineRule="auto"/>
              <w:contextualSpacing/>
              <w:jc w:val="both"/>
              <w:rPr>
                <w:rFonts w:ascii="Arial" w:hAnsi="Arial" w:cs="Arial"/>
                <w:sz w:val="20"/>
              </w:rPr>
            </w:pPr>
            <w:r w:rsidRPr="009D6275">
              <w:rPr>
                <w:rFonts w:ascii="Arial" w:hAnsi="Arial" w:cs="Arial"/>
                <w:sz w:val="20"/>
              </w:rPr>
              <w:t>Tel:      [                     ]</w:t>
            </w:r>
          </w:p>
        </w:tc>
      </w:tr>
      <w:tr w:rsidR="00F57546" w14:paraId="45865323" w14:textId="77777777" w:rsidTr="00530761">
        <w:tc>
          <w:tcPr>
            <w:tcW w:w="4253" w:type="dxa"/>
          </w:tcPr>
          <w:p w14:paraId="4CFCDFE5" w14:textId="77777777" w:rsidR="00F57546" w:rsidRPr="009D6275" w:rsidRDefault="0016344E" w:rsidP="00530761">
            <w:pPr>
              <w:spacing w:line="276" w:lineRule="auto"/>
              <w:contextualSpacing/>
              <w:jc w:val="both"/>
              <w:rPr>
                <w:rFonts w:ascii="Arial" w:hAnsi="Arial" w:cs="Arial"/>
                <w:sz w:val="20"/>
              </w:rPr>
            </w:pPr>
            <w:r>
              <w:rPr>
                <w:rFonts w:ascii="Arial" w:hAnsi="Arial" w:cs="Arial"/>
                <w:sz w:val="20"/>
              </w:rPr>
              <w:t xml:space="preserve">Sub-Contractor’s </w:t>
            </w:r>
            <w:r w:rsidR="00F57546" w:rsidRPr="009D6275">
              <w:rPr>
                <w:rFonts w:ascii="Arial" w:hAnsi="Arial" w:cs="Arial"/>
                <w:sz w:val="20"/>
              </w:rPr>
              <w:t>Information Governance Lead</w:t>
            </w:r>
          </w:p>
        </w:tc>
        <w:tc>
          <w:tcPr>
            <w:tcW w:w="4161" w:type="dxa"/>
          </w:tcPr>
          <w:p w14:paraId="1C262FA5" w14:textId="77777777" w:rsidR="00F57546" w:rsidRPr="009D6275" w:rsidRDefault="004131AC" w:rsidP="00F57546">
            <w:pPr>
              <w:spacing w:line="276" w:lineRule="auto"/>
              <w:contextualSpacing/>
              <w:jc w:val="both"/>
              <w:rPr>
                <w:rFonts w:ascii="Arial" w:hAnsi="Arial" w:cs="Arial"/>
                <w:sz w:val="20"/>
              </w:rPr>
            </w:pPr>
            <w:r w:rsidRPr="009D6275">
              <w:rPr>
                <w:rFonts w:ascii="Arial" w:hAnsi="Arial" w:cs="Arial"/>
                <w:sz w:val="20"/>
              </w:rPr>
              <w:t xml:space="preserve">[  </w:t>
            </w:r>
            <w:r w:rsidR="00F57546" w:rsidRPr="009D6275">
              <w:rPr>
                <w:rFonts w:ascii="Arial" w:hAnsi="Arial" w:cs="Arial"/>
                <w:sz w:val="20"/>
              </w:rPr>
              <w:t xml:space="preserve">              ]</w:t>
            </w:r>
          </w:p>
          <w:p w14:paraId="7FFE87D5" w14:textId="77777777" w:rsidR="00F57546" w:rsidRPr="009D6275" w:rsidRDefault="00F57546" w:rsidP="00F57546">
            <w:pPr>
              <w:spacing w:line="276" w:lineRule="auto"/>
              <w:contextualSpacing/>
              <w:jc w:val="both"/>
              <w:rPr>
                <w:rFonts w:ascii="Arial" w:hAnsi="Arial" w:cs="Arial"/>
                <w:sz w:val="20"/>
              </w:rPr>
            </w:pPr>
            <w:r w:rsidRPr="009D6275">
              <w:rPr>
                <w:rFonts w:ascii="Arial" w:hAnsi="Arial" w:cs="Arial"/>
                <w:sz w:val="20"/>
              </w:rPr>
              <w:t xml:space="preserve">Email:  [              </w:t>
            </w:r>
            <w:r w:rsidR="004C26FB" w:rsidRPr="009D6275">
              <w:rPr>
                <w:rFonts w:ascii="Arial" w:hAnsi="Arial" w:cs="Arial"/>
                <w:sz w:val="20"/>
              </w:rPr>
              <w:t xml:space="preserve">   </w:t>
            </w:r>
            <w:r w:rsidRPr="009D6275">
              <w:rPr>
                <w:rFonts w:ascii="Arial" w:hAnsi="Arial" w:cs="Arial"/>
                <w:sz w:val="20"/>
              </w:rPr>
              <w:t xml:space="preserve">   ]</w:t>
            </w:r>
          </w:p>
          <w:p w14:paraId="62ADEDBD" w14:textId="77777777" w:rsidR="00F57546" w:rsidRPr="009D6275" w:rsidRDefault="00F57546" w:rsidP="00530761">
            <w:pPr>
              <w:spacing w:line="276" w:lineRule="auto"/>
              <w:contextualSpacing/>
              <w:jc w:val="both"/>
              <w:rPr>
                <w:rFonts w:ascii="Arial" w:hAnsi="Arial" w:cs="Arial"/>
                <w:sz w:val="20"/>
              </w:rPr>
            </w:pPr>
            <w:r w:rsidRPr="009D6275">
              <w:rPr>
                <w:rFonts w:ascii="Arial" w:hAnsi="Arial" w:cs="Arial"/>
                <w:sz w:val="20"/>
              </w:rPr>
              <w:t xml:space="preserve">Tel:   </w:t>
            </w:r>
            <w:r w:rsidR="004C26FB" w:rsidRPr="009D6275">
              <w:rPr>
                <w:rFonts w:ascii="Arial" w:hAnsi="Arial" w:cs="Arial"/>
                <w:sz w:val="20"/>
              </w:rPr>
              <w:t xml:space="preserve">   </w:t>
            </w:r>
            <w:r w:rsidRPr="009D6275">
              <w:rPr>
                <w:rFonts w:ascii="Arial" w:hAnsi="Arial" w:cs="Arial"/>
                <w:sz w:val="20"/>
              </w:rPr>
              <w:t>[                     ]</w:t>
            </w:r>
          </w:p>
        </w:tc>
      </w:tr>
      <w:tr w:rsidR="00893C88" w14:paraId="41BDDA71" w14:textId="77777777" w:rsidTr="00530761">
        <w:tc>
          <w:tcPr>
            <w:tcW w:w="4253" w:type="dxa"/>
          </w:tcPr>
          <w:p w14:paraId="7780A39B" w14:textId="2C97ED19" w:rsidR="00893C88" w:rsidRDefault="00893C88" w:rsidP="00893C88">
            <w:pPr>
              <w:spacing w:line="276" w:lineRule="auto"/>
              <w:contextualSpacing/>
              <w:jc w:val="both"/>
              <w:rPr>
                <w:rFonts w:ascii="Arial" w:hAnsi="Arial" w:cs="Arial"/>
                <w:sz w:val="20"/>
              </w:rPr>
            </w:pPr>
            <w:r w:rsidRPr="00E12E75">
              <w:rPr>
                <w:rFonts w:ascii="Arial" w:hAnsi="Arial" w:cs="Arial"/>
                <w:sz w:val="20"/>
              </w:rPr>
              <w:t>Sub-Contractor’s Data Protection Officer(if required by Data Protection Legislation)</w:t>
            </w:r>
          </w:p>
        </w:tc>
        <w:tc>
          <w:tcPr>
            <w:tcW w:w="4161" w:type="dxa"/>
          </w:tcPr>
          <w:p w14:paraId="5790A145" w14:textId="77777777" w:rsidR="00893C88" w:rsidRPr="009D6275" w:rsidRDefault="00893C88" w:rsidP="00893C88">
            <w:pPr>
              <w:spacing w:line="276" w:lineRule="auto"/>
              <w:contextualSpacing/>
              <w:jc w:val="both"/>
              <w:rPr>
                <w:rFonts w:ascii="Arial" w:hAnsi="Arial" w:cs="Arial"/>
                <w:sz w:val="20"/>
              </w:rPr>
            </w:pPr>
            <w:r w:rsidRPr="009D6275">
              <w:rPr>
                <w:rFonts w:ascii="Arial" w:hAnsi="Arial" w:cs="Arial"/>
                <w:sz w:val="20"/>
              </w:rPr>
              <w:t>[                ]</w:t>
            </w:r>
          </w:p>
          <w:p w14:paraId="6287B027" w14:textId="77777777" w:rsidR="00893C88" w:rsidRPr="009D6275" w:rsidRDefault="00893C88" w:rsidP="00893C88">
            <w:pPr>
              <w:spacing w:line="276" w:lineRule="auto"/>
              <w:contextualSpacing/>
              <w:jc w:val="both"/>
              <w:rPr>
                <w:rFonts w:ascii="Arial" w:hAnsi="Arial" w:cs="Arial"/>
                <w:sz w:val="20"/>
              </w:rPr>
            </w:pPr>
            <w:r w:rsidRPr="009D6275">
              <w:rPr>
                <w:rFonts w:ascii="Arial" w:hAnsi="Arial" w:cs="Arial"/>
                <w:sz w:val="20"/>
              </w:rPr>
              <w:t>Email:  [                    ]</w:t>
            </w:r>
          </w:p>
          <w:p w14:paraId="1D1174E3" w14:textId="0A7DAB14" w:rsidR="00893C88" w:rsidRPr="009D6275" w:rsidRDefault="00893C88" w:rsidP="00893C88">
            <w:pPr>
              <w:spacing w:line="276" w:lineRule="auto"/>
              <w:contextualSpacing/>
              <w:jc w:val="both"/>
              <w:rPr>
                <w:rFonts w:ascii="Arial" w:hAnsi="Arial" w:cs="Arial"/>
                <w:sz w:val="20"/>
              </w:rPr>
            </w:pPr>
            <w:r w:rsidRPr="009D6275">
              <w:rPr>
                <w:rFonts w:ascii="Arial" w:hAnsi="Arial" w:cs="Arial"/>
                <w:sz w:val="20"/>
              </w:rPr>
              <w:t>Tel:      [                     ]</w:t>
            </w:r>
          </w:p>
        </w:tc>
      </w:tr>
      <w:tr w:rsidR="004C26FB" w14:paraId="2AA86DDC" w14:textId="77777777" w:rsidTr="00530761">
        <w:tc>
          <w:tcPr>
            <w:tcW w:w="4253" w:type="dxa"/>
          </w:tcPr>
          <w:p w14:paraId="4E1FE679" w14:textId="2DB0A446" w:rsidR="004C26FB" w:rsidRPr="009D6275" w:rsidRDefault="0016344E" w:rsidP="00003886">
            <w:pPr>
              <w:spacing w:line="276" w:lineRule="auto"/>
              <w:contextualSpacing/>
              <w:jc w:val="both"/>
              <w:rPr>
                <w:rFonts w:ascii="Arial" w:hAnsi="Arial" w:cs="Arial"/>
                <w:sz w:val="20"/>
              </w:rPr>
            </w:pPr>
            <w:r>
              <w:rPr>
                <w:rFonts w:ascii="Arial" w:hAnsi="Arial" w:cs="Arial"/>
                <w:sz w:val="20"/>
              </w:rPr>
              <w:t xml:space="preserve">Sub-Contractor’s </w:t>
            </w:r>
            <w:r w:rsidR="004C26FB" w:rsidRPr="009D6275">
              <w:rPr>
                <w:rFonts w:ascii="Arial" w:hAnsi="Arial" w:cs="Arial"/>
                <w:sz w:val="20"/>
              </w:rPr>
              <w:t>Caldicott Guardian</w:t>
            </w:r>
          </w:p>
        </w:tc>
        <w:tc>
          <w:tcPr>
            <w:tcW w:w="4161" w:type="dxa"/>
          </w:tcPr>
          <w:p w14:paraId="38D99C01"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                ]</w:t>
            </w:r>
          </w:p>
          <w:p w14:paraId="0F42A95C"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Email:  [                    ]</w:t>
            </w:r>
          </w:p>
          <w:p w14:paraId="0B67DD7B" w14:textId="77777777" w:rsidR="00B358F5" w:rsidRPr="009D6275" w:rsidRDefault="00E14662" w:rsidP="00530761">
            <w:pPr>
              <w:spacing w:line="276" w:lineRule="auto"/>
              <w:contextualSpacing/>
              <w:jc w:val="both"/>
              <w:rPr>
                <w:rFonts w:ascii="Arial" w:hAnsi="Arial" w:cs="Arial"/>
                <w:sz w:val="20"/>
              </w:rPr>
            </w:pPr>
            <w:r w:rsidRPr="009D6275">
              <w:rPr>
                <w:rFonts w:ascii="Arial" w:hAnsi="Arial" w:cs="Arial"/>
                <w:sz w:val="20"/>
              </w:rPr>
              <w:t>Tel:      [                     ]</w:t>
            </w:r>
          </w:p>
        </w:tc>
      </w:tr>
      <w:tr w:rsidR="004C26FB" w14:paraId="5491B4C1" w14:textId="77777777" w:rsidTr="00530761">
        <w:tc>
          <w:tcPr>
            <w:tcW w:w="4253" w:type="dxa"/>
          </w:tcPr>
          <w:p w14:paraId="6DABD920" w14:textId="6C9AD457" w:rsidR="004C26FB" w:rsidRPr="009D6275" w:rsidRDefault="0016344E" w:rsidP="00003886">
            <w:pPr>
              <w:spacing w:line="276" w:lineRule="auto"/>
              <w:contextualSpacing/>
              <w:jc w:val="both"/>
              <w:rPr>
                <w:rFonts w:ascii="Arial" w:hAnsi="Arial" w:cs="Arial"/>
                <w:sz w:val="20"/>
              </w:rPr>
            </w:pPr>
            <w:r>
              <w:rPr>
                <w:rFonts w:ascii="Arial" w:hAnsi="Arial" w:cs="Arial"/>
                <w:sz w:val="20"/>
              </w:rPr>
              <w:t xml:space="preserve">Sub-Contractor’s </w:t>
            </w:r>
            <w:r w:rsidR="004C26FB" w:rsidRPr="009D6275">
              <w:rPr>
                <w:rFonts w:ascii="Arial" w:hAnsi="Arial" w:cs="Arial"/>
                <w:sz w:val="20"/>
              </w:rPr>
              <w:t>Senior Information Risk Owner</w:t>
            </w:r>
          </w:p>
        </w:tc>
        <w:tc>
          <w:tcPr>
            <w:tcW w:w="4161" w:type="dxa"/>
          </w:tcPr>
          <w:p w14:paraId="74B5A2B3"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                ]</w:t>
            </w:r>
          </w:p>
          <w:p w14:paraId="772F9374"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Email:  [                    ]</w:t>
            </w:r>
          </w:p>
          <w:p w14:paraId="7738AEAA" w14:textId="77777777" w:rsidR="004C26FB" w:rsidRPr="009D6275" w:rsidRDefault="00E14662" w:rsidP="00530761">
            <w:pPr>
              <w:spacing w:line="276" w:lineRule="auto"/>
              <w:contextualSpacing/>
              <w:jc w:val="both"/>
              <w:rPr>
                <w:rFonts w:ascii="Arial" w:hAnsi="Arial" w:cs="Arial"/>
                <w:sz w:val="20"/>
              </w:rPr>
            </w:pPr>
            <w:r w:rsidRPr="009D6275">
              <w:rPr>
                <w:rFonts w:ascii="Arial" w:hAnsi="Arial" w:cs="Arial"/>
                <w:sz w:val="20"/>
              </w:rPr>
              <w:t>Tel:      [                     ]</w:t>
            </w:r>
          </w:p>
        </w:tc>
      </w:tr>
      <w:tr w:rsidR="00530761" w14:paraId="42486E82" w14:textId="77777777" w:rsidTr="00530761">
        <w:tc>
          <w:tcPr>
            <w:tcW w:w="4253" w:type="dxa"/>
          </w:tcPr>
          <w:p w14:paraId="7347ABE5" w14:textId="0AD0EF51" w:rsidR="00530761" w:rsidRPr="009D6275" w:rsidRDefault="0016344E" w:rsidP="00003886">
            <w:pPr>
              <w:spacing w:line="276" w:lineRule="auto"/>
              <w:contextualSpacing/>
              <w:rPr>
                <w:rFonts w:ascii="Arial" w:hAnsi="Arial" w:cs="Arial"/>
                <w:sz w:val="20"/>
              </w:rPr>
            </w:pPr>
            <w:r>
              <w:rPr>
                <w:rFonts w:ascii="Arial" w:hAnsi="Arial" w:cs="Arial"/>
                <w:sz w:val="20"/>
              </w:rPr>
              <w:t xml:space="preserve">Sub-Contractor’s </w:t>
            </w:r>
            <w:r w:rsidR="00530761" w:rsidRPr="009D6275">
              <w:rPr>
                <w:rFonts w:ascii="Arial" w:hAnsi="Arial" w:cs="Arial"/>
                <w:sz w:val="20"/>
              </w:rPr>
              <w:t>Accountable Emergency Officer</w:t>
            </w:r>
          </w:p>
        </w:tc>
        <w:tc>
          <w:tcPr>
            <w:tcW w:w="4161" w:type="dxa"/>
          </w:tcPr>
          <w:p w14:paraId="1F9A526D"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                ]</w:t>
            </w:r>
          </w:p>
          <w:p w14:paraId="7E58D82A"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Email:  [                    ]</w:t>
            </w:r>
          </w:p>
          <w:p w14:paraId="3169C8C8" w14:textId="77777777" w:rsidR="00530761" w:rsidRPr="009D6275" w:rsidRDefault="00E14662" w:rsidP="004131AC">
            <w:pPr>
              <w:spacing w:line="276" w:lineRule="auto"/>
              <w:contextualSpacing/>
              <w:jc w:val="both"/>
              <w:rPr>
                <w:rFonts w:ascii="Arial" w:hAnsi="Arial" w:cs="Arial"/>
                <w:sz w:val="20"/>
              </w:rPr>
            </w:pPr>
            <w:r w:rsidRPr="009D6275">
              <w:rPr>
                <w:rFonts w:ascii="Arial" w:hAnsi="Arial" w:cs="Arial"/>
                <w:sz w:val="20"/>
              </w:rPr>
              <w:t>Tel:      [                     ]</w:t>
            </w:r>
          </w:p>
        </w:tc>
      </w:tr>
      <w:tr w:rsidR="004C26FB" w14:paraId="76BD6622" w14:textId="77777777" w:rsidTr="00530761">
        <w:tc>
          <w:tcPr>
            <w:tcW w:w="4253" w:type="dxa"/>
            <w:shd w:val="clear" w:color="auto" w:fill="auto"/>
          </w:tcPr>
          <w:p w14:paraId="56EB4F15" w14:textId="0C79A483" w:rsidR="004C26FB" w:rsidRPr="009D6275" w:rsidRDefault="0016344E" w:rsidP="00003886">
            <w:pPr>
              <w:spacing w:line="276" w:lineRule="auto"/>
              <w:contextualSpacing/>
              <w:jc w:val="both"/>
              <w:rPr>
                <w:rFonts w:ascii="Arial" w:hAnsi="Arial" w:cs="Arial"/>
                <w:sz w:val="20"/>
              </w:rPr>
            </w:pPr>
            <w:r>
              <w:rPr>
                <w:rFonts w:ascii="Arial" w:hAnsi="Arial" w:cs="Arial"/>
                <w:sz w:val="20"/>
              </w:rPr>
              <w:t xml:space="preserve">Sub-Contractor’s </w:t>
            </w:r>
            <w:r w:rsidR="00F03501" w:rsidRPr="009D6275">
              <w:rPr>
                <w:rFonts w:ascii="Arial" w:hAnsi="Arial" w:cs="Arial"/>
                <w:sz w:val="20"/>
              </w:rPr>
              <w:t xml:space="preserve">Safeguarding </w:t>
            </w:r>
            <w:r w:rsidR="004C26FB" w:rsidRPr="009D6275">
              <w:rPr>
                <w:rFonts w:ascii="Arial" w:hAnsi="Arial" w:cs="Arial"/>
                <w:sz w:val="20"/>
              </w:rPr>
              <w:t>Lead</w:t>
            </w:r>
          </w:p>
        </w:tc>
        <w:tc>
          <w:tcPr>
            <w:tcW w:w="4161" w:type="dxa"/>
            <w:shd w:val="clear" w:color="auto" w:fill="auto"/>
          </w:tcPr>
          <w:p w14:paraId="1C45B7B7"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                ]</w:t>
            </w:r>
          </w:p>
          <w:p w14:paraId="39A5AE37" w14:textId="77777777" w:rsidR="00E14662" w:rsidRPr="009D6275" w:rsidRDefault="00E14662" w:rsidP="00E14662">
            <w:pPr>
              <w:spacing w:line="276" w:lineRule="auto"/>
              <w:contextualSpacing/>
              <w:jc w:val="both"/>
              <w:rPr>
                <w:rFonts w:ascii="Arial" w:hAnsi="Arial" w:cs="Arial"/>
                <w:sz w:val="20"/>
              </w:rPr>
            </w:pPr>
            <w:r w:rsidRPr="009D6275">
              <w:rPr>
                <w:rFonts w:ascii="Arial" w:hAnsi="Arial" w:cs="Arial"/>
                <w:sz w:val="20"/>
              </w:rPr>
              <w:t>Email:  [                    ]</w:t>
            </w:r>
          </w:p>
          <w:p w14:paraId="24193971" w14:textId="77777777" w:rsidR="004C26FB" w:rsidRPr="009D6275" w:rsidRDefault="00E14662" w:rsidP="00530761">
            <w:pPr>
              <w:spacing w:line="276" w:lineRule="auto"/>
              <w:contextualSpacing/>
              <w:jc w:val="both"/>
              <w:rPr>
                <w:rFonts w:ascii="Arial" w:hAnsi="Arial" w:cs="Arial"/>
                <w:sz w:val="20"/>
              </w:rPr>
            </w:pPr>
            <w:r w:rsidRPr="009D6275">
              <w:rPr>
                <w:rFonts w:ascii="Arial" w:hAnsi="Arial" w:cs="Arial"/>
                <w:sz w:val="20"/>
              </w:rPr>
              <w:t>Tel:      [                     ]</w:t>
            </w:r>
          </w:p>
        </w:tc>
      </w:tr>
      <w:tr w:rsidR="002C6541" w14:paraId="700079EA" w14:textId="77777777" w:rsidTr="00530761">
        <w:tc>
          <w:tcPr>
            <w:tcW w:w="4253" w:type="dxa"/>
            <w:shd w:val="clear" w:color="auto" w:fill="auto"/>
          </w:tcPr>
          <w:p w14:paraId="4A7899A0" w14:textId="31A8DDE7" w:rsidR="002C6541" w:rsidRPr="009D6275" w:rsidRDefault="0016344E" w:rsidP="00003886">
            <w:pPr>
              <w:spacing w:line="276" w:lineRule="auto"/>
              <w:contextualSpacing/>
              <w:jc w:val="both"/>
              <w:rPr>
                <w:rFonts w:ascii="Arial" w:hAnsi="Arial" w:cs="Arial"/>
                <w:sz w:val="20"/>
              </w:rPr>
            </w:pPr>
            <w:r>
              <w:rPr>
                <w:rFonts w:ascii="Arial" w:hAnsi="Arial" w:cs="Arial"/>
                <w:sz w:val="20"/>
              </w:rPr>
              <w:t xml:space="preserve">Sub-Contractor’s </w:t>
            </w:r>
            <w:r w:rsidR="002C6541" w:rsidRPr="009D6275">
              <w:rPr>
                <w:rFonts w:ascii="Arial" w:hAnsi="Arial" w:cs="Arial"/>
                <w:sz w:val="20"/>
              </w:rPr>
              <w:t xml:space="preserve">Child Sexual </w:t>
            </w:r>
            <w:r w:rsidR="00BB6C6C" w:rsidRPr="009D6275">
              <w:rPr>
                <w:rFonts w:ascii="Arial" w:hAnsi="Arial" w:cs="Arial"/>
                <w:sz w:val="20"/>
              </w:rPr>
              <w:t xml:space="preserve">Abuse and </w:t>
            </w:r>
            <w:r w:rsidR="002C6541" w:rsidRPr="009D6275">
              <w:rPr>
                <w:rFonts w:ascii="Arial" w:hAnsi="Arial" w:cs="Arial"/>
                <w:sz w:val="20"/>
              </w:rPr>
              <w:t>Exploitation Lead</w:t>
            </w:r>
          </w:p>
        </w:tc>
        <w:tc>
          <w:tcPr>
            <w:tcW w:w="4161" w:type="dxa"/>
            <w:shd w:val="clear" w:color="auto" w:fill="auto"/>
          </w:tcPr>
          <w:p w14:paraId="0FAA60A6" w14:textId="77777777" w:rsidR="002C6541" w:rsidRPr="009D6275" w:rsidRDefault="002C6541" w:rsidP="002C6541">
            <w:pPr>
              <w:spacing w:line="276" w:lineRule="auto"/>
              <w:contextualSpacing/>
              <w:jc w:val="both"/>
              <w:rPr>
                <w:rFonts w:ascii="Arial" w:hAnsi="Arial" w:cs="Arial"/>
                <w:sz w:val="20"/>
              </w:rPr>
            </w:pPr>
            <w:r w:rsidRPr="009D6275">
              <w:rPr>
                <w:rFonts w:ascii="Arial" w:hAnsi="Arial" w:cs="Arial"/>
                <w:sz w:val="20"/>
              </w:rPr>
              <w:t>[                ]</w:t>
            </w:r>
          </w:p>
          <w:p w14:paraId="164A8BC3" w14:textId="77777777" w:rsidR="002C6541" w:rsidRPr="009D6275" w:rsidRDefault="002C6541" w:rsidP="002C6541">
            <w:pPr>
              <w:spacing w:line="276" w:lineRule="auto"/>
              <w:contextualSpacing/>
              <w:jc w:val="both"/>
              <w:rPr>
                <w:rFonts w:ascii="Arial" w:hAnsi="Arial" w:cs="Arial"/>
                <w:sz w:val="20"/>
              </w:rPr>
            </w:pPr>
            <w:r w:rsidRPr="009D6275">
              <w:rPr>
                <w:rFonts w:ascii="Arial" w:hAnsi="Arial" w:cs="Arial"/>
                <w:sz w:val="20"/>
              </w:rPr>
              <w:t>Email:  [                    ]</w:t>
            </w:r>
          </w:p>
          <w:p w14:paraId="44E067F2" w14:textId="77777777" w:rsidR="002C6541" w:rsidRPr="009D6275" w:rsidRDefault="002C6541" w:rsidP="002C6541">
            <w:pPr>
              <w:spacing w:line="276" w:lineRule="auto"/>
              <w:contextualSpacing/>
              <w:jc w:val="both"/>
              <w:rPr>
                <w:rFonts w:ascii="Arial" w:hAnsi="Arial" w:cs="Arial"/>
                <w:sz w:val="20"/>
              </w:rPr>
            </w:pPr>
            <w:r w:rsidRPr="009D6275">
              <w:rPr>
                <w:rFonts w:ascii="Arial" w:hAnsi="Arial" w:cs="Arial"/>
                <w:sz w:val="20"/>
              </w:rPr>
              <w:t>Tel:      [                     ]</w:t>
            </w:r>
          </w:p>
        </w:tc>
      </w:tr>
      <w:tr w:rsidR="00491F7A" w:rsidRPr="00432159" w14:paraId="31359483" w14:textId="77777777" w:rsidTr="00530761">
        <w:tc>
          <w:tcPr>
            <w:tcW w:w="4253" w:type="dxa"/>
            <w:shd w:val="clear" w:color="auto" w:fill="auto"/>
          </w:tcPr>
          <w:p w14:paraId="2DBF830F" w14:textId="3655B61E" w:rsidR="004C4CEC" w:rsidRPr="009D6275" w:rsidRDefault="0016344E" w:rsidP="00003886">
            <w:pPr>
              <w:spacing w:line="276" w:lineRule="auto"/>
              <w:contextualSpacing/>
              <w:rPr>
                <w:rFonts w:ascii="Arial" w:hAnsi="Arial" w:cs="Arial"/>
                <w:sz w:val="20"/>
              </w:rPr>
            </w:pPr>
            <w:r>
              <w:rPr>
                <w:rFonts w:ascii="Arial" w:hAnsi="Arial" w:cs="Arial"/>
                <w:sz w:val="20"/>
              </w:rPr>
              <w:t xml:space="preserve">Sub-Contractor’s </w:t>
            </w:r>
            <w:r w:rsidR="004C4CEC" w:rsidRPr="009D6275">
              <w:rPr>
                <w:rFonts w:ascii="Arial" w:hAnsi="Arial" w:cs="Arial"/>
                <w:sz w:val="20"/>
              </w:rPr>
              <w:t>Mental Capacity and Deprivation of Liberty Lead</w:t>
            </w:r>
          </w:p>
        </w:tc>
        <w:tc>
          <w:tcPr>
            <w:tcW w:w="4161" w:type="dxa"/>
            <w:shd w:val="clear" w:color="auto" w:fill="auto"/>
          </w:tcPr>
          <w:p w14:paraId="2713A739" w14:textId="77777777" w:rsidR="004C4CEC" w:rsidRPr="009D6275" w:rsidRDefault="004C4CEC" w:rsidP="004C4CEC">
            <w:pPr>
              <w:spacing w:line="276" w:lineRule="auto"/>
              <w:contextualSpacing/>
              <w:jc w:val="both"/>
              <w:rPr>
                <w:rFonts w:ascii="Arial" w:hAnsi="Arial" w:cs="Arial"/>
                <w:sz w:val="20"/>
              </w:rPr>
            </w:pPr>
            <w:r w:rsidRPr="009D6275">
              <w:rPr>
                <w:rFonts w:ascii="Arial" w:hAnsi="Arial" w:cs="Arial"/>
                <w:sz w:val="20"/>
              </w:rPr>
              <w:t>[                ]</w:t>
            </w:r>
          </w:p>
          <w:p w14:paraId="38030834" w14:textId="77777777" w:rsidR="004C4CEC" w:rsidRPr="009D6275" w:rsidRDefault="004C4CEC" w:rsidP="004C4CEC">
            <w:pPr>
              <w:spacing w:line="276" w:lineRule="auto"/>
              <w:contextualSpacing/>
              <w:jc w:val="both"/>
              <w:rPr>
                <w:rFonts w:ascii="Arial" w:hAnsi="Arial" w:cs="Arial"/>
                <w:sz w:val="20"/>
              </w:rPr>
            </w:pPr>
            <w:r w:rsidRPr="009D6275">
              <w:rPr>
                <w:rFonts w:ascii="Arial" w:hAnsi="Arial" w:cs="Arial"/>
                <w:sz w:val="20"/>
              </w:rPr>
              <w:t>Email:  [                    ]</w:t>
            </w:r>
          </w:p>
          <w:p w14:paraId="675E8C34" w14:textId="77777777" w:rsidR="004C4CEC" w:rsidRPr="009D6275" w:rsidRDefault="004C4CEC" w:rsidP="004C4CEC">
            <w:pPr>
              <w:spacing w:line="276" w:lineRule="auto"/>
              <w:contextualSpacing/>
              <w:jc w:val="both"/>
              <w:rPr>
                <w:rFonts w:ascii="Arial" w:hAnsi="Arial" w:cs="Arial"/>
                <w:sz w:val="20"/>
              </w:rPr>
            </w:pPr>
            <w:r w:rsidRPr="009D6275">
              <w:rPr>
                <w:rFonts w:ascii="Arial" w:hAnsi="Arial" w:cs="Arial"/>
                <w:sz w:val="20"/>
              </w:rPr>
              <w:t>Tel:      [                     ]</w:t>
            </w:r>
          </w:p>
        </w:tc>
      </w:tr>
      <w:tr w:rsidR="00E37F8A" w:rsidRPr="00432159" w14:paraId="4842DF51" w14:textId="77777777" w:rsidTr="00530761">
        <w:tc>
          <w:tcPr>
            <w:tcW w:w="4253" w:type="dxa"/>
            <w:shd w:val="clear" w:color="auto" w:fill="auto"/>
          </w:tcPr>
          <w:p w14:paraId="6F8F3576" w14:textId="11387684" w:rsidR="00E37F8A" w:rsidRPr="009D6275" w:rsidRDefault="0016344E" w:rsidP="00E37F8A">
            <w:pPr>
              <w:spacing w:line="276" w:lineRule="auto"/>
              <w:contextualSpacing/>
              <w:rPr>
                <w:rFonts w:ascii="Arial" w:hAnsi="Arial" w:cs="Arial"/>
                <w:sz w:val="20"/>
              </w:rPr>
            </w:pPr>
            <w:r>
              <w:rPr>
                <w:rFonts w:ascii="Arial" w:hAnsi="Arial" w:cs="Arial"/>
                <w:sz w:val="20"/>
              </w:rPr>
              <w:t xml:space="preserve">Sub-Contractor’s </w:t>
            </w:r>
            <w:r w:rsidR="00E37F8A" w:rsidRPr="009D6275">
              <w:rPr>
                <w:rFonts w:ascii="Arial" w:hAnsi="Arial" w:cs="Arial"/>
                <w:sz w:val="20"/>
              </w:rPr>
              <w:t>Freedom To Speak Up Guardian</w:t>
            </w:r>
            <w:r w:rsidR="00F336FF">
              <w:rPr>
                <w:rFonts w:ascii="Arial" w:hAnsi="Arial" w:cs="Arial"/>
                <w:sz w:val="20"/>
              </w:rPr>
              <w:t>(s)</w:t>
            </w:r>
          </w:p>
        </w:tc>
        <w:tc>
          <w:tcPr>
            <w:tcW w:w="4161" w:type="dxa"/>
            <w:shd w:val="clear" w:color="auto" w:fill="auto"/>
          </w:tcPr>
          <w:p w14:paraId="6402E1D5" w14:textId="77777777" w:rsidR="00E37F8A" w:rsidRPr="009D6275" w:rsidRDefault="00E37F8A" w:rsidP="00E37F8A">
            <w:pPr>
              <w:spacing w:line="276" w:lineRule="auto"/>
              <w:contextualSpacing/>
              <w:jc w:val="both"/>
              <w:rPr>
                <w:rFonts w:ascii="Arial" w:hAnsi="Arial" w:cs="Arial"/>
                <w:sz w:val="20"/>
              </w:rPr>
            </w:pPr>
            <w:r w:rsidRPr="009D6275">
              <w:rPr>
                <w:rFonts w:ascii="Arial" w:hAnsi="Arial" w:cs="Arial"/>
                <w:sz w:val="20"/>
              </w:rPr>
              <w:t>[                ]</w:t>
            </w:r>
          </w:p>
          <w:p w14:paraId="5D9E8CDB" w14:textId="77777777" w:rsidR="00E37F8A" w:rsidRPr="009D6275" w:rsidRDefault="00E37F8A" w:rsidP="00E37F8A">
            <w:pPr>
              <w:spacing w:line="276" w:lineRule="auto"/>
              <w:contextualSpacing/>
              <w:jc w:val="both"/>
              <w:rPr>
                <w:rFonts w:ascii="Arial" w:hAnsi="Arial" w:cs="Arial"/>
                <w:sz w:val="20"/>
              </w:rPr>
            </w:pPr>
            <w:r w:rsidRPr="009D6275">
              <w:rPr>
                <w:rFonts w:ascii="Arial" w:hAnsi="Arial" w:cs="Arial"/>
                <w:sz w:val="20"/>
              </w:rPr>
              <w:t>Email:  [                    ]</w:t>
            </w:r>
          </w:p>
          <w:p w14:paraId="268E9DA7" w14:textId="77777777" w:rsidR="00E37F8A" w:rsidRPr="009D6275" w:rsidRDefault="00E37F8A" w:rsidP="00E37F8A">
            <w:pPr>
              <w:spacing w:line="276" w:lineRule="auto"/>
              <w:contextualSpacing/>
              <w:jc w:val="both"/>
              <w:rPr>
                <w:rFonts w:ascii="Arial" w:hAnsi="Arial" w:cs="Arial"/>
                <w:sz w:val="20"/>
              </w:rPr>
            </w:pPr>
            <w:r w:rsidRPr="009D6275">
              <w:rPr>
                <w:rFonts w:ascii="Arial" w:hAnsi="Arial" w:cs="Arial"/>
                <w:sz w:val="20"/>
              </w:rPr>
              <w:t>Tel:      [                     ]</w:t>
            </w:r>
          </w:p>
        </w:tc>
      </w:tr>
    </w:tbl>
    <w:p w14:paraId="487E037D" w14:textId="77777777" w:rsidR="009D6275" w:rsidRDefault="009D6275" w:rsidP="009D6275">
      <w:pPr>
        <w:spacing w:line="276" w:lineRule="auto"/>
        <w:contextualSpacing/>
        <w:jc w:val="both"/>
        <w:rPr>
          <w:rFonts w:ascii="Arial" w:hAnsi="Arial" w:cs="Arial"/>
          <w:b/>
          <w:sz w:val="28"/>
          <w:szCs w:val="28"/>
        </w:rPr>
      </w:pPr>
    </w:p>
    <w:p w14:paraId="25589CD1" w14:textId="77777777" w:rsidR="009D6275" w:rsidRPr="009D6275" w:rsidRDefault="009D6275" w:rsidP="009D6275">
      <w:pPr>
        <w:keepNext/>
        <w:spacing w:after="120"/>
        <w:rPr>
          <w:rFonts w:ascii="Arial" w:eastAsia="Times New Roman" w:hAnsi="Arial" w:cs="Arial"/>
          <w:b/>
          <w:sz w:val="20"/>
          <w:lang w:eastAsia="en-US"/>
        </w:rPr>
      </w:pPr>
      <w:r w:rsidRPr="009D6275">
        <w:rPr>
          <w:rFonts w:ascii="Arial" w:eastAsia="Times New Roman" w:hAnsi="Arial" w:cs="Arial"/>
          <w:b/>
          <w:sz w:val="20"/>
          <w:lang w:eastAsia="en-US"/>
        </w:rPr>
        <w:t>CONTRACT MANAGEMENT</w:t>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253"/>
        <w:gridCol w:w="4161"/>
      </w:tblGrid>
      <w:tr w:rsidR="00530761" w14:paraId="0C91E5FF" w14:textId="77777777" w:rsidTr="0099736E">
        <w:trPr>
          <w:tblHeader/>
        </w:trPr>
        <w:tc>
          <w:tcPr>
            <w:tcW w:w="4253" w:type="dxa"/>
          </w:tcPr>
          <w:p w14:paraId="5384BF90" w14:textId="77777777" w:rsidR="00530761" w:rsidRPr="009D6275" w:rsidRDefault="00530761" w:rsidP="008803DD">
            <w:pPr>
              <w:spacing w:after="200" w:line="276" w:lineRule="auto"/>
              <w:contextualSpacing/>
              <w:jc w:val="both"/>
              <w:rPr>
                <w:rFonts w:ascii="Arial" w:hAnsi="Arial" w:cs="Arial"/>
                <w:sz w:val="20"/>
              </w:rPr>
            </w:pPr>
            <w:r w:rsidRPr="009D6275">
              <w:rPr>
                <w:rFonts w:ascii="Arial" w:hAnsi="Arial" w:cs="Arial"/>
                <w:sz w:val="20"/>
              </w:rPr>
              <w:t>Addresses for service of Notices</w:t>
            </w:r>
          </w:p>
        </w:tc>
        <w:tc>
          <w:tcPr>
            <w:tcW w:w="4161" w:type="dxa"/>
          </w:tcPr>
          <w:p w14:paraId="26B5D5A6" w14:textId="211253BE" w:rsidR="00530761" w:rsidRPr="009D6275" w:rsidRDefault="009D6275" w:rsidP="00E06F94">
            <w:pPr>
              <w:spacing w:after="200" w:line="276" w:lineRule="auto"/>
              <w:contextualSpacing/>
              <w:rPr>
                <w:rFonts w:ascii="Arial" w:hAnsi="Arial" w:cs="Arial"/>
                <w:sz w:val="20"/>
              </w:rPr>
            </w:pPr>
            <w:r>
              <w:rPr>
                <w:rFonts w:ascii="Arial" w:hAnsi="Arial" w:cs="Arial"/>
                <w:sz w:val="20"/>
              </w:rPr>
              <w:t>Head Provider</w:t>
            </w:r>
            <w:r w:rsidR="00530761" w:rsidRPr="009D6275">
              <w:rPr>
                <w:rFonts w:ascii="Arial" w:hAnsi="Arial" w:cs="Arial"/>
                <w:sz w:val="20"/>
              </w:rPr>
              <w:t xml:space="preserve">: </w:t>
            </w:r>
            <w:r w:rsidR="003A4931">
              <w:rPr>
                <w:rFonts w:ascii="Arial" w:hAnsi="Arial" w:cs="Arial"/>
                <w:b/>
                <w:sz w:val="20"/>
              </w:rPr>
              <w:t>AVON HEALTHCARE SERVICES LTD</w:t>
            </w:r>
            <w:r w:rsidR="00530761" w:rsidRPr="009D6275">
              <w:rPr>
                <w:rFonts w:ascii="Arial" w:hAnsi="Arial" w:cs="Arial"/>
                <w:sz w:val="20"/>
              </w:rPr>
              <w:t xml:space="preserve">           </w:t>
            </w:r>
          </w:p>
          <w:p w14:paraId="1F4DA0DA" w14:textId="77777777" w:rsidR="003A4931" w:rsidRDefault="00530761" w:rsidP="00E06F94">
            <w:pPr>
              <w:spacing w:line="276" w:lineRule="auto"/>
              <w:rPr>
                <w:rFonts w:ascii="Arial" w:hAnsi="Arial" w:cs="Arial"/>
                <w:b/>
                <w:sz w:val="20"/>
              </w:rPr>
            </w:pPr>
            <w:r w:rsidRPr="009D6275">
              <w:rPr>
                <w:rFonts w:ascii="Arial" w:hAnsi="Arial" w:cs="Arial"/>
                <w:sz w:val="20"/>
              </w:rPr>
              <w:t xml:space="preserve">Address:  </w:t>
            </w:r>
            <w:r w:rsidR="003A4931">
              <w:rPr>
                <w:rFonts w:ascii="Arial" w:hAnsi="Arial" w:cs="Arial"/>
                <w:sz w:val="20"/>
              </w:rPr>
              <w:t>14A High Street, Bristol, BS16 5HP</w:t>
            </w:r>
          </w:p>
          <w:p w14:paraId="28D20F15" w14:textId="00207F93" w:rsidR="00530761" w:rsidRPr="009D6275" w:rsidRDefault="00530761" w:rsidP="00E06F94">
            <w:pPr>
              <w:spacing w:after="200" w:line="276" w:lineRule="auto"/>
              <w:contextualSpacing/>
              <w:rPr>
                <w:rFonts w:ascii="Arial" w:hAnsi="Arial" w:cs="Arial"/>
                <w:sz w:val="20"/>
              </w:rPr>
            </w:pPr>
          </w:p>
          <w:p w14:paraId="1D9960F0" w14:textId="2C65C6A5" w:rsidR="00530761" w:rsidRPr="009D6275" w:rsidRDefault="00530761" w:rsidP="00E06F94">
            <w:pPr>
              <w:spacing w:after="200" w:line="276" w:lineRule="auto"/>
              <w:contextualSpacing/>
              <w:rPr>
                <w:rFonts w:ascii="Arial" w:hAnsi="Arial" w:cs="Arial"/>
                <w:sz w:val="20"/>
              </w:rPr>
            </w:pPr>
            <w:r w:rsidRPr="009D6275">
              <w:rPr>
                <w:rFonts w:ascii="Arial" w:hAnsi="Arial" w:cs="Arial"/>
                <w:sz w:val="20"/>
              </w:rPr>
              <w:t xml:space="preserve">Email:  </w:t>
            </w:r>
            <w:hyperlink r:id="rId15" w:history="1">
              <w:r w:rsidR="003A4931">
                <w:rPr>
                  <w:rStyle w:val="Hyperlink"/>
                  <w:rFonts w:ascii="Arial" w:hAnsi="Arial" w:cs="Arial"/>
                  <w:sz w:val="20"/>
                </w:rPr>
                <w:t>judith@avonhealthcareservices.co.uk</w:t>
              </w:r>
            </w:hyperlink>
          </w:p>
          <w:p w14:paraId="20289588" w14:textId="77777777" w:rsidR="00F50FC6" w:rsidRPr="009D6275" w:rsidRDefault="00F50FC6" w:rsidP="00E06F94">
            <w:pPr>
              <w:spacing w:after="200" w:line="276" w:lineRule="auto"/>
              <w:contextualSpacing/>
              <w:rPr>
                <w:rFonts w:ascii="Arial" w:hAnsi="Arial" w:cs="Arial"/>
                <w:sz w:val="20"/>
              </w:rPr>
            </w:pPr>
          </w:p>
          <w:p w14:paraId="4FFD3AAD" w14:textId="77777777" w:rsidR="00530761" w:rsidRPr="009D6275" w:rsidRDefault="009D6275" w:rsidP="00E06F94">
            <w:pPr>
              <w:spacing w:after="200" w:line="276" w:lineRule="auto"/>
              <w:contextualSpacing/>
              <w:rPr>
                <w:rFonts w:ascii="Arial" w:hAnsi="Arial" w:cs="Arial"/>
                <w:sz w:val="20"/>
              </w:rPr>
            </w:pPr>
            <w:r>
              <w:rPr>
                <w:rFonts w:ascii="Arial" w:hAnsi="Arial" w:cs="Arial"/>
                <w:sz w:val="20"/>
              </w:rPr>
              <w:t>Sub-Contractor</w:t>
            </w:r>
            <w:r w:rsidR="00530761" w:rsidRPr="009D6275">
              <w:rPr>
                <w:rFonts w:ascii="Arial" w:hAnsi="Arial" w:cs="Arial"/>
                <w:sz w:val="20"/>
              </w:rPr>
              <w:t>:    [                ]</w:t>
            </w:r>
          </w:p>
          <w:p w14:paraId="40C0E87F" w14:textId="77777777" w:rsidR="00530761" w:rsidRPr="009D6275" w:rsidRDefault="00530761" w:rsidP="00E06F94">
            <w:pPr>
              <w:spacing w:after="200" w:line="276" w:lineRule="auto"/>
              <w:contextualSpacing/>
              <w:rPr>
                <w:rFonts w:ascii="Arial" w:hAnsi="Arial" w:cs="Arial"/>
                <w:sz w:val="20"/>
              </w:rPr>
            </w:pPr>
            <w:r w:rsidRPr="009D6275">
              <w:rPr>
                <w:rFonts w:ascii="Arial" w:hAnsi="Arial" w:cs="Arial"/>
                <w:sz w:val="20"/>
              </w:rPr>
              <w:t>Address:  [                   ]</w:t>
            </w:r>
          </w:p>
          <w:p w14:paraId="43A42E52" w14:textId="77777777" w:rsidR="00427178" w:rsidRPr="009D6275" w:rsidRDefault="00530761" w:rsidP="00E06F94">
            <w:pPr>
              <w:spacing w:after="200" w:line="276" w:lineRule="auto"/>
              <w:contextualSpacing/>
              <w:rPr>
                <w:rFonts w:ascii="Arial" w:hAnsi="Arial" w:cs="Arial"/>
                <w:sz w:val="20"/>
              </w:rPr>
            </w:pPr>
            <w:r w:rsidRPr="009D6275">
              <w:rPr>
                <w:rFonts w:ascii="Arial" w:hAnsi="Arial" w:cs="Arial"/>
                <w:sz w:val="20"/>
              </w:rPr>
              <w:t xml:space="preserve">Email:  </w:t>
            </w:r>
            <w:r w:rsidR="00E14662" w:rsidRPr="009D6275">
              <w:rPr>
                <w:rFonts w:ascii="Arial" w:hAnsi="Arial" w:cs="Arial"/>
                <w:sz w:val="20"/>
              </w:rPr>
              <w:t xml:space="preserve">   </w:t>
            </w:r>
            <w:r w:rsidRPr="009D6275">
              <w:rPr>
                <w:rFonts w:ascii="Arial" w:hAnsi="Arial" w:cs="Arial"/>
                <w:sz w:val="20"/>
              </w:rPr>
              <w:t xml:space="preserve"> [                    ]</w:t>
            </w:r>
          </w:p>
        </w:tc>
      </w:tr>
      <w:tr w:rsidR="00530761" w14:paraId="062F5C59" w14:textId="77777777" w:rsidTr="00530761">
        <w:tc>
          <w:tcPr>
            <w:tcW w:w="4253" w:type="dxa"/>
          </w:tcPr>
          <w:p w14:paraId="543111D2" w14:textId="77777777" w:rsidR="00530761" w:rsidRPr="009D6275" w:rsidRDefault="009D6275" w:rsidP="008803DD">
            <w:pPr>
              <w:spacing w:after="200" w:line="276" w:lineRule="auto"/>
              <w:contextualSpacing/>
              <w:jc w:val="both"/>
              <w:rPr>
                <w:rFonts w:ascii="Arial" w:hAnsi="Arial" w:cs="Arial"/>
                <w:sz w:val="20"/>
              </w:rPr>
            </w:pPr>
            <w:r>
              <w:rPr>
                <w:rFonts w:ascii="Arial" w:hAnsi="Arial" w:cs="Arial"/>
                <w:sz w:val="20"/>
              </w:rPr>
              <w:t>Head Provider</w:t>
            </w:r>
            <w:r w:rsidRPr="009D6275">
              <w:rPr>
                <w:rFonts w:ascii="Arial" w:hAnsi="Arial" w:cs="Arial"/>
                <w:sz w:val="20"/>
              </w:rPr>
              <w:t xml:space="preserve"> </w:t>
            </w:r>
            <w:r w:rsidR="00530761" w:rsidRPr="009D6275">
              <w:rPr>
                <w:rFonts w:ascii="Arial" w:hAnsi="Arial" w:cs="Arial"/>
                <w:sz w:val="20"/>
              </w:rPr>
              <w:t>Representative(s)</w:t>
            </w:r>
          </w:p>
        </w:tc>
        <w:tc>
          <w:tcPr>
            <w:tcW w:w="4161" w:type="dxa"/>
          </w:tcPr>
          <w:p w14:paraId="7985893D" w14:textId="5A1ED50D" w:rsidR="00530761" w:rsidRPr="009D6275" w:rsidRDefault="003A4931" w:rsidP="00E06F94">
            <w:pPr>
              <w:spacing w:after="200" w:line="276" w:lineRule="auto"/>
              <w:contextualSpacing/>
              <w:rPr>
                <w:rFonts w:ascii="Arial" w:hAnsi="Arial" w:cs="Arial"/>
                <w:sz w:val="20"/>
              </w:rPr>
            </w:pPr>
            <w:r>
              <w:rPr>
                <w:rFonts w:ascii="Arial" w:hAnsi="Arial" w:cs="Arial"/>
                <w:sz w:val="20"/>
              </w:rPr>
              <w:t>Avon Healthcare services Ltd</w:t>
            </w:r>
          </w:p>
          <w:p w14:paraId="12EEF534" w14:textId="6BE048AF" w:rsidR="00530761" w:rsidRPr="009D6275" w:rsidRDefault="00530761" w:rsidP="00E06F94">
            <w:pPr>
              <w:spacing w:after="200" w:line="276" w:lineRule="auto"/>
              <w:contextualSpacing/>
              <w:rPr>
                <w:rFonts w:ascii="Arial" w:hAnsi="Arial" w:cs="Arial"/>
                <w:sz w:val="20"/>
              </w:rPr>
            </w:pPr>
            <w:r w:rsidRPr="009D6275">
              <w:rPr>
                <w:rFonts w:ascii="Arial" w:hAnsi="Arial" w:cs="Arial"/>
                <w:sz w:val="20"/>
              </w:rPr>
              <w:t xml:space="preserve">Address: </w:t>
            </w:r>
            <w:r w:rsidR="003A4931">
              <w:rPr>
                <w:rFonts w:ascii="Arial" w:hAnsi="Arial" w:cs="Arial"/>
                <w:sz w:val="20"/>
              </w:rPr>
              <w:t>14A High Street, Bristol, BS16 5HP</w:t>
            </w:r>
            <w:r w:rsidRPr="009D6275">
              <w:rPr>
                <w:rFonts w:ascii="Arial" w:hAnsi="Arial" w:cs="Arial"/>
                <w:sz w:val="20"/>
              </w:rPr>
              <w:t xml:space="preserve">           </w:t>
            </w:r>
          </w:p>
          <w:p w14:paraId="74419218" w14:textId="22A07E08" w:rsidR="00530761" w:rsidRPr="009D6275" w:rsidRDefault="00530761" w:rsidP="00E06F94">
            <w:pPr>
              <w:spacing w:after="200" w:line="276" w:lineRule="auto"/>
              <w:contextualSpacing/>
              <w:rPr>
                <w:rFonts w:ascii="Arial" w:hAnsi="Arial" w:cs="Arial"/>
                <w:sz w:val="20"/>
              </w:rPr>
            </w:pPr>
            <w:r w:rsidRPr="009D6275">
              <w:rPr>
                <w:rFonts w:ascii="Arial" w:hAnsi="Arial" w:cs="Arial"/>
                <w:sz w:val="20"/>
              </w:rPr>
              <w:t xml:space="preserve">Email: </w:t>
            </w:r>
            <w:r w:rsidR="003A4931">
              <w:rPr>
                <w:rFonts w:ascii="Arial" w:hAnsi="Arial" w:cs="Arial"/>
                <w:sz w:val="20"/>
              </w:rPr>
              <w:t>judith@avonhealthcareservices.co.uk</w:t>
            </w:r>
          </w:p>
          <w:p w14:paraId="128EAA7E" w14:textId="1651502C" w:rsidR="002336D6" w:rsidRPr="009D6275" w:rsidRDefault="00530761" w:rsidP="00E06F94">
            <w:pPr>
              <w:spacing w:after="200" w:line="276" w:lineRule="auto"/>
              <w:contextualSpacing/>
              <w:rPr>
                <w:rFonts w:ascii="Arial" w:hAnsi="Arial" w:cs="Arial"/>
                <w:sz w:val="20"/>
              </w:rPr>
            </w:pPr>
            <w:r w:rsidRPr="009D6275">
              <w:rPr>
                <w:rFonts w:ascii="Arial" w:hAnsi="Arial" w:cs="Arial"/>
                <w:sz w:val="20"/>
              </w:rPr>
              <w:t xml:space="preserve">Tel:  </w:t>
            </w:r>
            <w:r w:rsidR="003A4931">
              <w:rPr>
                <w:rFonts w:ascii="Arial" w:hAnsi="Arial" w:cs="Arial"/>
                <w:sz w:val="20"/>
              </w:rPr>
              <w:t>07720 573468</w:t>
            </w:r>
          </w:p>
        </w:tc>
      </w:tr>
      <w:tr w:rsidR="00530761" w14:paraId="43199800" w14:textId="77777777" w:rsidTr="00530761">
        <w:tc>
          <w:tcPr>
            <w:tcW w:w="4253" w:type="dxa"/>
          </w:tcPr>
          <w:p w14:paraId="61F67B20" w14:textId="77777777" w:rsidR="00530761" w:rsidRPr="009D6275" w:rsidRDefault="009D6275" w:rsidP="00530761">
            <w:pPr>
              <w:spacing w:after="200" w:line="276" w:lineRule="auto"/>
              <w:contextualSpacing/>
              <w:jc w:val="both"/>
              <w:rPr>
                <w:rFonts w:ascii="Arial" w:hAnsi="Arial" w:cs="Arial"/>
                <w:sz w:val="20"/>
              </w:rPr>
            </w:pPr>
            <w:r>
              <w:rPr>
                <w:rFonts w:ascii="Arial" w:hAnsi="Arial" w:cs="Arial"/>
                <w:sz w:val="20"/>
              </w:rPr>
              <w:lastRenderedPageBreak/>
              <w:t>Sub-Contractor</w:t>
            </w:r>
            <w:r w:rsidRPr="009D6275">
              <w:rPr>
                <w:rFonts w:ascii="Arial" w:hAnsi="Arial" w:cs="Arial"/>
                <w:sz w:val="20"/>
              </w:rPr>
              <w:t xml:space="preserve"> </w:t>
            </w:r>
            <w:r w:rsidR="00530761" w:rsidRPr="009D6275">
              <w:rPr>
                <w:rFonts w:ascii="Arial" w:hAnsi="Arial" w:cs="Arial"/>
                <w:sz w:val="20"/>
              </w:rPr>
              <w:t>Representative</w:t>
            </w:r>
          </w:p>
        </w:tc>
        <w:tc>
          <w:tcPr>
            <w:tcW w:w="4161" w:type="dxa"/>
          </w:tcPr>
          <w:p w14:paraId="47DE6EB0" w14:textId="77777777" w:rsidR="00530761" w:rsidRPr="009D6275" w:rsidRDefault="00530761" w:rsidP="00530761">
            <w:pPr>
              <w:spacing w:after="200" w:line="276" w:lineRule="auto"/>
              <w:contextualSpacing/>
              <w:jc w:val="both"/>
              <w:rPr>
                <w:rFonts w:ascii="Arial" w:hAnsi="Arial" w:cs="Arial"/>
                <w:sz w:val="20"/>
              </w:rPr>
            </w:pPr>
            <w:r w:rsidRPr="009D6275">
              <w:rPr>
                <w:rFonts w:ascii="Arial" w:hAnsi="Arial" w:cs="Arial"/>
                <w:sz w:val="20"/>
              </w:rPr>
              <w:t>[                  ]</w:t>
            </w:r>
          </w:p>
          <w:p w14:paraId="3B493DA4" w14:textId="77777777" w:rsidR="00530761" w:rsidRPr="009D6275" w:rsidRDefault="00530761" w:rsidP="00530761">
            <w:pPr>
              <w:spacing w:after="200" w:line="276" w:lineRule="auto"/>
              <w:contextualSpacing/>
              <w:jc w:val="both"/>
              <w:rPr>
                <w:rFonts w:ascii="Arial" w:hAnsi="Arial" w:cs="Arial"/>
                <w:sz w:val="20"/>
              </w:rPr>
            </w:pPr>
            <w:r w:rsidRPr="009D6275">
              <w:rPr>
                <w:rFonts w:ascii="Arial" w:hAnsi="Arial" w:cs="Arial"/>
                <w:sz w:val="20"/>
              </w:rPr>
              <w:t>Address:  [                   ]</w:t>
            </w:r>
          </w:p>
          <w:p w14:paraId="03CE7F0B" w14:textId="77777777" w:rsidR="00530761" w:rsidRPr="009D6275" w:rsidRDefault="00530761" w:rsidP="00530761">
            <w:pPr>
              <w:spacing w:after="200" w:line="276" w:lineRule="auto"/>
              <w:contextualSpacing/>
              <w:jc w:val="both"/>
              <w:rPr>
                <w:rFonts w:ascii="Arial" w:hAnsi="Arial" w:cs="Arial"/>
                <w:sz w:val="20"/>
              </w:rPr>
            </w:pPr>
            <w:r w:rsidRPr="009D6275">
              <w:rPr>
                <w:rFonts w:ascii="Arial" w:hAnsi="Arial" w:cs="Arial"/>
                <w:sz w:val="20"/>
              </w:rPr>
              <w:t>Email:   [                    ]</w:t>
            </w:r>
          </w:p>
          <w:p w14:paraId="23EC80E5" w14:textId="77777777" w:rsidR="00E37F8A" w:rsidRPr="009D6275" w:rsidRDefault="00530761" w:rsidP="00950485">
            <w:pPr>
              <w:spacing w:after="200" w:line="276" w:lineRule="auto"/>
              <w:contextualSpacing/>
              <w:jc w:val="both"/>
              <w:rPr>
                <w:rFonts w:ascii="Arial" w:hAnsi="Arial" w:cs="Arial"/>
                <w:sz w:val="20"/>
              </w:rPr>
            </w:pPr>
            <w:r w:rsidRPr="009D6275">
              <w:rPr>
                <w:rFonts w:ascii="Arial" w:hAnsi="Arial" w:cs="Arial"/>
                <w:sz w:val="20"/>
              </w:rPr>
              <w:t>Tel:   [                    ]</w:t>
            </w:r>
          </w:p>
        </w:tc>
      </w:tr>
    </w:tbl>
    <w:p w14:paraId="7080176F" w14:textId="72B0A994" w:rsidR="00102D71" w:rsidRPr="00102D71" w:rsidRDefault="009D6275" w:rsidP="00102D71">
      <w:pPr>
        <w:rPr>
          <w:rFonts w:ascii="Arial" w:hAnsi="Arial" w:cs="Arial"/>
          <w:bCs/>
          <w:sz w:val="20"/>
        </w:rPr>
      </w:pPr>
      <w:r>
        <w:rPr>
          <w:rFonts w:ascii="Arial" w:hAnsi="Arial" w:cs="Arial"/>
          <w:bCs/>
          <w:sz w:val="20"/>
        </w:rPr>
        <w:br w:type="page"/>
      </w:r>
      <w:r w:rsidR="00102D71" w:rsidRPr="00102D71">
        <w:rPr>
          <w:rFonts w:ascii="Arial" w:hAnsi="Arial" w:cs="Arial"/>
          <w:i/>
          <w:color w:val="7F7F7F"/>
          <w:sz w:val="20"/>
        </w:rPr>
        <w:lastRenderedPageBreak/>
        <w:t>Guidance:  Each of the following Schedules must be completed in full (unless stated “Not Used”).  When completing the Schedules the Head Provider should ensure that they fully reflect the Head Contract to the exten</w:t>
      </w:r>
      <w:r w:rsidR="00102D71">
        <w:rPr>
          <w:rFonts w:ascii="Arial" w:hAnsi="Arial" w:cs="Arial"/>
          <w:i/>
          <w:color w:val="7F7F7F"/>
          <w:sz w:val="20"/>
        </w:rPr>
        <w:t>t relevant to the Sub-Contract</w:t>
      </w:r>
      <w:r w:rsidR="00102D71" w:rsidRPr="00102D71">
        <w:rPr>
          <w:rFonts w:ascii="Arial" w:hAnsi="Arial" w:cs="Arial"/>
          <w:i/>
          <w:color w:val="7F7F7F"/>
          <w:sz w:val="20"/>
        </w:rPr>
        <w:t xml:space="preserve"> Services.  Schedules in the Head Contract which are not used in this Sub-Contract have been deleted save where their deletion would affect the numbering of this Part A.</w:t>
      </w:r>
    </w:p>
    <w:p w14:paraId="452C3F41" w14:textId="77777777" w:rsidR="009D6275" w:rsidRPr="009D6275" w:rsidRDefault="009D6275" w:rsidP="009D6275">
      <w:pPr>
        <w:pStyle w:val="Heading1"/>
        <w:rPr>
          <w:sz w:val="24"/>
          <w:szCs w:val="24"/>
        </w:rPr>
      </w:pPr>
      <w:r w:rsidRPr="009D6275">
        <w:rPr>
          <w:sz w:val="24"/>
          <w:szCs w:val="24"/>
        </w:rPr>
        <w:t>SCHEDULE 1 – SERVICE COMMENCEMENT AND CONTRACT TERM</w:t>
      </w:r>
    </w:p>
    <w:p w14:paraId="4D837881" w14:textId="77777777" w:rsidR="009D6275" w:rsidRDefault="009D6275" w:rsidP="009D6275">
      <w:pPr>
        <w:jc w:val="center"/>
        <w:rPr>
          <w:rFonts w:ascii="Arial" w:hAnsi="Arial" w:cs="Arial"/>
          <w:b/>
          <w:sz w:val="20"/>
        </w:rPr>
      </w:pPr>
    </w:p>
    <w:p w14:paraId="47B2C92D" w14:textId="77777777" w:rsidR="009D6275" w:rsidRPr="00F53497" w:rsidRDefault="007A2D6D" w:rsidP="007A2D6D">
      <w:pPr>
        <w:pStyle w:val="ListParagraph"/>
        <w:spacing w:after="240"/>
        <w:ind w:left="0"/>
        <w:contextualSpacing/>
        <w:outlineLvl w:val="1"/>
        <w:rPr>
          <w:rFonts w:ascii="Arial" w:hAnsi="Arial" w:cs="Arial"/>
          <w:b/>
          <w:sz w:val="20"/>
          <w:szCs w:val="20"/>
        </w:rPr>
      </w:pPr>
      <w:r w:rsidRPr="00F53497">
        <w:rPr>
          <w:rFonts w:ascii="Arial" w:hAnsi="Arial" w:cs="Arial"/>
          <w:b/>
          <w:sz w:val="20"/>
          <w:szCs w:val="20"/>
        </w:rPr>
        <w:t>A.</w:t>
      </w:r>
      <w:r w:rsidRPr="00F53497">
        <w:rPr>
          <w:rFonts w:ascii="Arial" w:hAnsi="Arial" w:cs="Arial"/>
          <w:b/>
          <w:sz w:val="20"/>
          <w:szCs w:val="20"/>
        </w:rPr>
        <w:tab/>
      </w:r>
      <w:r w:rsidR="009D6275" w:rsidRPr="00F53497">
        <w:rPr>
          <w:rFonts w:ascii="Arial" w:hAnsi="Arial" w:cs="Arial"/>
          <w:b/>
          <w:sz w:val="20"/>
          <w:szCs w:val="20"/>
        </w:rPr>
        <w:t>Conditions Precedent</w:t>
      </w:r>
    </w:p>
    <w:p w14:paraId="30DC94CC" w14:textId="319BF654" w:rsidR="009D6275" w:rsidRDefault="009D6275" w:rsidP="009D6275">
      <w:pPr>
        <w:spacing w:line="276" w:lineRule="auto"/>
        <w:rPr>
          <w:rFonts w:ascii="Arial" w:hAnsi="Arial" w:cs="Arial"/>
          <w:sz w:val="20"/>
        </w:rPr>
      </w:pPr>
      <w:r>
        <w:rPr>
          <w:rFonts w:ascii="Arial" w:hAnsi="Arial" w:cs="Arial"/>
          <w:sz w:val="20"/>
        </w:rPr>
        <w:t xml:space="preserve">The Sub-Contractor must provide the </w:t>
      </w:r>
      <w:r w:rsidR="00DF2CB1">
        <w:rPr>
          <w:rFonts w:ascii="Arial" w:hAnsi="Arial" w:cs="Arial"/>
          <w:sz w:val="20"/>
        </w:rPr>
        <w:t>Head Provider</w:t>
      </w:r>
      <w:r>
        <w:rPr>
          <w:rFonts w:ascii="Arial" w:hAnsi="Arial" w:cs="Arial"/>
          <w:sz w:val="20"/>
        </w:rPr>
        <w:t xml:space="preserve"> with the following documents </w:t>
      </w:r>
      <w:r w:rsidR="0016344E">
        <w:rPr>
          <w:rFonts w:ascii="Arial" w:hAnsi="Arial" w:cs="Arial"/>
          <w:sz w:val="20"/>
        </w:rPr>
        <w:t xml:space="preserve">before the Expected Service </w:t>
      </w:r>
      <w:r w:rsidR="0016344E" w:rsidRPr="00102D71">
        <w:rPr>
          <w:rFonts w:ascii="Arial" w:hAnsi="Arial" w:cs="Arial"/>
          <w:sz w:val="20"/>
        </w:rPr>
        <w:t>Commencement Date</w:t>
      </w:r>
      <w:r w:rsidR="00102D71" w:rsidRPr="00102D71">
        <w:rPr>
          <w:rFonts w:ascii="Arial" w:hAnsi="Arial" w:cs="Arial"/>
          <w:sz w:val="20"/>
        </w:rPr>
        <w:t>, each in a form satisfactory to the Head Provider:</w:t>
      </w:r>
    </w:p>
    <w:tbl>
      <w:tblPr>
        <w:tblStyle w:val="TableGrid"/>
        <w:tblW w:w="0" w:type="auto"/>
        <w:tblInd w:w="108" w:type="dxa"/>
        <w:tblLook w:val="04A0" w:firstRow="1" w:lastRow="0" w:firstColumn="1" w:lastColumn="0" w:noHBand="0" w:noVBand="1"/>
        <w:tblCaption w:val="Table "/>
      </w:tblPr>
      <w:tblGrid>
        <w:gridCol w:w="8364"/>
      </w:tblGrid>
      <w:tr w:rsidR="009D6275" w14:paraId="413FA91E" w14:textId="77777777" w:rsidTr="0099736E">
        <w:trPr>
          <w:tblHeader/>
        </w:trPr>
        <w:tc>
          <w:tcPr>
            <w:tcW w:w="8364" w:type="dxa"/>
            <w:tcBorders>
              <w:top w:val="single" w:sz="4" w:space="0" w:color="auto"/>
              <w:left w:val="single" w:sz="4" w:space="0" w:color="auto"/>
              <w:bottom w:val="single" w:sz="4" w:space="0" w:color="auto"/>
              <w:right w:val="single" w:sz="4" w:space="0" w:color="auto"/>
            </w:tcBorders>
          </w:tcPr>
          <w:p w14:paraId="19451A99" w14:textId="77777777" w:rsidR="009D6275" w:rsidRDefault="009D6275">
            <w:pPr>
              <w:pStyle w:val="ListParagraph"/>
              <w:ind w:left="0"/>
              <w:rPr>
                <w:rFonts w:ascii="Arial" w:hAnsi="Arial" w:cs="Arial"/>
                <w:b/>
                <w:sz w:val="20"/>
                <w:szCs w:val="20"/>
              </w:rPr>
            </w:pPr>
          </w:p>
          <w:p w14:paraId="0B1A13D0" w14:textId="77777777" w:rsidR="009D6275" w:rsidRDefault="009D6275" w:rsidP="00DB5A15">
            <w:pPr>
              <w:pStyle w:val="ListParagraph"/>
              <w:numPr>
                <w:ilvl w:val="0"/>
                <w:numId w:val="13"/>
              </w:numPr>
              <w:ind w:left="743" w:hanging="709"/>
              <w:rPr>
                <w:rFonts w:ascii="Arial" w:hAnsi="Arial" w:cs="Arial"/>
                <w:sz w:val="20"/>
              </w:rPr>
            </w:pPr>
            <w:r>
              <w:rPr>
                <w:rFonts w:ascii="Arial" w:hAnsi="Arial" w:cs="Arial"/>
                <w:sz w:val="20"/>
              </w:rPr>
              <w:t>Evidence of appropriate Indemnity Arrangements</w:t>
            </w:r>
          </w:p>
          <w:p w14:paraId="0276B6D5" w14:textId="77777777" w:rsidR="009D6275" w:rsidRDefault="009D6275">
            <w:pPr>
              <w:pStyle w:val="ListParagraph"/>
              <w:ind w:left="743" w:hanging="709"/>
              <w:rPr>
                <w:rFonts w:ascii="Arial" w:hAnsi="Arial" w:cs="Arial"/>
                <w:sz w:val="20"/>
              </w:rPr>
            </w:pPr>
          </w:p>
          <w:p w14:paraId="1F50B98F" w14:textId="77777777" w:rsidR="009D6275" w:rsidRDefault="009D6275" w:rsidP="00DB5A15">
            <w:pPr>
              <w:pStyle w:val="ListParagraph"/>
              <w:numPr>
                <w:ilvl w:val="0"/>
                <w:numId w:val="13"/>
              </w:numPr>
              <w:ind w:left="743" w:hanging="709"/>
              <w:rPr>
                <w:rFonts w:ascii="Arial" w:hAnsi="Arial" w:cs="Arial"/>
                <w:sz w:val="20"/>
                <w:szCs w:val="20"/>
              </w:rPr>
            </w:pPr>
            <w:r>
              <w:rPr>
                <w:rFonts w:ascii="Arial" w:hAnsi="Arial" w:cs="Arial"/>
                <w:sz w:val="20"/>
                <w:szCs w:val="20"/>
              </w:rPr>
              <w:t>Evidence of CQ</w:t>
            </w:r>
            <w:r w:rsidR="007A2D6D">
              <w:rPr>
                <w:rFonts w:ascii="Arial" w:hAnsi="Arial" w:cs="Arial"/>
                <w:sz w:val="20"/>
                <w:szCs w:val="20"/>
              </w:rPr>
              <w:t>C registration (where required)</w:t>
            </w:r>
          </w:p>
          <w:p w14:paraId="76EB74EC" w14:textId="77777777" w:rsidR="009D6275" w:rsidRDefault="009D6275">
            <w:pPr>
              <w:pStyle w:val="ListParagraph"/>
              <w:ind w:left="743" w:hanging="709"/>
              <w:rPr>
                <w:rFonts w:ascii="Arial" w:hAnsi="Arial" w:cs="Arial"/>
                <w:sz w:val="20"/>
                <w:szCs w:val="20"/>
              </w:rPr>
            </w:pPr>
          </w:p>
          <w:p w14:paraId="41F167A3" w14:textId="77777777" w:rsidR="009D6275" w:rsidRDefault="009D6275" w:rsidP="00DB5A15">
            <w:pPr>
              <w:pStyle w:val="ListParagraph"/>
              <w:numPr>
                <w:ilvl w:val="0"/>
                <w:numId w:val="13"/>
              </w:numPr>
              <w:ind w:left="743" w:hanging="709"/>
              <w:rPr>
                <w:rFonts w:ascii="Arial" w:hAnsi="Arial" w:cs="Arial"/>
                <w:sz w:val="20"/>
                <w:szCs w:val="20"/>
              </w:rPr>
            </w:pPr>
            <w:r>
              <w:rPr>
                <w:rFonts w:ascii="Arial" w:hAnsi="Arial" w:cs="Arial"/>
                <w:sz w:val="20"/>
                <w:szCs w:val="20"/>
              </w:rPr>
              <w:t>Evidence of Moni</w:t>
            </w:r>
            <w:r w:rsidR="007A2D6D">
              <w:rPr>
                <w:rFonts w:ascii="Arial" w:hAnsi="Arial" w:cs="Arial"/>
                <w:sz w:val="20"/>
                <w:szCs w:val="20"/>
              </w:rPr>
              <w:t>tor’s Licence (where required)</w:t>
            </w:r>
          </w:p>
          <w:p w14:paraId="6521B340" w14:textId="77777777" w:rsidR="009D6275" w:rsidRDefault="009D6275">
            <w:pPr>
              <w:ind w:left="743" w:hanging="709"/>
              <w:rPr>
                <w:rFonts w:ascii="Arial" w:hAnsi="Arial" w:cs="Arial"/>
                <w:sz w:val="20"/>
              </w:rPr>
            </w:pPr>
          </w:p>
          <w:p w14:paraId="58E692B0" w14:textId="77777777" w:rsidR="009D6275" w:rsidRDefault="009D6275" w:rsidP="00DB5A15">
            <w:pPr>
              <w:pStyle w:val="ListParagraph"/>
              <w:numPr>
                <w:ilvl w:val="0"/>
                <w:numId w:val="13"/>
              </w:numPr>
              <w:ind w:left="743" w:hanging="709"/>
              <w:jc w:val="both"/>
              <w:rPr>
                <w:rFonts w:ascii="Arial" w:hAnsi="Arial" w:cs="Arial"/>
                <w:sz w:val="20"/>
                <w:szCs w:val="20"/>
              </w:rPr>
            </w:pPr>
            <w:r>
              <w:rPr>
                <w:rFonts w:ascii="Arial" w:hAnsi="Arial" w:cs="Arial"/>
                <w:sz w:val="20"/>
                <w:szCs w:val="20"/>
              </w:rPr>
              <w:t>[Insert any additional requirements]</w:t>
            </w:r>
          </w:p>
          <w:p w14:paraId="20964E1E" w14:textId="1882FC77" w:rsidR="009D6275" w:rsidRDefault="009D6275">
            <w:pPr>
              <w:pStyle w:val="ListParagraph"/>
              <w:ind w:left="0"/>
              <w:rPr>
                <w:rFonts w:ascii="Arial" w:hAnsi="Arial" w:cs="Arial"/>
                <w:b/>
                <w:sz w:val="20"/>
                <w:szCs w:val="20"/>
              </w:rPr>
            </w:pPr>
          </w:p>
        </w:tc>
      </w:tr>
    </w:tbl>
    <w:p w14:paraId="4247C408" w14:textId="04B163E1" w:rsidR="009D6275" w:rsidRDefault="004E2A4F" w:rsidP="009D6275">
      <w:pPr>
        <w:pStyle w:val="ListParagraph"/>
        <w:ind w:left="0"/>
        <w:rPr>
          <w:rFonts w:ascii="Arial" w:hAnsi="Arial" w:cs="Arial"/>
          <w:sz w:val="20"/>
          <w:szCs w:val="20"/>
        </w:rPr>
      </w:pPr>
      <w:r>
        <w:rPr>
          <w:rFonts w:ascii="Arial" w:hAnsi="Arial" w:cs="Arial"/>
          <w:noProof/>
          <w:sz w:val="20"/>
        </w:rPr>
        <mc:AlternateContent>
          <mc:Choice Requires="wps">
            <w:drawing>
              <wp:anchor distT="0" distB="0" distL="114300" distR="114300" simplePos="0" relativeHeight="251694080" behindDoc="0" locked="0" layoutInCell="1" allowOverlap="1" wp14:anchorId="4FC9F8D8" wp14:editId="22D21D0E">
                <wp:simplePos x="0" y="0"/>
                <wp:positionH relativeFrom="column">
                  <wp:posOffset>-10886</wp:posOffset>
                </wp:positionH>
                <wp:positionV relativeFrom="paragraph">
                  <wp:posOffset>150313</wp:posOffset>
                </wp:positionV>
                <wp:extent cx="5303520" cy="3553097"/>
                <wp:effectExtent l="0" t="0" r="17780" b="15875"/>
                <wp:wrapNone/>
                <wp:docPr id="3" name="Text Box 3"/>
                <wp:cNvGraphicFramePr/>
                <a:graphic xmlns:a="http://schemas.openxmlformats.org/drawingml/2006/main">
                  <a:graphicData uri="http://schemas.microsoft.com/office/word/2010/wordprocessingShape">
                    <wps:wsp>
                      <wps:cNvSpPr txBox="1"/>
                      <wps:spPr>
                        <a:xfrm>
                          <a:off x="0" y="0"/>
                          <a:ext cx="5303520" cy="3553097"/>
                        </a:xfrm>
                        <a:prstGeom prst="rect">
                          <a:avLst/>
                        </a:prstGeom>
                        <a:solidFill>
                          <a:schemeClr val="lt1"/>
                        </a:solidFill>
                        <a:ln w="6350">
                          <a:solidFill>
                            <a:prstClr val="black"/>
                          </a:solidFill>
                        </a:ln>
                      </wps:spPr>
                      <wps:txbx>
                        <w:txbxContent>
                          <w:p w14:paraId="1F472823" w14:textId="77777777" w:rsidR="00893C88" w:rsidRPr="00CF3159" w:rsidRDefault="00893C88" w:rsidP="004E2A4F">
                            <w:pPr>
                              <w:rPr>
                                <w:rFonts w:ascii="Arial" w:hAnsi="Arial" w:cs="Arial"/>
                                <w:sz w:val="20"/>
                              </w:rPr>
                            </w:pPr>
                          </w:p>
                          <w:p w14:paraId="07DB7CD1" w14:textId="77777777" w:rsidR="00893C88" w:rsidRPr="0079424C" w:rsidRDefault="00893C88" w:rsidP="004E2A4F">
                            <w:pPr>
                              <w:ind w:left="743" w:hanging="743"/>
                              <w:rPr>
                                <w:rFonts w:ascii="Arial" w:hAnsi="Arial" w:cs="Arial"/>
                                <w:sz w:val="20"/>
                              </w:rPr>
                            </w:pPr>
                            <w:r w:rsidRPr="0079424C">
                              <w:rPr>
                                <w:rFonts w:ascii="Arial" w:hAnsi="Arial" w:cs="Arial"/>
                                <w:sz w:val="20"/>
                              </w:rPr>
                              <w:t>1.</w:t>
                            </w:r>
                            <w:r w:rsidRPr="0079424C">
                              <w:rPr>
                                <w:rFonts w:ascii="Arial" w:hAnsi="Arial" w:cs="Arial"/>
                                <w:sz w:val="20"/>
                              </w:rPr>
                              <w:tab/>
                              <w:t>Put in place appropriate Counter Fraud and Security Management Arrangements in accor</w:t>
                            </w:r>
                            <w:r>
                              <w:rPr>
                                <w:rFonts w:ascii="Arial" w:hAnsi="Arial" w:cs="Arial"/>
                                <w:sz w:val="20"/>
                              </w:rPr>
                              <w:t>dance with Service Condition 24.</w:t>
                            </w:r>
                          </w:p>
                          <w:p w14:paraId="3D8D2485" w14:textId="43B1C57B" w:rsidR="00893C88" w:rsidRPr="0079424C" w:rsidRDefault="00893C88" w:rsidP="009F185D">
                            <w:pPr>
                              <w:ind w:left="720" w:hanging="720"/>
                              <w:rPr>
                                <w:rFonts w:ascii="Arial" w:hAnsi="Arial" w:cs="Arial"/>
                                <w:sz w:val="20"/>
                              </w:rPr>
                            </w:pPr>
                            <w:r w:rsidRPr="0079424C">
                              <w:rPr>
                                <w:rFonts w:ascii="Arial" w:hAnsi="Arial" w:cs="Arial"/>
                                <w:sz w:val="20"/>
                              </w:rPr>
                              <w:t>2.</w:t>
                            </w:r>
                            <w:r w:rsidRPr="0079424C">
                              <w:rPr>
                                <w:rFonts w:ascii="Arial" w:hAnsi="Arial" w:cs="Arial"/>
                                <w:sz w:val="20"/>
                              </w:rPr>
                              <w:tab/>
                            </w:r>
                            <w:r>
                              <w:rPr>
                                <w:rFonts w:ascii="Arial" w:hAnsi="Arial" w:cs="Arial"/>
                                <w:sz w:val="20"/>
                              </w:rPr>
                              <w:t xml:space="preserve">The </w:t>
                            </w:r>
                            <w:r w:rsidR="001439CD">
                              <w:rPr>
                                <w:rFonts w:ascii="Arial" w:hAnsi="Arial" w:cs="Arial"/>
                                <w:sz w:val="20"/>
                              </w:rPr>
                              <w:t>S</w:t>
                            </w:r>
                            <w:r>
                              <w:rPr>
                                <w:rFonts w:ascii="Arial" w:hAnsi="Arial" w:cs="Arial"/>
                                <w:sz w:val="20"/>
                              </w:rPr>
                              <w:t>ub-</w:t>
                            </w:r>
                            <w:r w:rsidR="001439CD">
                              <w:rPr>
                                <w:rFonts w:ascii="Arial" w:hAnsi="Arial" w:cs="Arial"/>
                                <w:sz w:val="20"/>
                              </w:rPr>
                              <w:t>C</w:t>
                            </w:r>
                            <w:r>
                              <w:rPr>
                                <w:rFonts w:ascii="Arial" w:hAnsi="Arial" w:cs="Arial"/>
                                <w:sz w:val="20"/>
                              </w:rPr>
                              <w:t xml:space="preserve">ontractor </w:t>
                            </w:r>
                            <w:r w:rsidRPr="003F54C4">
                              <w:rPr>
                                <w:rFonts w:ascii="Arial" w:hAnsi="Arial" w:cs="Arial"/>
                                <w:sz w:val="20"/>
                              </w:rPr>
                              <w:t>must complete and publish an annual information governance assessment in accordance with, and comply with the mandatory requirements of, the NHS Data Security and Protection Toolkit, as applicable to the Services and the Provider’s organisation type</w:t>
                            </w:r>
                            <w:r>
                              <w:rPr>
                                <w:rFonts w:ascii="Arial" w:hAnsi="Arial" w:cs="Arial"/>
                                <w:sz w:val="20"/>
                              </w:rPr>
                              <w:tab/>
                            </w:r>
                          </w:p>
                          <w:p w14:paraId="35913618" w14:textId="3A609ECF" w:rsidR="00893C88" w:rsidRPr="0079424C" w:rsidRDefault="00893C88" w:rsidP="004E2A4F">
                            <w:pPr>
                              <w:ind w:left="720" w:hanging="720"/>
                              <w:rPr>
                                <w:rFonts w:ascii="Arial" w:hAnsi="Arial" w:cs="Arial"/>
                                <w:sz w:val="20"/>
                              </w:rPr>
                            </w:pPr>
                            <w:r w:rsidRPr="0079424C">
                              <w:rPr>
                                <w:rFonts w:ascii="Arial" w:hAnsi="Arial" w:cs="Arial"/>
                                <w:sz w:val="20"/>
                              </w:rPr>
                              <w:t>3.</w:t>
                            </w:r>
                            <w:r w:rsidRPr="0079424C">
                              <w:rPr>
                                <w:rFonts w:ascii="Arial" w:hAnsi="Arial" w:cs="Arial"/>
                                <w:sz w:val="20"/>
                              </w:rPr>
                              <w:tab/>
                              <w:t>Ensure staff providing services requiring formal accreditation have met the specific</w:t>
                            </w:r>
                            <w:r>
                              <w:rPr>
                                <w:rFonts w:ascii="Arial" w:hAnsi="Arial" w:cs="Arial"/>
                                <w:sz w:val="20"/>
                              </w:rPr>
                              <w:t xml:space="preserve">   </w:t>
                            </w:r>
                            <w:r w:rsidRPr="0079424C">
                              <w:rPr>
                                <w:rFonts w:ascii="Arial" w:hAnsi="Arial" w:cs="Arial"/>
                                <w:sz w:val="20"/>
                              </w:rPr>
                              <w:t>requirements as set out in the relevant service specification, prior to delivery of that service.</w:t>
                            </w:r>
                          </w:p>
                          <w:p w14:paraId="1ED50C70" w14:textId="061C6ED2" w:rsidR="00893C88" w:rsidRDefault="00893C88" w:rsidP="004E2A4F">
                            <w:pPr>
                              <w:ind w:left="743" w:hanging="743"/>
                              <w:rPr>
                                <w:rFonts w:ascii="Arial" w:hAnsi="Arial" w:cs="Arial"/>
                                <w:sz w:val="20"/>
                              </w:rPr>
                            </w:pPr>
                            <w:r w:rsidRPr="0079424C">
                              <w:rPr>
                                <w:rFonts w:ascii="Arial" w:hAnsi="Arial" w:cs="Arial"/>
                                <w:sz w:val="20"/>
                              </w:rPr>
                              <w:t>4.</w:t>
                            </w:r>
                            <w:r w:rsidRPr="0079424C">
                              <w:rPr>
                                <w:rFonts w:ascii="Arial" w:hAnsi="Arial" w:cs="Arial"/>
                                <w:sz w:val="20"/>
                              </w:rPr>
                              <w:tab/>
                            </w:r>
                            <w:r w:rsidRPr="00797D91">
                              <w:rPr>
                                <w:rFonts w:ascii="Arial" w:hAnsi="Arial" w:cs="Arial"/>
                                <w:sz w:val="20"/>
                              </w:rPr>
                              <w:t xml:space="preserve">Be able to demonstrate, upon request, compliance with all policies referred to within this Contract or </w:t>
                            </w:r>
                            <w:r>
                              <w:rPr>
                                <w:rFonts w:ascii="Arial" w:hAnsi="Arial" w:cs="Arial"/>
                                <w:sz w:val="20"/>
                              </w:rPr>
                              <w:t>compliance with equivalent own company policies addressing corresponding clinical or organisational risk</w:t>
                            </w:r>
                          </w:p>
                          <w:p w14:paraId="221252D6" w14:textId="0E87056F" w:rsidR="00893C88" w:rsidRPr="004E2A4F" w:rsidRDefault="00893C88" w:rsidP="004E2A4F">
                            <w:pPr>
                              <w:ind w:left="720" w:hanging="720"/>
                              <w:rPr>
                                <w:rFonts w:ascii="Arial" w:hAnsi="Arial" w:cs="Arial"/>
                                <w:sz w:val="20"/>
                              </w:rPr>
                            </w:pPr>
                            <w:r>
                              <w:rPr>
                                <w:rFonts w:ascii="Arial" w:hAnsi="Arial" w:cs="Arial"/>
                                <w:sz w:val="20"/>
                              </w:rPr>
                              <w:t>5.</w:t>
                            </w:r>
                            <w:r>
                              <w:rPr>
                                <w:rFonts w:ascii="Arial" w:hAnsi="Arial" w:cs="Arial"/>
                                <w:sz w:val="20"/>
                              </w:rPr>
                              <w:tab/>
                            </w:r>
                            <w:r w:rsidRPr="003F54C4">
                              <w:rPr>
                                <w:rFonts w:ascii="Arial" w:hAnsi="Arial" w:cs="Arial"/>
                                <w:sz w:val="20"/>
                              </w:rPr>
                              <w:t>In accordance with General Condition 4.5 the</w:t>
                            </w:r>
                            <w:r>
                              <w:rPr>
                                <w:rFonts w:ascii="Arial" w:hAnsi="Arial" w:cs="Arial"/>
                                <w:sz w:val="20"/>
                              </w:rPr>
                              <w:t xml:space="preserve"> Sub contractor </w:t>
                            </w:r>
                            <w:r w:rsidRPr="003F54C4">
                              <w:rPr>
                                <w:rFonts w:ascii="Arial" w:hAnsi="Arial" w:cs="Arial"/>
                                <w:sz w:val="20"/>
                              </w:rPr>
                              <w:t>must notify the Co-ordinating Commissioner of any material change to any Conditions Precedent document it has delivered under General Condition 4.1 within 5 Operational Days of becoming aware of that change.</w:t>
                            </w:r>
                          </w:p>
                          <w:p w14:paraId="2909B9D1" w14:textId="3400AC97" w:rsidR="00893C88" w:rsidRPr="0079424C" w:rsidRDefault="00893C88" w:rsidP="004E2A4F">
                            <w:pPr>
                              <w:ind w:left="743" w:hanging="743"/>
                              <w:rPr>
                                <w:rFonts w:ascii="Arial" w:hAnsi="Arial" w:cs="Arial"/>
                                <w:sz w:val="20"/>
                              </w:rPr>
                            </w:pPr>
                          </w:p>
                          <w:p w14:paraId="5CC3523F" w14:textId="7CEE5E04" w:rsidR="00893C88" w:rsidRDefault="00893C88" w:rsidP="004E2A4F">
                            <w:pPr>
                              <w:rPr>
                                <w:rFonts w:ascii="Arial" w:hAnsi="Arial" w:cs="Arial"/>
                                <w:sz w:val="20"/>
                              </w:rPr>
                            </w:pPr>
                          </w:p>
                          <w:p w14:paraId="7A53BA70" w14:textId="77777777" w:rsidR="00893C88" w:rsidRDefault="00893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F8D8" id="Text Box 3" o:spid="_x0000_s1027" type="#_x0000_t202" style="position:absolute;margin-left:-.85pt;margin-top:11.85pt;width:417.6pt;height:2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" fillcolor="white [3201]" strokeweight=".5pt">
                <v:textbox>
                  <w:txbxContent>
                    <w:p w14:paraId="1F472823" w14:textId="77777777" w:rsidR="00893C88" w:rsidRPr="00CF3159" w:rsidRDefault="00893C88" w:rsidP="004E2A4F">
                      <w:pPr>
                        <w:rPr>
                          <w:rFonts w:ascii="Arial" w:hAnsi="Arial" w:cs="Arial"/>
                          <w:sz w:val="20"/>
                        </w:rPr>
                      </w:pPr>
                    </w:p>
                    <w:p w14:paraId="07DB7CD1" w14:textId="77777777" w:rsidR="00893C88" w:rsidRPr="0079424C" w:rsidRDefault="00893C88" w:rsidP="004E2A4F">
                      <w:pPr>
                        <w:ind w:left="743" w:hanging="743"/>
                        <w:rPr>
                          <w:rFonts w:ascii="Arial" w:hAnsi="Arial" w:cs="Arial"/>
                          <w:sz w:val="20"/>
                        </w:rPr>
                      </w:pPr>
                      <w:r w:rsidRPr="0079424C">
                        <w:rPr>
                          <w:rFonts w:ascii="Arial" w:hAnsi="Arial" w:cs="Arial"/>
                          <w:sz w:val="20"/>
                        </w:rPr>
                        <w:t>1.</w:t>
                      </w:r>
                      <w:r w:rsidRPr="0079424C">
                        <w:rPr>
                          <w:rFonts w:ascii="Arial" w:hAnsi="Arial" w:cs="Arial"/>
                          <w:sz w:val="20"/>
                        </w:rPr>
                        <w:tab/>
                        <w:t>Put in place appropriate Counter Fraud and Security Management Arrangements in accor</w:t>
                      </w:r>
                      <w:r>
                        <w:rPr>
                          <w:rFonts w:ascii="Arial" w:hAnsi="Arial" w:cs="Arial"/>
                          <w:sz w:val="20"/>
                        </w:rPr>
                        <w:t>dance with Service Condition 24.</w:t>
                      </w:r>
                    </w:p>
                    <w:p w14:paraId="3D8D2485" w14:textId="43B1C57B" w:rsidR="00893C88" w:rsidRPr="0079424C" w:rsidRDefault="00893C88" w:rsidP="009F185D">
                      <w:pPr>
                        <w:ind w:left="720" w:hanging="720"/>
                        <w:rPr>
                          <w:rFonts w:ascii="Arial" w:hAnsi="Arial" w:cs="Arial"/>
                          <w:sz w:val="20"/>
                        </w:rPr>
                      </w:pPr>
                      <w:r w:rsidRPr="0079424C">
                        <w:rPr>
                          <w:rFonts w:ascii="Arial" w:hAnsi="Arial" w:cs="Arial"/>
                          <w:sz w:val="20"/>
                        </w:rPr>
                        <w:t>2.</w:t>
                      </w:r>
                      <w:r w:rsidRPr="0079424C">
                        <w:rPr>
                          <w:rFonts w:ascii="Arial" w:hAnsi="Arial" w:cs="Arial"/>
                          <w:sz w:val="20"/>
                        </w:rPr>
                        <w:tab/>
                      </w:r>
                      <w:r>
                        <w:rPr>
                          <w:rFonts w:ascii="Arial" w:hAnsi="Arial" w:cs="Arial"/>
                          <w:sz w:val="20"/>
                        </w:rPr>
                        <w:t xml:space="preserve">The </w:t>
                      </w:r>
                      <w:r w:rsidR="001439CD">
                        <w:rPr>
                          <w:rFonts w:ascii="Arial" w:hAnsi="Arial" w:cs="Arial"/>
                          <w:sz w:val="20"/>
                        </w:rPr>
                        <w:t>S</w:t>
                      </w:r>
                      <w:r>
                        <w:rPr>
                          <w:rFonts w:ascii="Arial" w:hAnsi="Arial" w:cs="Arial"/>
                          <w:sz w:val="20"/>
                        </w:rPr>
                        <w:t>ub-</w:t>
                      </w:r>
                      <w:r w:rsidR="001439CD">
                        <w:rPr>
                          <w:rFonts w:ascii="Arial" w:hAnsi="Arial" w:cs="Arial"/>
                          <w:sz w:val="20"/>
                        </w:rPr>
                        <w:t>C</w:t>
                      </w:r>
                      <w:r>
                        <w:rPr>
                          <w:rFonts w:ascii="Arial" w:hAnsi="Arial" w:cs="Arial"/>
                          <w:sz w:val="20"/>
                        </w:rPr>
                        <w:t xml:space="preserve">ontractor </w:t>
                      </w:r>
                      <w:r w:rsidRPr="003F54C4">
                        <w:rPr>
                          <w:rFonts w:ascii="Arial" w:hAnsi="Arial" w:cs="Arial"/>
                          <w:sz w:val="20"/>
                        </w:rPr>
                        <w:t>must complete and publish an annual information governance assessment in accordance with, and comply with the mandatory requirements of, the NHS Data Security and Protection Toolkit, as applicable to the Services and the Provider’s organisation type</w:t>
                      </w:r>
                      <w:r>
                        <w:rPr>
                          <w:rFonts w:ascii="Arial" w:hAnsi="Arial" w:cs="Arial"/>
                          <w:sz w:val="20"/>
                        </w:rPr>
                        <w:tab/>
                      </w:r>
                    </w:p>
                    <w:p w14:paraId="35913618" w14:textId="3A609ECF" w:rsidR="00893C88" w:rsidRPr="0079424C" w:rsidRDefault="00893C88" w:rsidP="004E2A4F">
                      <w:pPr>
                        <w:ind w:left="720" w:hanging="720"/>
                        <w:rPr>
                          <w:rFonts w:ascii="Arial" w:hAnsi="Arial" w:cs="Arial"/>
                          <w:sz w:val="20"/>
                        </w:rPr>
                      </w:pPr>
                      <w:r w:rsidRPr="0079424C">
                        <w:rPr>
                          <w:rFonts w:ascii="Arial" w:hAnsi="Arial" w:cs="Arial"/>
                          <w:sz w:val="20"/>
                        </w:rPr>
                        <w:t>3.</w:t>
                      </w:r>
                      <w:r w:rsidRPr="0079424C">
                        <w:rPr>
                          <w:rFonts w:ascii="Arial" w:hAnsi="Arial" w:cs="Arial"/>
                          <w:sz w:val="20"/>
                        </w:rPr>
                        <w:tab/>
                        <w:t>Ensure staff providing services requiring formal accreditation have met the specific</w:t>
                      </w:r>
                      <w:r>
                        <w:rPr>
                          <w:rFonts w:ascii="Arial" w:hAnsi="Arial" w:cs="Arial"/>
                          <w:sz w:val="20"/>
                        </w:rPr>
                        <w:t xml:space="preserve">   </w:t>
                      </w:r>
                      <w:r w:rsidRPr="0079424C">
                        <w:rPr>
                          <w:rFonts w:ascii="Arial" w:hAnsi="Arial" w:cs="Arial"/>
                          <w:sz w:val="20"/>
                        </w:rPr>
                        <w:t>requirements as set out in the relevant service specification, prior to delivery of that service.</w:t>
                      </w:r>
                    </w:p>
                    <w:p w14:paraId="1ED50C70" w14:textId="061C6ED2" w:rsidR="00893C88" w:rsidRDefault="00893C88" w:rsidP="004E2A4F">
                      <w:pPr>
                        <w:ind w:left="743" w:hanging="743"/>
                        <w:rPr>
                          <w:rFonts w:ascii="Arial" w:hAnsi="Arial" w:cs="Arial"/>
                          <w:sz w:val="20"/>
                        </w:rPr>
                      </w:pPr>
                      <w:r w:rsidRPr="0079424C">
                        <w:rPr>
                          <w:rFonts w:ascii="Arial" w:hAnsi="Arial" w:cs="Arial"/>
                          <w:sz w:val="20"/>
                        </w:rPr>
                        <w:t>4.</w:t>
                      </w:r>
                      <w:r w:rsidRPr="0079424C">
                        <w:rPr>
                          <w:rFonts w:ascii="Arial" w:hAnsi="Arial" w:cs="Arial"/>
                          <w:sz w:val="20"/>
                        </w:rPr>
                        <w:tab/>
                      </w:r>
                      <w:r w:rsidRPr="00797D91">
                        <w:rPr>
                          <w:rFonts w:ascii="Arial" w:hAnsi="Arial" w:cs="Arial"/>
                          <w:sz w:val="20"/>
                        </w:rPr>
                        <w:t xml:space="preserve">Be able to demonstrate, upon request, compliance with all policies referred to within this Contract or </w:t>
                      </w:r>
                      <w:r>
                        <w:rPr>
                          <w:rFonts w:ascii="Arial" w:hAnsi="Arial" w:cs="Arial"/>
                          <w:sz w:val="20"/>
                        </w:rPr>
                        <w:t>compliance with equivalent own company policies addressing corresponding clinical or organisational risk</w:t>
                      </w:r>
                    </w:p>
                    <w:p w14:paraId="221252D6" w14:textId="0E87056F" w:rsidR="00893C88" w:rsidRPr="004E2A4F" w:rsidRDefault="00893C88" w:rsidP="004E2A4F">
                      <w:pPr>
                        <w:ind w:left="720" w:hanging="720"/>
                        <w:rPr>
                          <w:rFonts w:ascii="Arial" w:hAnsi="Arial" w:cs="Arial"/>
                          <w:sz w:val="20"/>
                        </w:rPr>
                      </w:pPr>
                      <w:r>
                        <w:rPr>
                          <w:rFonts w:ascii="Arial" w:hAnsi="Arial" w:cs="Arial"/>
                          <w:sz w:val="20"/>
                        </w:rPr>
                        <w:t>5.</w:t>
                      </w:r>
                      <w:r>
                        <w:rPr>
                          <w:rFonts w:ascii="Arial" w:hAnsi="Arial" w:cs="Arial"/>
                          <w:sz w:val="20"/>
                        </w:rPr>
                        <w:tab/>
                      </w:r>
                      <w:r w:rsidRPr="003F54C4">
                        <w:rPr>
                          <w:rFonts w:ascii="Arial" w:hAnsi="Arial" w:cs="Arial"/>
                          <w:sz w:val="20"/>
                        </w:rPr>
                        <w:t>In accordance with General Condition 4.5 the</w:t>
                      </w:r>
                      <w:r>
                        <w:rPr>
                          <w:rFonts w:ascii="Arial" w:hAnsi="Arial" w:cs="Arial"/>
                          <w:sz w:val="20"/>
                        </w:rPr>
                        <w:t xml:space="preserve"> Sub contractor </w:t>
                      </w:r>
                      <w:r w:rsidRPr="003F54C4">
                        <w:rPr>
                          <w:rFonts w:ascii="Arial" w:hAnsi="Arial" w:cs="Arial"/>
                          <w:sz w:val="20"/>
                        </w:rPr>
                        <w:t>must notify the Co-ordinating Commissioner of any material change to any Conditions Precedent document it has delivered under General Condition 4.1 within 5 Operational Days of becoming aware of that change.</w:t>
                      </w:r>
                    </w:p>
                    <w:p w14:paraId="2909B9D1" w14:textId="3400AC97" w:rsidR="00893C88" w:rsidRPr="0079424C" w:rsidRDefault="00893C88" w:rsidP="004E2A4F">
                      <w:pPr>
                        <w:ind w:left="743" w:hanging="743"/>
                        <w:rPr>
                          <w:rFonts w:ascii="Arial" w:hAnsi="Arial" w:cs="Arial"/>
                          <w:sz w:val="20"/>
                        </w:rPr>
                      </w:pPr>
                    </w:p>
                    <w:p w14:paraId="5CC3523F" w14:textId="7CEE5E04" w:rsidR="00893C88" w:rsidRDefault="00893C88" w:rsidP="004E2A4F">
                      <w:pPr>
                        <w:rPr>
                          <w:rFonts w:ascii="Arial" w:hAnsi="Arial" w:cs="Arial"/>
                          <w:sz w:val="20"/>
                        </w:rPr>
                      </w:pPr>
                    </w:p>
                    <w:p w14:paraId="7A53BA70" w14:textId="77777777" w:rsidR="00893C88" w:rsidRDefault="00893C88"/>
                  </w:txbxContent>
                </v:textbox>
              </v:shape>
            </w:pict>
          </mc:Fallback>
        </mc:AlternateContent>
      </w:r>
    </w:p>
    <w:p w14:paraId="74C9CBF5" w14:textId="22FDFBCB" w:rsidR="004E2A4F" w:rsidRPr="00CF3159" w:rsidRDefault="004E2A4F" w:rsidP="004E2A4F">
      <w:pPr>
        <w:rPr>
          <w:rFonts w:ascii="Arial" w:hAnsi="Arial" w:cs="Arial"/>
          <w:sz w:val="20"/>
        </w:rPr>
      </w:pPr>
    </w:p>
    <w:p w14:paraId="56384278" w14:textId="77777777" w:rsidR="009D6275" w:rsidRDefault="009D6275" w:rsidP="009D6275">
      <w:pPr>
        <w:rPr>
          <w:rFonts w:ascii="Arial" w:hAnsi="Arial" w:cs="Arial"/>
          <w:sz w:val="20"/>
        </w:rPr>
      </w:pPr>
    </w:p>
    <w:p w14:paraId="22F96448" w14:textId="77777777" w:rsidR="004E2A4F" w:rsidRDefault="004E2A4F" w:rsidP="007A2D6D">
      <w:pPr>
        <w:pStyle w:val="ListParagraph"/>
        <w:spacing w:after="240"/>
        <w:ind w:left="0"/>
        <w:contextualSpacing/>
        <w:outlineLvl w:val="1"/>
        <w:rPr>
          <w:rFonts w:ascii="Arial" w:hAnsi="Arial" w:cs="Arial"/>
          <w:b/>
          <w:sz w:val="20"/>
          <w:szCs w:val="20"/>
        </w:rPr>
      </w:pPr>
    </w:p>
    <w:p w14:paraId="22ECE259" w14:textId="77777777" w:rsidR="004E2A4F" w:rsidRDefault="004E2A4F" w:rsidP="007A2D6D">
      <w:pPr>
        <w:pStyle w:val="ListParagraph"/>
        <w:spacing w:after="240"/>
        <w:ind w:left="0"/>
        <w:contextualSpacing/>
        <w:outlineLvl w:val="1"/>
        <w:rPr>
          <w:rFonts w:ascii="Arial" w:hAnsi="Arial" w:cs="Arial"/>
          <w:b/>
          <w:sz w:val="20"/>
          <w:szCs w:val="20"/>
        </w:rPr>
      </w:pPr>
    </w:p>
    <w:p w14:paraId="423B1AEB" w14:textId="77777777" w:rsidR="004E2A4F" w:rsidRDefault="004E2A4F" w:rsidP="007A2D6D">
      <w:pPr>
        <w:pStyle w:val="ListParagraph"/>
        <w:spacing w:after="240"/>
        <w:ind w:left="0"/>
        <w:contextualSpacing/>
        <w:outlineLvl w:val="1"/>
        <w:rPr>
          <w:rFonts w:ascii="Arial" w:hAnsi="Arial" w:cs="Arial"/>
          <w:b/>
          <w:sz w:val="20"/>
          <w:szCs w:val="20"/>
        </w:rPr>
      </w:pPr>
    </w:p>
    <w:p w14:paraId="24BC1689" w14:textId="77777777" w:rsidR="004E2A4F" w:rsidRDefault="004E2A4F" w:rsidP="007A2D6D">
      <w:pPr>
        <w:pStyle w:val="ListParagraph"/>
        <w:spacing w:after="240"/>
        <w:ind w:left="0"/>
        <w:contextualSpacing/>
        <w:outlineLvl w:val="1"/>
        <w:rPr>
          <w:rFonts w:ascii="Arial" w:hAnsi="Arial" w:cs="Arial"/>
          <w:b/>
          <w:sz w:val="20"/>
          <w:szCs w:val="20"/>
        </w:rPr>
      </w:pPr>
    </w:p>
    <w:p w14:paraId="0587D886" w14:textId="77777777" w:rsidR="004E2A4F" w:rsidRDefault="004E2A4F" w:rsidP="007A2D6D">
      <w:pPr>
        <w:pStyle w:val="ListParagraph"/>
        <w:spacing w:after="240"/>
        <w:ind w:left="0"/>
        <w:contextualSpacing/>
        <w:outlineLvl w:val="1"/>
        <w:rPr>
          <w:rFonts w:ascii="Arial" w:hAnsi="Arial" w:cs="Arial"/>
          <w:b/>
          <w:sz w:val="20"/>
          <w:szCs w:val="20"/>
        </w:rPr>
      </w:pPr>
    </w:p>
    <w:p w14:paraId="1EFCC27F" w14:textId="77777777" w:rsidR="004E2A4F" w:rsidRDefault="004E2A4F" w:rsidP="007A2D6D">
      <w:pPr>
        <w:pStyle w:val="ListParagraph"/>
        <w:spacing w:after="240"/>
        <w:ind w:left="0"/>
        <w:contextualSpacing/>
        <w:outlineLvl w:val="1"/>
        <w:rPr>
          <w:rFonts w:ascii="Arial" w:hAnsi="Arial" w:cs="Arial"/>
          <w:b/>
          <w:sz w:val="20"/>
          <w:szCs w:val="20"/>
        </w:rPr>
      </w:pPr>
    </w:p>
    <w:p w14:paraId="5C90F1E0" w14:textId="77777777" w:rsidR="004E2A4F" w:rsidRDefault="004E2A4F" w:rsidP="007A2D6D">
      <w:pPr>
        <w:pStyle w:val="ListParagraph"/>
        <w:spacing w:after="240"/>
        <w:ind w:left="0"/>
        <w:contextualSpacing/>
        <w:outlineLvl w:val="1"/>
        <w:rPr>
          <w:rFonts w:ascii="Arial" w:hAnsi="Arial" w:cs="Arial"/>
          <w:b/>
          <w:sz w:val="20"/>
          <w:szCs w:val="20"/>
        </w:rPr>
      </w:pPr>
    </w:p>
    <w:p w14:paraId="5CFE6E1E" w14:textId="77777777" w:rsidR="004E2A4F" w:rsidRDefault="004E2A4F" w:rsidP="007A2D6D">
      <w:pPr>
        <w:pStyle w:val="ListParagraph"/>
        <w:spacing w:after="240"/>
        <w:ind w:left="0"/>
        <w:contextualSpacing/>
        <w:outlineLvl w:val="1"/>
        <w:rPr>
          <w:rFonts w:ascii="Arial" w:hAnsi="Arial" w:cs="Arial"/>
          <w:b/>
          <w:sz w:val="20"/>
          <w:szCs w:val="20"/>
        </w:rPr>
      </w:pPr>
    </w:p>
    <w:p w14:paraId="72916289" w14:textId="77777777" w:rsidR="004E2A4F" w:rsidRDefault="004E2A4F" w:rsidP="007A2D6D">
      <w:pPr>
        <w:pStyle w:val="ListParagraph"/>
        <w:spacing w:after="240"/>
        <w:ind w:left="0"/>
        <w:contextualSpacing/>
        <w:outlineLvl w:val="1"/>
        <w:rPr>
          <w:rFonts w:ascii="Arial" w:hAnsi="Arial" w:cs="Arial"/>
          <w:b/>
          <w:sz w:val="20"/>
          <w:szCs w:val="20"/>
        </w:rPr>
      </w:pPr>
    </w:p>
    <w:p w14:paraId="537212AD" w14:textId="77777777" w:rsidR="004E2A4F" w:rsidRDefault="004E2A4F" w:rsidP="007A2D6D">
      <w:pPr>
        <w:pStyle w:val="ListParagraph"/>
        <w:spacing w:after="240"/>
        <w:ind w:left="0"/>
        <w:contextualSpacing/>
        <w:outlineLvl w:val="1"/>
        <w:rPr>
          <w:rFonts w:ascii="Arial" w:hAnsi="Arial" w:cs="Arial"/>
          <w:b/>
          <w:sz w:val="20"/>
          <w:szCs w:val="20"/>
        </w:rPr>
      </w:pPr>
    </w:p>
    <w:p w14:paraId="630B26A7" w14:textId="77777777" w:rsidR="004E2A4F" w:rsidRDefault="004E2A4F" w:rsidP="007A2D6D">
      <w:pPr>
        <w:pStyle w:val="ListParagraph"/>
        <w:spacing w:after="240"/>
        <w:ind w:left="0"/>
        <w:contextualSpacing/>
        <w:outlineLvl w:val="1"/>
        <w:rPr>
          <w:rFonts w:ascii="Arial" w:hAnsi="Arial" w:cs="Arial"/>
          <w:b/>
          <w:sz w:val="20"/>
          <w:szCs w:val="20"/>
        </w:rPr>
      </w:pPr>
    </w:p>
    <w:p w14:paraId="70F71721" w14:textId="77777777" w:rsidR="004E2A4F" w:rsidRDefault="004E2A4F" w:rsidP="007A2D6D">
      <w:pPr>
        <w:pStyle w:val="ListParagraph"/>
        <w:spacing w:after="240"/>
        <w:ind w:left="0"/>
        <w:contextualSpacing/>
        <w:outlineLvl w:val="1"/>
        <w:rPr>
          <w:rFonts w:ascii="Arial" w:hAnsi="Arial" w:cs="Arial"/>
          <w:b/>
          <w:sz w:val="20"/>
          <w:szCs w:val="20"/>
        </w:rPr>
      </w:pPr>
    </w:p>
    <w:p w14:paraId="5CFAB697" w14:textId="77777777" w:rsidR="004E2A4F" w:rsidRDefault="004E2A4F" w:rsidP="007A2D6D">
      <w:pPr>
        <w:pStyle w:val="ListParagraph"/>
        <w:spacing w:after="240"/>
        <w:ind w:left="0"/>
        <w:contextualSpacing/>
        <w:outlineLvl w:val="1"/>
        <w:rPr>
          <w:rFonts w:ascii="Arial" w:hAnsi="Arial" w:cs="Arial"/>
          <w:b/>
          <w:sz w:val="20"/>
          <w:szCs w:val="20"/>
        </w:rPr>
      </w:pPr>
    </w:p>
    <w:p w14:paraId="1FF8C3D8" w14:textId="77777777" w:rsidR="004E2A4F" w:rsidRDefault="004E2A4F" w:rsidP="007A2D6D">
      <w:pPr>
        <w:pStyle w:val="ListParagraph"/>
        <w:spacing w:after="240"/>
        <w:ind w:left="0"/>
        <w:contextualSpacing/>
        <w:outlineLvl w:val="1"/>
        <w:rPr>
          <w:rFonts w:ascii="Arial" w:hAnsi="Arial" w:cs="Arial"/>
          <w:b/>
          <w:sz w:val="20"/>
          <w:szCs w:val="20"/>
        </w:rPr>
      </w:pPr>
    </w:p>
    <w:p w14:paraId="6DF91412" w14:textId="77777777" w:rsidR="004E2A4F" w:rsidRDefault="004E2A4F" w:rsidP="007A2D6D">
      <w:pPr>
        <w:pStyle w:val="ListParagraph"/>
        <w:spacing w:after="240"/>
        <w:ind w:left="0"/>
        <w:contextualSpacing/>
        <w:outlineLvl w:val="1"/>
        <w:rPr>
          <w:rFonts w:ascii="Arial" w:hAnsi="Arial" w:cs="Arial"/>
          <w:b/>
          <w:sz w:val="20"/>
          <w:szCs w:val="20"/>
        </w:rPr>
      </w:pPr>
    </w:p>
    <w:p w14:paraId="69C66990" w14:textId="77777777" w:rsidR="004E2A4F" w:rsidRDefault="004E2A4F" w:rsidP="007A2D6D">
      <w:pPr>
        <w:pStyle w:val="ListParagraph"/>
        <w:spacing w:after="240"/>
        <w:ind w:left="0"/>
        <w:contextualSpacing/>
        <w:outlineLvl w:val="1"/>
        <w:rPr>
          <w:rFonts w:ascii="Arial" w:hAnsi="Arial" w:cs="Arial"/>
          <w:b/>
          <w:sz w:val="20"/>
          <w:szCs w:val="20"/>
        </w:rPr>
      </w:pPr>
    </w:p>
    <w:p w14:paraId="25D3396D" w14:textId="77777777" w:rsidR="004E2A4F" w:rsidRDefault="004E2A4F" w:rsidP="007A2D6D">
      <w:pPr>
        <w:pStyle w:val="ListParagraph"/>
        <w:spacing w:after="240"/>
        <w:ind w:left="0"/>
        <w:contextualSpacing/>
        <w:outlineLvl w:val="1"/>
        <w:rPr>
          <w:rFonts w:ascii="Arial" w:hAnsi="Arial" w:cs="Arial"/>
          <w:b/>
          <w:sz w:val="20"/>
          <w:szCs w:val="20"/>
        </w:rPr>
      </w:pPr>
    </w:p>
    <w:p w14:paraId="711D96B5" w14:textId="77777777" w:rsidR="004E2A4F" w:rsidRDefault="004E2A4F" w:rsidP="007A2D6D">
      <w:pPr>
        <w:pStyle w:val="ListParagraph"/>
        <w:spacing w:after="240"/>
        <w:ind w:left="0"/>
        <w:contextualSpacing/>
        <w:outlineLvl w:val="1"/>
        <w:rPr>
          <w:rFonts w:ascii="Arial" w:hAnsi="Arial" w:cs="Arial"/>
          <w:b/>
          <w:sz w:val="20"/>
          <w:szCs w:val="20"/>
        </w:rPr>
      </w:pPr>
    </w:p>
    <w:p w14:paraId="7C7D7299" w14:textId="77777777" w:rsidR="004E2A4F" w:rsidRDefault="004E2A4F" w:rsidP="007A2D6D">
      <w:pPr>
        <w:pStyle w:val="ListParagraph"/>
        <w:spacing w:after="240"/>
        <w:ind w:left="0"/>
        <w:contextualSpacing/>
        <w:outlineLvl w:val="1"/>
        <w:rPr>
          <w:rFonts w:ascii="Arial" w:hAnsi="Arial" w:cs="Arial"/>
          <w:b/>
          <w:sz w:val="20"/>
          <w:szCs w:val="20"/>
        </w:rPr>
      </w:pPr>
    </w:p>
    <w:p w14:paraId="32EC8FC6" w14:textId="77777777" w:rsidR="004E2A4F" w:rsidRDefault="004E2A4F" w:rsidP="007A2D6D">
      <w:pPr>
        <w:pStyle w:val="ListParagraph"/>
        <w:spacing w:after="240"/>
        <w:ind w:left="0"/>
        <w:contextualSpacing/>
        <w:outlineLvl w:val="1"/>
        <w:rPr>
          <w:rFonts w:ascii="Arial" w:hAnsi="Arial" w:cs="Arial"/>
          <w:b/>
          <w:sz w:val="20"/>
          <w:szCs w:val="20"/>
        </w:rPr>
      </w:pPr>
    </w:p>
    <w:p w14:paraId="1B7071D4" w14:textId="77777777" w:rsidR="004E2A4F" w:rsidRDefault="004E2A4F" w:rsidP="007A2D6D">
      <w:pPr>
        <w:pStyle w:val="ListParagraph"/>
        <w:spacing w:after="240"/>
        <w:ind w:left="0"/>
        <w:contextualSpacing/>
        <w:outlineLvl w:val="1"/>
        <w:rPr>
          <w:rFonts w:ascii="Arial" w:hAnsi="Arial" w:cs="Arial"/>
          <w:b/>
          <w:sz w:val="20"/>
          <w:szCs w:val="20"/>
        </w:rPr>
      </w:pPr>
    </w:p>
    <w:p w14:paraId="72963B64" w14:textId="77777777" w:rsidR="004E2A4F" w:rsidRDefault="004E2A4F" w:rsidP="007A2D6D">
      <w:pPr>
        <w:pStyle w:val="ListParagraph"/>
        <w:spacing w:after="240"/>
        <w:ind w:left="0"/>
        <w:contextualSpacing/>
        <w:outlineLvl w:val="1"/>
        <w:rPr>
          <w:rFonts w:ascii="Arial" w:hAnsi="Arial" w:cs="Arial"/>
          <w:b/>
          <w:sz w:val="20"/>
          <w:szCs w:val="20"/>
        </w:rPr>
      </w:pPr>
    </w:p>
    <w:p w14:paraId="475ACE15" w14:textId="23063F2C" w:rsidR="00EE37A9" w:rsidRDefault="00B062DA" w:rsidP="00B062DA">
      <w:pPr>
        <w:pStyle w:val="ListParagraph"/>
        <w:numPr>
          <w:ilvl w:val="0"/>
          <w:numId w:val="36"/>
        </w:numPr>
        <w:spacing w:after="240"/>
        <w:contextualSpacing/>
        <w:outlineLvl w:val="1"/>
        <w:rPr>
          <w:rFonts w:ascii="Arial" w:hAnsi="Arial" w:cs="Arial"/>
          <w:b/>
          <w:sz w:val="20"/>
        </w:rPr>
      </w:pPr>
      <w:r>
        <w:rPr>
          <w:rFonts w:ascii="Arial" w:hAnsi="Arial" w:cs="Arial"/>
          <w:b/>
          <w:sz w:val="20"/>
        </w:rPr>
        <w:t xml:space="preserve">    </w:t>
      </w:r>
      <w:r w:rsidR="009D6275" w:rsidRPr="00B062DA">
        <w:rPr>
          <w:rFonts w:ascii="Arial" w:hAnsi="Arial" w:cs="Arial"/>
          <w:b/>
          <w:sz w:val="20"/>
        </w:rPr>
        <w:t>Extension of Contract Term</w:t>
      </w:r>
    </w:p>
    <w:p w14:paraId="41B238BA" w14:textId="794605B5" w:rsidR="00B062DA" w:rsidRPr="00B062DA" w:rsidRDefault="00B062DA" w:rsidP="00B062DA">
      <w:pPr>
        <w:spacing w:after="240"/>
        <w:ind w:left="360"/>
        <w:contextualSpacing/>
        <w:outlineLvl w:val="1"/>
        <w:rPr>
          <w:rFonts w:ascii="Arial" w:hAnsi="Arial" w:cs="Arial"/>
          <w:b/>
          <w:sz w:val="20"/>
        </w:rPr>
      </w:pPr>
      <w:r>
        <w:rPr>
          <w:rFonts w:ascii="Arial" w:hAnsi="Arial" w:cs="Arial"/>
          <w:b/>
          <w:sz w:val="20"/>
        </w:rPr>
        <w:t>NOT USED</w:t>
      </w:r>
    </w:p>
    <w:p w14:paraId="53F24908" w14:textId="77777777" w:rsidR="009F185D" w:rsidRDefault="009F185D" w:rsidP="009F185D">
      <w:pPr>
        <w:pStyle w:val="ListParagraph"/>
        <w:spacing w:after="240"/>
        <w:contextualSpacing/>
        <w:outlineLvl w:val="1"/>
        <w:rPr>
          <w:rFonts w:ascii="Arial" w:hAnsi="Arial" w:cs="Arial"/>
          <w:b/>
          <w:sz w:val="20"/>
          <w:szCs w:val="20"/>
        </w:rPr>
      </w:pPr>
    </w:p>
    <w:p w14:paraId="01A0E954" w14:textId="77777777" w:rsidR="0083688B" w:rsidRPr="00F53497" w:rsidRDefault="0083688B" w:rsidP="00393C81">
      <w:pPr>
        <w:pStyle w:val="ListParagraph"/>
        <w:widowControl w:val="0"/>
        <w:jc w:val="both"/>
        <w:rPr>
          <w:rFonts w:ascii="Arial" w:hAnsi="Arial" w:cs="Arial"/>
          <w:b/>
          <w:sz w:val="20"/>
          <w:szCs w:val="20"/>
        </w:rPr>
      </w:pPr>
    </w:p>
    <w:p w14:paraId="2C0E6C86" w14:textId="77777777" w:rsidR="0083688B" w:rsidRPr="0083688B" w:rsidRDefault="0083688B" w:rsidP="0083688B">
      <w:pPr>
        <w:pStyle w:val="ListParagraph"/>
        <w:rPr>
          <w:rFonts w:ascii="Arial" w:hAnsi="Arial" w:cs="Arial"/>
          <w:bCs/>
          <w:sz w:val="20"/>
        </w:rPr>
      </w:pPr>
    </w:p>
    <w:p w14:paraId="40661829" w14:textId="77777777" w:rsidR="0083688B" w:rsidRPr="0083688B" w:rsidRDefault="0083688B" w:rsidP="0083688B">
      <w:pPr>
        <w:pStyle w:val="ListParagraph"/>
        <w:widowControl w:val="0"/>
        <w:jc w:val="both"/>
        <w:rPr>
          <w:rFonts w:ascii="Arial" w:hAnsi="Arial" w:cs="Arial"/>
          <w:bCs/>
          <w:sz w:val="20"/>
        </w:rPr>
      </w:pPr>
    </w:p>
    <w:p w14:paraId="1C47C917" w14:textId="00476D39" w:rsidR="009D6275" w:rsidRPr="00BC3BA8" w:rsidRDefault="00B062DA" w:rsidP="009D6275">
      <w:pPr>
        <w:rPr>
          <w:rFonts w:ascii="Arial" w:hAnsi="Arial" w:cs="Arial"/>
          <w:sz w:val="28"/>
          <w:szCs w:val="28"/>
        </w:rPr>
      </w:pPr>
      <w:r>
        <w:rPr>
          <w:rFonts w:ascii="Arial" w:hAnsi="Arial" w:cs="Arial"/>
          <w:bCs/>
          <w:sz w:val="20"/>
        </w:rPr>
        <w:lastRenderedPageBreak/>
        <w:t>BLANK PAGE</w:t>
      </w:r>
      <w:r w:rsidR="009D6275" w:rsidRPr="00BC3BA8">
        <w:br w:type="page"/>
      </w:r>
    </w:p>
    <w:p w14:paraId="08FA3686" w14:textId="77777777" w:rsidR="009D6275" w:rsidRPr="007A2D6D" w:rsidRDefault="009D6275" w:rsidP="007A2D6D">
      <w:pPr>
        <w:pStyle w:val="Heading1"/>
        <w:tabs>
          <w:tab w:val="num" w:pos="720"/>
        </w:tabs>
        <w:rPr>
          <w:sz w:val="24"/>
          <w:szCs w:val="24"/>
        </w:rPr>
      </w:pPr>
      <w:r w:rsidRPr="007A2D6D">
        <w:rPr>
          <w:sz w:val="24"/>
          <w:szCs w:val="24"/>
        </w:rPr>
        <w:lastRenderedPageBreak/>
        <w:t>SCHEDULE 2 – THE SERVICES</w:t>
      </w:r>
    </w:p>
    <w:p w14:paraId="020A6AE1" w14:textId="77777777" w:rsidR="009D6275" w:rsidRDefault="009D6275" w:rsidP="009D6275">
      <w:pPr>
        <w:ind w:left="567" w:hanging="567"/>
        <w:jc w:val="center"/>
        <w:rPr>
          <w:rFonts w:ascii="Arial" w:hAnsi="Arial" w:cs="Arial"/>
          <w:b/>
          <w:sz w:val="20"/>
        </w:rPr>
      </w:pPr>
    </w:p>
    <w:p w14:paraId="64B2F60E" w14:textId="445C7FBD" w:rsidR="009D6275"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t>A.</w:t>
      </w:r>
      <w:r>
        <w:rPr>
          <w:rFonts w:ascii="Arial" w:hAnsi="Arial" w:cs="Arial"/>
          <w:b/>
          <w:sz w:val="20"/>
          <w:szCs w:val="20"/>
        </w:rPr>
        <w:tab/>
        <w:t xml:space="preserve">Sub-Contract </w:t>
      </w:r>
      <w:r w:rsidR="009D6275" w:rsidRPr="00F53497">
        <w:rPr>
          <w:rFonts w:ascii="Arial" w:hAnsi="Arial" w:cs="Arial"/>
          <w:b/>
          <w:sz w:val="20"/>
          <w:szCs w:val="20"/>
        </w:rPr>
        <w:t>Service Specifications</w:t>
      </w:r>
    </w:p>
    <w:tbl>
      <w:tblPr>
        <w:tblStyle w:val="TableGrid"/>
        <w:tblW w:w="9464" w:type="dxa"/>
        <w:tblLook w:val="04A0" w:firstRow="1" w:lastRow="0" w:firstColumn="1" w:lastColumn="0" w:noHBand="0" w:noVBand="1"/>
        <w:tblCaption w:val="Text box"/>
      </w:tblPr>
      <w:tblGrid>
        <w:gridCol w:w="1907"/>
        <w:gridCol w:w="7557"/>
      </w:tblGrid>
      <w:tr w:rsidR="00B062DA" w:rsidRPr="00055E80" w14:paraId="33037462" w14:textId="77777777" w:rsidTr="00B062DA">
        <w:tc>
          <w:tcPr>
            <w:tcW w:w="1907" w:type="dxa"/>
            <w:shd w:val="clear" w:color="auto" w:fill="D9D9D9" w:themeFill="background1" w:themeFillShade="D9"/>
            <w:vAlign w:val="center"/>
          </w:tcPr>
          <w:p w14:paraId="21CBB1F0" w14:textId="77777777" w:rsidR="00B062DA" w:rsidRPr="00055E80" w:rsidRDefault="00B062DA" w:rsidP="00E06F94">
            <w:pPr>
              <w:rPr>
                <w:rFonts w:ascii="Arial" w:hAnsi="Arial" w:cs="Arial"/>
                <w:b/>
                <w:sz w:val="20"/>
              </w:rPr>
            </w:pPr>
            <w:r w:rsidRPr="00055E80">
              <w:rPr>
                <w:rFonts w:ascii="Arial" w:hAnsi="Arial" w:cs="Arial"/>
                <w:b/>
                <w:sz w:val="20"/>
              </w:rPr>
              <w:t>Specification No</w:t>
            </w:r>
          </w:p>
        </w:tc>
        <w:tc>
          <w:tcPr>
            <w:tcW w:w="7557" w:type="dxa"/>
            <w:shd w:val="clear" w:color="auto" w:fill="D9D9D9" w:themeFill="background1" w:themeFillShade="D9"/>
            <w:vAlign w:val="center"/>
          </w:tcPr>
          <w:p w14:paraId="1E7614AA" w14:textId="77777777" w:rsidR="00B062DA" w:rsidRPr="00055E80" w:rsidRDefault="00B062DA" w:rsidP="00E06F94">
            <w:pPr>
              <w:rPr>
                <w:rFonts w:ascii="Arial" w:hAnsi="Arial" w:cs="Arial"/>
                <w:b/>
                <w:sz w:val="20"/>
              </w:rPr>
            </w:pPr>
            <w:r w:rsidRPr="00055E80">
              <w:rPr>
                <w:rFonts w:ascii="Arial" w:hAnsi="Arial" w:cs="Arial"/>
                <w:b/>
                <w:sz w:val="20"/>
              </w:rPr>
              <w:t>Specification Title</w:t>
            </w:r>
            <w:r>
              <w:rPr>
                <w:rFonts w:ascii="Arial" w:hAnsi="Arial" w:cs="Arial"/>
                <w:b/>
                <w:sz w:val="20"/>
              </w:rPr>
              <w:t xml:space="preserve"> for </w:t>
            </w:r>
            <w:r w:rsidRPr="00055E80">
              <w:rPr>
                <w:rFonts w:ascii="Arial" w:hAnsi="Arial" w:cs="Arial"/>
                <w:b/>
                <w:sz w:val="20"/>
              </w:rPr>
              <w:t>SCCG Commissioned Services</w:t>
            </w:r>
          </w:p>
        </w:tc>
      </w:tr>
      <w:tr w:rsidR="00B062DA" w:rsidRPr="00055E80" w14:paraId="34AE7A4A" w14:textId="77777777" w:rsidTr="00B062DA">
        <w:trPr>
          <w:trHeight w:val="476"/>
        </w:trPr>
        <w:tc>
          <w:tcPr>
            <w:tcW w:w="1907" w:type="dxa"/>
            <w:vAlign w:val="center"/>
          </w:tcPr>
          <w:p w14:paraId="2694970A" w14:textId="77777777" w:rsidR="00B062DA" w:rsidRPr="00055E80" w:rsidRDefault="00B062DA" w:rsidP="00E06F94">
            <w:pPr>
              <w:rPr>
                <w:rFonts w:ascii="Arial" w:hAnsi="Arial" w:cs="Arial"/>
                <w:sz w:val="20"/>
              </w:rPr>
            </w:pPr>
            <w:r>
              <w:rPr>
                <w:rFonts w:ascii="Arial" w:hAnsi="Arial" w:cs="Arial"/>
                <w:sz w:val="20"/>
                <w:szCs w:val="28"/>
                <w:lang w:eastAsia="en-US"/>
              </w:rPr>
              <w:t>11X-46-V4</w:t>
            </w:r>
          </w:p>
        </w:tc>
        <w:tc>
          <w:tcPr>
            <w:tcW w:w="7557" w:type="dxa"/>
            <w:vAlign w:val="center"/>
          </w:tcPr>
          <w:p w14:paraId="2D732064" w14:textId="77777777" w:rsidR="00B062DA" w:rsidRPr="00055E80" w:rsidRDefault="00B062DA" w:rsidP="00E06F94">
            <w:pPr>
              <w:rPr>
                <w:rFonts w:ascii="Arial" w:hAnsi="Arial" w:cs="Arial"/>
                <w:sz w:val="20"/>
              </w:rPr>
            </w:pPr>
            <w:r>
              <w:rPr>
                <w:rFonts w:ascii="Arial" w:hAnsi="Arial" w:cs="Arial"/>
                <w:sz w:val="20"/>
              </w:rPr>
              <w:t>Minor Ailments Scheme</w:t>
            </w:r>
          </w:p>
        </w:tc>
      </w:tr>
      <w:tr w:rsidR="00B062DA" w:rsidRPr="00055E80" w14:paraId="48BD5D98" w14:textId="77777777" w:rsidTr="00B062DA">
        <w:trPr>
          <w:trHeight w:val="476"/>
        </w:trPr>
        <w:tc>
          <w:tcPr>
            <w:tcW w:w="1907" w:type="dxa"/>
            <w:vAlign w:val="center"/>
          </w:tcPr>
          <w:p w14:paraId="24963A2F" w14:textId="77777777" w:rsidR="00B062DA" w:rsidRDefault="00B062DA" w:rsidP="00E06F94">
            <w:pPr>
              <w:rPr>
                <w:rFonts w:ascii="Arial" w:hAnsi="Arial" w:cs="Arial"/>
                <w:sz w:val="20"/>
                <w:szCs w:val="28"/>
                <w:lang w:eastAsia="en-US"/>
              </w:rPr>
            </w:pPr>
            <w:r w:rsidRPr="0001047B">
              <w:rPr>
                <w:rFonts w:ascii="Arial" w:hAnsi="Arial" w:cs="Arial"/>
                <w:sz w:val="20"/>
                <w:szCs w:val="28"/>
                <w:lang w:eastAsia="en-US"/>
              </w:rPr>
              <w:t>11X-49</w:t>
            </w:r>
          </w:p>
        </w:tc>
        <w:tc>
          <w:tcPr>
            <w:tcW w:w="7557" w:type="dxa"/>
            <w:vAlign w:val="center"/>
          </w:tcPr>
          <w:p w14:paraId="3242D3A0" w14:textId="77777777" w:rsidR="00B062DA" w:rsidRDefault="00B062DA" w:rsidP="00E06F94">
            <w:pPr>
              <w:rPr>
                <w:rFonts w:ascii="Arial" w:hAnsi="Arial" w:cs="Arial"/>
                <w:sz w:val="20"/>
              </w:rPr>
            </w:pPr>
            <w:r>
              <w:rPr>
                <w:rFonts w:ascii="Arial" w:hAnsi="Arial" w:cs="Arial"/>
                <w:sz w:val="20"/>
              </w:rPr>
              <w:t xml:space="preserve">The Supply of Inhaler Spacer Devices </w:t>
            </w:r>
          </w:p>
        </w:tc>
      </w:tr>
    </w:tbl>
    <w:p w14:paraId="0AF3A3EB" w14:textId="77777777" w:rsidR="00B062DA" w:rsidRDefault="00B062DA" w:rsidP="00F53497">
      <w:pPr>
        <w:pStyle w:val="ListParagraph"/>
        <w:keepNext/>
        <w:spacing w:after="120"/>
        <w:ind w:left="0"/>
        <w:contextualSpacing/>
        <w:outlineLvl w:val="1"/>
        <w:rPr>
          <w:rFonts w:ascii="Arial" w:hAnsi="Arial" w:cs="Arial"/>
          <w:b/>
          <w:sz w:val="20"/>
          <w:szCs w:val="20"/>
        </w:rPr>
      </w:pPr>
    </w:p>
    <w:p w14:paraId="172655AD" w14:textId="77777777" w:rsidR="00B062DA" w:rsidRPr="003247B9" w:rsidRDefault="00B062DA" w:rsidP="00B062DA">
      <w:pPr>
        <w:pStyle w:val="ListParagraph"/>
        <w:ind w:left="0"/>
        <w:rPr>
          <w:rFonts w:ascii="Arial" w:hAnsi="Arial" w:cs="Arial"/>
          <w:b/>
          <w:sz w:val="20"/>
          <w:szCs w:val="20"/>
        </w:rPr>
      </w:pPr>
      <w:r w:rsidRPr="003247B9">
        <w:rPr>
          <w:rFonts w:ascii="Arial" w:hAnsi="Arial" w:cs="Arial"/>
          <w:b/>
          <w:sz w:val="20"/>
          <w:szCs w:val="20"/>
        </w:rPr>
        <w:t>Specifications</w:t>
      </w:r>
      <w:r>
        <w:rPr>
          <w:rFonts w:ascii="Arial" w:hAnsi="Arial" w:cs="Arial"/>
          <w:b/>
          <w:sz w:val="20"/>
          <w:szCs w:val="20"/>
        </w:rPr>
        <w:t>:</w:t>
      </w:r>
    </w:p>
    <w:tbl>
      <w:tblPr>
        <w:tblStyle w:val="TableGrid"/>
        <w:tblpPr w:leftFromText="180" w:rightFromText="180" w:vertAnchor="text" w:horzAnchor="margin" w:tblpY="120"/>
        <w:tblW w:w="9464" w:type="dxa"/>
        <w:tblLook w:val="04A0" w:firstRow="1" w:lastRow="0" w:firstColumn="1" w:lastColumn="0" w:noHBand="0" w:noVBand="1"/>
      </w:tblPr>
      <w:tblGrid>
        <w:gridCol w:w="3085"/>
        <w:gridCol w:w="3402"/>
        <w:gridCol w:w="2977"/>
      </w:tblGrid>
      <w:tr w:rsidR="00B062DA" w:rsidRPr="00C21303" w14:paraId="18646841" w14:textId="77777777" w:rsidTr="00E06F94">
        <w:trPr>
          <w:trHeight w:val="1402"/>
        </w:trPr>
        <w:tc>
          <w:tcPr>
            <w:tcW w:w="3085" w:type="dxa"/>
            <w:shd w:val="clear" w:color="auto" w:fill="auto"/>
            <w:vAlign w:val="center"/>
          </w:tcPr>
          <w:p w14:paraId="34B18D03" w14:textId="2BA3C8A1" w:rsidR="00B062DA" w:rsidRDefault="00371AB0" w:rsidP="00E06F94">
            <w:pPr>
              <w:rPr>
                <w:rFonts w:ascii="Arial" w:hAnsi="Arial" w:cs="Arial"/>
                <w:b/>
                <w:szCs w:val="24"/>
                <w:lang w:eastAsia="en-US"/>
              </w:rPr>
            </w:pPr>
            <w:r w:rsidRPr="00371AB0">
              <w:rPr>
                <w:rFonts w:ascii="Arial" w:eastAsiaTheme="minorEastAsia" w:hAnsi="Arial" w:cs="Arial"/>
                <w:b/>
                <w:noProof/>
                <w:szCs w:val="24"/>
                <w:lang w:eastAsia="en-US"/>
              </w:rPr>
              <w:object w:dxaOrig="1596" w:dyaOrig="1033" w14:anchorId="75502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80.3pt;height:50.55pt;mso-width-percent:0;mso-height-percent:0;mso-width-percent:0;mso-height-percent:0" o:ole="">
                  <v:imagedata r:id="rId16" o:title=""/>
                </v:shape>
                <o:OLEObject Type="Embed" ProgID="AcroExch.Document.DC" ShapeID="_x0000_i1036" DrawAspect="Icon" ObjectID="_1640070043" r:id="rId17"/>
              </w:object>
            </w:r>
          </w:p>
          <w:p w14:paraId="1A7B8AA7" w14:textId="77777777" w:rsidR="00B062DA" w:rsidRPr="00FC03D0" w:rsidRDefault="00B062DA" w:rsidP="00E06F94">
            <w:pPr>
              <w:rPr>
                <w:rFonts w:ascii="Arial" w:hAnsi="Arial" w:cs="Arial"/>
                <w:b/>
                <w:szCs w:val="24"/>
                <w:lang w:eastAsia="en-US"/>
              </w:rPr>
            </w:pPr>
          </w:p>
        </w:tc>
        <w:tc>
          <w:tcPr>
            <w:tcW w:w="3402" w:type="dxa"/>
            <w:shd w:val="clear" w:color="auto" w:fill="auto"/>
            <w:vAlign w:val="center"/>
          </w:tcPr>
          <w:p w14:paraId="1082E4FD" w14:textId="77777777" w:rsidR="00B062DA" w:rsidRDefault="00371AB0" w:rsidP="00E06F94">
            <w:pPr>
              <w:rPr>
                <w:rFonts w:ascii="Arial" w:hAnsi="Arial" w:cs="Arial"/>
                <w:b/>
                <w:szCs w:val="24"/>
                <w:lang w:eastAsia="en-US"/>
              </w:rPr>
            </w:pPr>
            <w:r w:rsidRPr="00371AB0">
              <w:rPr>
                <w:rFonts w:ascii="Arial" w:eastAsiaTheme="minorEastAsia" w:hAnsi="Arial" w:cs="Arial"/>
                <w:b/>
                <w:noProof/>
                <w:szCs w:val="24"/>
                <w:lang w:eastAsia="en-US"/>
              </w:rPr>
              <w:object w:dxaOrig="1596" w:dyaOrig="1033" w14:anchorId="33011535">
                <v:shape id="_x0000_i1035" type="#_x0000_t75" alt="" style="width:80.3pt;height:50.55pt;mso-width-percent:0;mso-height-percent:0;mso-width-percent:0;mso-height-percent:0" o:ole="">
                  <v:imagedata r:id="rId18" o:title=""/>
                </v:shape>
                <o:OLEObject Type="Embed" ProgID="AcroExch.Document.DC" ShapeID="_x0000_i1035" DrawAspect="Icon" ObjectID="_1640070044" r:id="rId19"/>
              </w:object>
            </w:r>
          </w:p>
          <w:p w14:paraId="089779DB" w14:textId="77777777" w:rsidR="00B062DA" w:rsidRPr="00E85AB5" w:rsidRDefault="00B062DA" w:rsidP="00E06F94">
            <w:pPr>
              <w:rPr>
                <w:rFonts w:ascii="Arial" w:hAnsi="Arial" w:cs="Arial"/>
                <w:szCs w:val="24"/>
                <w:lang w:eastAsia="en-US"/>
              </w:rPr>
            </w:pPr>
            <w:r w:rsidRPr="00E85AB5">
              <w:rPr>
                <w:rFonts w:ascii="Arial" w:hAnsi="Arial" w:cs="Arial"/>
                <w:szCs w:val="24"/>
                <w:lang w:eastAsia="en-US"/>
              </w:rPr>
              <w:t>For implementation from 1 September 2019</w:t>
            </w:r>
          </w:p>
        </w:tc>
        <w:tc>
          <w:tcPr>
            <w:tcW w:w="2977" w:type="dxa"/>
            <w:shd w:val="clear" w:color="auto" w:fill="auto"/>
            <w:vAlign w:val="center"/>
          </w:tcPr>
          <w:p w14:paraId="362A8606" w14:textId="77777777" w:rsidR="00B062DA" w:rsidRPr="00FC03D0" w:rsidRDefault="00B062DA" w:rsidP="00E06F94">
            <w:pPr>
              <w:rPr>
                <w:rFonts w:ascii="Arial" w:hAnsi="Arial" w:cs="Arial"/>
                <w:b/>
                <w:szCs w:val="24"/>
                <w:lang w:eastAsia="en-US"/>
              </w:rPr>
            </w:pPr>
          </w:p>
        </w:tc>
      </w:tr>
    </w:tbl>
    <w:p w14:paraId="2C10693B" w14:textId="77777777" w:rsidR="00B062DA" w:rsidRDefault="00B062DA" w:rsidP="00F53497">
      <w:pPr>
        <w:pStyle w:val="ListParagraph"/>
        <w:keepNext/>
        <w:spacing w:after="120"/>
        <w:ind w:left="0"/>
        <w:contextualSpacing/>
        <w:outlineLvl w:val="1"/>
        <w:rPr>
          <w:rFonts w:ascii="Arial" w:hAnsi="Arial" w:cs="Arial"/>
          <w:b/>
          <w:sz w:val="20"/>
          <w:szCs w:val="20"/>
        </w:rPr>
      </w:pPr>
    </w:p>
    <w:p w14:paraId="4BCB5C71" w14:textId="77777777" w:rsidR="00B062DA" w:rsidRDefault="00B062DA" w:rsidP="00B062DA">
      <w:pPr>
        <w:pStyle w:val="ListParagraph"/>
        <w:ind w:left="0"/>
        <w:rPr>
          <w:rFonts w:ascii="Arial" w:hAnsi="Arial" w:cs="Arial"/>
          <w:b/>
          <w:sz w:val="20"/>
          <w:szCs w:val="20"/>
        </w:rPr>
      </w:pPr>
      <w:r>
        <w:rPr>
          <w:rFonts w:ascii="Arial" w:hAnsi="Arial" w:cs="Arial"/>
          <w:b/>
          <w:sz w:val="20"/>
          <w:szCs w:val="20"/>
        </w:rPr>
        <w:t xml:space="preserve">Attachments: </w:t>
      </w:r>
    </w:p>
    <w:p w14:paraId="53A62B39" w14:textId="77777777" w:rsidR="00B062DA" w:rsidRDefault="00B062DA" w:rsidP="00B062DA">
      <w:pPr>
        <w:spacing w:after="0"/>
        <w:rPr>
          <w:rFonts w:ascii="Arial" w:hAnsi="Arial" w:cs="Arial"/>
          <w:b/>
          <w:sz w:val="20"/>
        </w:rPr>
      </w:pPr>
      <w:r>
        <w:rPr>
          <w:rFonts w:ascii="Arial" w:hAnsi="Arial" w:cs="Arial"/>
          <w:b/>
          <w:sz w:val="20"/>
        </w:rPr>
        <w:br/>
      </w:r>
    </w:p>
    <w:tbl>
      <w:tblPr>
        <w:tblStyle w:val="TableGrid"/>
        <w:tblpPr w:leftFromText="180" w:rightFromText="180" w:vertAnchor="text" w:horzAnchor="margin" w:tblpY="120"/>
        <w:tblW w:w="9464" w:type="dxa"/>
        <w:tblLook w:val="04A0" w:firstRow="1" w:lastRow="0" w:firstColumn="1" w:lastColumn="0" w:noHBand="0" w:noVBand="1"/>
      </w:tblPr>
      <w:tblGrid>
        <w:gridCol w:w="3085"/>
        <w:gridCol w:w="3402"/>
        <w:gridCol w:w="2977"/>
      </w:tblGrid>
      <w:tr w:rsidR="00B062DA" w14:paraId="070C5E55" w14:textId="77777777" w:rsidTr="00E06F94">
        <w:tc>
          <w:tcPr>
            <w:tcW w:w="3085" w:type="dxa"/>
            <w:shd w:val="clear" w:color="auto" w:fill="auto"/>
            <w:vAlign w:val="center"/>
          </w:tcPr>
          <w:p w14:paraId="28D5112F" w14:textId="77777777" w:rsidR="00B062DA" w:rsidRDefault="00B062DA" w:rsidP="00E06F94">
            <w:pPr>
              <w:rPr>
                <w:rFonts w:ascii="Arial" w:hAnsi="Arial" w:cs="Arial"/>
                <w:b/>
                <w:szCs w:val="24"/>
                <w:lang w:eastAsia="en-US"/>
              </w:rPr>
            </w:pPr>
          </w:p>
          <w:p w14:paraId="11010BFF" w14:textId="77777777" w:rsidR="00B062DA" w:rsidRDefault="00371AB0" w:rsidP="00E06F94">
            <w:pPr>
              <w:rPr>
                <w:rFonts w:ascii="Arial" w:hAnsi="Arial" w:cs="Arial"/>
                <w:b/>
                <w:szCs w:val="24"/>
                <w:lang w:eastAsia="en-US"/>
              </w:rPr>
            </w:pPr>
            <w:r w:rsidRPr="00371AB0">
              <w:rPr>
                <w:rFonts w:ascii="Arial" w:eastAsiaTheme="minorEastAsia" w:hAnsi="Arial" w:cs="Arial"/>
                <w:b/>
                <w:noProof/>
                <w:szCs w:val="24"/>
                <w:lang w:eastAsia="en-US"/>
              </w:rPr>
              <w:object w:dxaOrig="1539" w:dyaOrig="997" w14:anchorId="38D528FE">
                <v:shape id="_x0000_i1034" type="#_x0000_t75" alt="" style="width:76.85pt;height:49.85pt;mso-width-percent:0;mso-height-percent:0;mso-width-percent:0;mso-height-percent:0" o:ole="">
                  <v:imagedata r:id="rId20" o:title=""/>
                </v:shape>
                <o:OLEObject Type="Embed" ProgID="AcroExch.Document.DC" ShapeID="_x0000_i1034" DrawAspect="Icon" ObjectID="_1640070045" r:id="rId21"/>
              </w:object>
            </w:r>
          </w:p>
          <w:p w14:paraId="7035F9E5" w14:textId="77777777" w:rsidR="00B062DA" w:rsidRDefault="00B062DA" w:rsidP="00E06F94">
            <w:pPr>
              <w:rPr>
                <w:rFonts w:ascii="Arial" w:hAnsi="Arial" w:cs="Arial"/>
                <w:b/>
                <w:szCs w:val="24"/>
                <w:lang w:eastAsia="en-US"/>
              </w:rPr>
            </w:pPr>
          </w:p>
        </w:tc>
        <w:tc>
          <w:tcPr>
            <w:tcW w:w="3402" w:type="dxa"/>
            <w:shd w:val="clear" w:color="auto" w:fill="auto"/>
            <w:vAlign w:val="center"/>
          </w:tcPr>
          <w:p w14:paraId="61C0B23C" w14:textId="77777777" w:rsidR="00B062DA" w:rsidRDefault="00371AB0" w:rsidP="00E06F94">
            <w:pPr>
              <w:rPr>
                <w:rFonts w:ascii="Arial" w:hAnsi="Arial" w:cs="Arial"/>
                <w:b/>
                <w:szCs w:val="24"/>
                <w:lang w:eastAsia="en-US"/>
              </w:rPr>
            </w:pPr>
            <w:r w:rsidRPr="00371AB0">
              <w:rPr>
                <w:rFonts w:ascii="Arial" w:eastAsiaTheme="minorEastAsia" w:hAnsi="Arial" w:cs="Arial"/>
                <w:b/>
                <w:noProof/>
                <w:szCs w:val="24"/>
                <w:lang w:eastAsia="en-US"/>
              </w:rPr>
              <w:object w:dxaOrig="1539" w:dyaOrig="997" w14:anchorId="337468F7">
                <v:shape id="_x0000_i1033" type="#_x0000_t75" alt="" style="width:76.85pt;height:49.85pt;mso-width-percent:0;mso-height-percent:0;mso-width-percent:0;mso-height-percent:0" o:ole="">
                  <v:imagedata r:id="rId22" o:title=""/>
                </v:shape>
                <o:OLEObject Type="Embed" ProgID="AcroExch.Document.DC" ShapeID="_x0000_i1033" DrawAspect="Icon" ObjectID="_1640070046" r:id="rId23"/>
              </w:object>
            </w:r>
          </w:p>
        </w:tc>
        <w:tc>
          <w:tcPr>
            <w:tcW w:w="2977" w:type="dxa"/>
            <w:shd w:val="clear" w:color="auto" w:fill="auto"/>
            <w:vAlign w:val="center"/>
          </w:tcPr>
          <w:p w14:paraId="3882A54D" w14:textId="77777777" w:rsidR="00B062DA" w:rsidRDefault="00371AB0" w:rsidP="00E06F94">
            <w:pPr>
              <w:rPr>
                <w:rFonts w:ascii="Arial" w:hAnsi="Arial" w:cs="Arial"/>
                <w:b/>
                <w:szCs w:val="24"/>
                <w:lang w:eastAsia="en-US"/>
              </w:rPr>
            </w:pPr>
            <w:r w:rsidRPr="00371AB0">
              <w:rPr>
                <w:rFonts w:ascii="Arial" w:eastAsiaTheme="minorEastAsia" w:hAnsi="Arial" w:cs="Arial"/>
                <w:b/>
                <w:noProof/>
                <w:szCs w:val="24"/>
                <w:lang w:eastAsia="en-US"/>
              </w:rPr>
              <w:object w:dxaOrig="1539" w:dyaOrig="997" w14:anchorId="6BA05157">
                <v:shape id="_x0000_i1032" type="#_x0000_t75" alt="" style="width:76.85pt;height:49.85pt;mso-width-percent:0;mso-height-percent:0;mso-width-percent:0;mso-height-percent:0" o:ole="">
                  <v:imagedata r:id="rId24" o:title=""/>
                </v:shape>
                <o:OLEObject Type="Embed" ProgID="AcroExch.Document.DC" ShapeID="_x0000_i1032" DrawAspect="Icon" ObjectID="_1640070047" r:id="rId25"/>
              </w:object>
            </w:r>
          </w:p>
        </w:tc>
      </w:tr>
    </w:tbl>
    <w:p w14:paraId="37D9CAC6" w14:textId="77777777" w:rsidR="00B062DA" w:rsidRDefault="00B062DA" w:rsidP="00F53497">
      <w:pPr>
        <w:pStyle w:val="ListParagraph"/>
        <w:keepNext/>
        <w:spacing w:after="120"/>
        <w:ind w:left="0"/>
        <w:contextualSpacing/>
        <w:outlineLvl w:val="1"/>
        <w:rPr>
          <w:rFonts w:ascii="Arial" w:hAnsi="Arial" w:cs="Arial"/>
          <w:b/>
          <w:sz w:val="20"/>
          <w:szCs w:val="20"/>
        </w:rPr>
      </w:pPr>
    </w:p>
    <w:p w14:paraId="23CCBE9F" w14:textId="77777777" w:rsidR="00B062DA" w:rsidRDefault="00B062DA" w:rsidP="00F53497">
      <w:pPr>
        <w:pStyle w:val="ListParagraph"/>
        <w:keepNext/>
        <w:spacing w:after="120"/>
        <w:ind w:left="0"/>
        <w:contextualSpacing/>
        <w:outlineLvl w:val="1"/>
        <w:rPr>
          <w:rFonts w:ascii="Arial" w:hAnsi="Arial" w:cs="Arial"/>
          <w:b/>
          <w:sz w:val="20"/>
          <w:szCs w:val="20"/>
        </w:rPr>
      </w:pPr>
    </w:p>
    <w:p w14:paraId="694F7020" w14:textId="77777777" w:rsidR="00B062DA" w:rsidRDefault="00B062DA" w:rsidP="00F53497">
      <w:pPr>
        <w:pStyle w:val="ListParagraph"/>
        <w:keepNext/>
        <w:spacing w:after="120"/>
        <w:ind w:left="0"/>
        <w:contextualSpacing/>
        <w:outlineLvl w:val="1"/>
        <w:rPr>
          <w:rFonts w:ascii="Arial" w:hAnsi="Arial" w:cs="Arial"/>
          <w:b/>
          <w:sz w:val="20"/>
          <w:szCs w:val="20"/>
        </w:rPr>
      </w:pPr>
    </w:p>
    <w:p w14:paraId="645186E0" w14:textId="77777777" w:rsidR="00B062DA" w:rsidRDefault="00B062DA" w:rsidP="00F53497">
      <w:pPr>
        <w:pStyle w:val="ListParagraph"/>
        <w:keepNext/>
        <w:spacing w:after="120"/>
        <w:ind w:left="0"/>
        <w:contextualSpacing/>
        <w:outlineLvl w:val="1"/>
        <w:rPr>
          <w:rFonts w:ascii="Arial" w:hAnsi="Arial" w:cs="Arial"/>
          <w:b/>
          <w:sz w:val="20"/>
          <w:szCs w:val="20"/>
        </w:rPr>
      </w:pPr>
    </w:p>
    <w:p w14:paraId="510E3340" w14:textId="77777777" w:rsidR="00B062DA" w:rsidRDefault="00B062DA" w:rsidP="00F53497">
      <w:pPr>
        <w:pStyle w:val="ListParagraph"/>
        <w:keepNext/>
        <w:spacing w:after="120"/>
        <w:ind w:left="0"/>
        <w:contextualSpacing/>
        <w:outlineLvl w:val="1"/>
        <w:rPr>
          <w:rFonts w:ascii="Arial" w:hAnsi="Arial" w:cs="Arial"/>
          <w:b/>
          <w:sz w:val="20"/>
          <w:szCs w:val="20"/>
        </w:rPr>
      </w:pPr>
    </w:p>
    <w:p w14:paraId="73855F21" w14:textId="77777777" w:rsidR="00B062DA" w:rsidRDefault="00B062DA" w:rsidP="00F53497">
      <w:pPr>
        <w:pStyle w:val="ListParagraph"/>
        <w:keepNext/>
        <w:spacing w:after="120"/>
        <w:ind w:left="0"/>
        <w:contextualSpacing/>
        <w:outlineLvl w:val="1"/>
        <w:rPr>
          <w:rFonts w:ascii="Arial" w:hAnsi="Arial" w:cs="Arial"/>
          <w:b/>
          <w:sz w:val="20"/>
          <w:szCs w:val="20"/>
        </w:rPr>
      </w:pPr>
    </w:p>
    <w:p w14:paraId="23E18743" w14:textId="77777777" w:rsidR="00B062DA" w:rsidRDefault="00B062DA" w:rsidP="00F53497">
      <w:pPr>
        <w:pStyle w:val="ListParagraph"/>
        <w:keepNext/>
        <w:spacing w:after="120"/>
        <w:ind w:left="0"/>
        <w:contextualSpacing/>
        <w:outlineLvl w:val="1"/>
        <w:rPr>
          <w:rFonts w:ascii="Arial" w:hAnsi="Arial" w:cs="Arial"/>
          <w:b/>
          <w:sz w:val="20"/>
          <w:szCs w:val="20"/>
        </w:rPr>
      </w:pPr>
    </w:p>
    <w:p w14:paraId="220EBB20" w14:textId="41584E4B" w:rsidR="009D6275" w:rsidRPr="00F53497"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t>B.</w:t>
      </w:r>
      <w:r>
        <w:rPr>
          <w:rFonts w:ascii="Arial" w:hAnsi="Arial" w:cs="Arial"/>
          <w:b/>
          <w:sz w:val="20"/>
          <w:szCs w:val="20"/>
        </w:rPr>
        <w:tab/>
      </w:r>
      <w:r w:rsidR="009D6275" w:rsidRPr="00F53497">
        <w:rPr>
          <w:rFonts w:ascii="Arial" w:hAnsi="Arial" w:cs="Arial"/>
          <w:b/>
          <w:sz w:val="20"/>
          <w:szCs w:val="20"/>
        </w:rPr>
        <w:t>Indicative Activity Plan</w:t>
      </w:r>
    </w:p>
    <w:tbl>
      <w:tblPr>
        <w:tblStyle w:val="TableGrid"/>
        <w:tblW w:w="9364" w:type="dxa"/>
        <w:tblInd w:w="108" w:type="dxa"/>
        <w:tblLook w:val="04A0" w:firstRow="1" w:lastRow="0" w:firstColumn="1" w:lastColumn="0" w:noHBand="0" w:noVBand="1"/>
        <w:tblCaption w:val="Text box"/>
      </w:tblPr>
      <w:tblGrid>
        <w:gridCol w:w="9364"/>
      </w:tblGrid>
      <w:tr w:rsidR="009D6275" w14:paraId="325D627D" w14:textId="77777777" w:rsidTr="00B062DA">
        <w:trPr>
          <w:trHeight w:val="509"/>
          <w:tblHeader/>
        </w:trPr>
        <w:tc>
          <w:tcPr>
            <w:tcW w:w="9364" w:type="dxa"/>
            <w:tcBorders>
              <w:top w:val="single" w:sz="4" w:space="0" w:color="auto"/>
              <w:left w:val="single" w:sz="4" w:space="0" w:color="auto"/>
              <w:bottom w:val="single" w:sz="4" w:space="0" w:color="auto"/>
              <w:right w:val="single" w:sz="4" w:space="0" w:color="auto"/>
            </w:tcBorders>
          </w:tcPr>
          <w:p w14:paraId="308BCE95" w14:textId="3BC524A7" w:rsidR="009D6275" w:rsidRPr="00B062DA" w:rsidRDefault="00B062DA">
            <w:pPr>
              <w:rPr>
                <w:rFonts w:ascii="Arial" w:hAnsi="Arial" w:cs="Arial"/>
                <w:b/>
                <w:sz w:val="22"/>
                <w:szCs w:val="22"/>
              </w:rPr>
            </w:pPr>
            <w:r>
              <w:rPr>
                <w:rFonts w:ascii="Arial" w:hAnsi="Arial" w:cs="Arial"/>
                <w:b/>
                <w:sz w:val="20"/>
              </w:rPr>
              <w:t xml:space="preserve">                                                         </w:t>
            </w:r>
            <w:r>
              <w:rPr>
                <w:rFonts w:ascii="Arial" w:hAnsi="Arial" w:cs="Arial"/>
                <w:b/>
                <w:sz w:val="22"/>
                <w:szCs w:val="22"/>
              </w:rPr>
              <w:t>Not Applicable</w:t>
            </w:r>
          </w:p>
          <w:p w14:paraId="7E80E851" w14:textId="77777777" w:rsidR="009D6275" w:rsidRDefault="009D6275">
            <w:pPr>
              <w:spacing w:line="300" w:lineRule="atLeast"/>
              <w:jc w:val="both"/>
              <w:rPr>
                <w:rFonts w:ascii="Arial" w:hAnsi="Arial" w:cs="Arial"/>
                <w:b/>
                <w:sz w:val="20"/>
                <w:lang w:eastAsia="en-US"/>
              </w:rPr>
            </w:pPr>
          </w:p>
        </w:tc>
      </w:tr>
    </w:tbl>
    <w:p w14:paraId="64D9753F" w14:textId="77777777" w:rsidR="00884DFB" w:rsidRDefault="00884DFB" w:rsidP="00F53497">
      <w:pPr>
        <w:pStyle w:val="ListParagraph"/>
        <w:keepNext/>
        <w:spacing w:after="120"/>
        <w:ind w:left="0"/>
        <w:contextualSpacing/>
        <w:outlineLvl w:val="1"/>
        <w:rPr>
          <w:rFonts w:ascii="Arial" w:hAnsi="Arial" w:cs="Arial"/>
          <w:b/>
          <w:sz w:val="20"/>
          <w:szCs w:val="20"/>
        </w:rPr>
      </w:pPr>
    </w:p>
    <w:p w14:paraId="4807C870" w14:textId="77777777" w:rsidR="00884DFB" w:rsidRDefault="00884DFB" w:rsidP="00F53497">
      <w:pPr>
        <w:pStyle w:val="ListParagraph"/>
        <w:keepNext/>
        <w:spacing w:after="120"/>
        <w:ind w:left="0"/>
        <w:contextualSpacing/>
        <w:outlineLvl w:val="1"/>
        <w:rPr>
          <w:rFonts w:ascii="Arial" w:hAnsi="Arial" w:cs="Arial"/>
          <w:b/>
          <w:sz w:val="20"/>
          <w:szCs w:val="20"/>
        </w:rPr>
      </w:pPr>
    </w:p>
    <w:p w14:paraId="5E677DB7" w14:textId="77777777" w:rsidR="00884DFB" w:rsidRDefault="00884DFB" w:rsidP="00F53497">
      <w:pPr>
        <w:pStyle w:val="ListParagraph"/>
        <w:keepNext/>
        <w:spacing w:after="120"/>
        <w:ind w:left="0"/>
        <w:contextualSpacing/>
        <w:outlineLvl w:val="1"/>
        <w:rPr>
          <w:rFonts w:ascii="Arial" w:hAnsi="Arial" w:cs="Arial"/>
          <w:b/>
          <w:sz w:val="20"/>
          <w:szCs w:val="20"/>
        </w:rPr>
      </w:pPr>
    </w:p>
    <w:p w14:paraId="3F439075" w14:textId="77777777" w:rsidR="00884DFB" w:rsidRDefault="00884DFB" w:rsidP="00F53497">
      <w:pPr>
        <w:pStyle w:val="ListParagraph"/>
        <w:keepNext/>
        <w:spacing w:after="120"/>
        <w:ind w:left="0"/>
        <w:contextualSpacing/>
        <w:outlineLvl w:val="1"/>
        <w:rPr>
          <w:rFonts w:ascii="Arial" w:hAnsi="Arial" w:cs="Arial"/>
          <w:b/>
          <w:sz w:val="20"/>
          <w:szCs w:val="20"/>
        </w:rPr>
      </w:pPr>
    </w:p>
    <w:p w14:paraId="756D673E" w14:textId="77777777" w:rsidR="00884DFB" w:rsidRDefault="00884DFB" w:rsidP="00F53497">
      <w:pPr>
        <w:pStyle w:val="ListParagraph"/>
        <w:keepNext/>
        <w:spacing w:after="120"/>
        <w:ind w:left="0"/>
        <w:contextualSpacing/>
        <w:outlineLvl w:val="1"/>
        <w:rPr>
          <w:rFonts w:ascii="Arial" w:hAnsi="Arial" w:cs="Arial"/>
          <w:b/>
          <w:sz w:val="20"/>
          <w:szCs w:val="20"/>
        </w:rPr>
      </w:pPr>
    </w:p>
    <w:p w14:paraId="0E5D1E4B" w14:textId="77777777" w:rsidR="00884DFB" w:rsidRDefault="00884DFB" w:rsidP="00F53497">
      <w:pPr>
        <w:pStyle w:val="ListParagraph"/>
        <w:keepNext/>
        <w:spacing w:after="120"/>
        <w:ind w:left="0"/>
        <w:contextualSpacing/>
        <w:outlineLvl w:val="1"/>
        <w:rPr>
          <w:rFonts w:ascii="Arial" w:hAnsi="Arial" w:cs="Arial"/>
          <w:b/>
          <w:sz w:val="20"/>
          <w:szCs w:val="20"/>
        </w:rPr>
      </w:pPr>
    </w:p>
    <w:p w14:paraId="66FA08AF" w14:textId="77777777" w:rsidR="00884DFB" w:rsidRDefault="00884DFB" w:rsidP="00F53497">
      <w:pPr>
        <w:pStyle w:val="ListParagraph"/>
        <w:keepNext/>
        <w:spacing w:after="120"/>
        <w:ind w:left="0"/>
        <w:contextualSpacing/>
        <w:outlineLvl w:val="1"/>
        <w:rPr>
          <w:rFonts w:ascii="Arial" w:hAnsi="Arial" w:cs="Arial"/>
          <w:b/>
          <w:sz w:val="20"/>
          <w:szCs w:val="20"/>
        </w:rPr>
      </w:pPr>
    </w:p>
    <w:p w14:paraId="3E37547F" w14:textId="255FCAF6" w:rsidR="009D6275" w:rsidRPr="00F53497"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t>D.</w:t>
      </w:r>
      <w:r>
        <w:rPr>
          <w:rFonts w:ascii="Arial" w:hAnsi="Arial" w:cs="Arial"/>
          <w:b/>
          <w:sz w:val="20"/>
          <w:szCs w:val="20"/>
        </w:rPr>
        <w:tab/>
      </w:r>
      <w:r w:rsidR="009D6275" w:rsidRPr="00F53497">
        <w:rPr>
          <w:rFonts w:ascii="Arial" w:hAnsi="Arial" w:cs="Arial"/>
          <w:b/>
          <w:sz w:val="20"/>
          <w:szCs w:val="20"/>
        </w:rPr>
        <w:t>Essential Services (NHS Trusts only)</w:t>
      </w:r>
    </w:p>
    <w:tbl>
      <w:tblPr>
        <w:tblStyle w:val="TableGrid"/>
        <w:tblW w:w="9356" w:type="dxa"/>
        <w:tblInd w:w="108" w:type="dxa"/>
        <w:tblLook w:val="04A0" w:firstRow="1" w:lastRow="0" w:firstColumn="1" w:lastColumn="0" w:noHBand="0" w:noVBand="1"/>
        <w:tblCaption w:val="Text box"/>
      </w:tblPr>
      <w:tblGrid>
        <w:gridCol w:w="9356"/>
      </w:tblGrid>
      <w:tr w:rsidR="009D6275" w14:paraId="5592CAC5" w14:textId="77777777" w:rsidTr="00B062DA">
        <w:trPr>
          <w:tblHeader/>
        </w:trPr>
        <w:tc>
          <w:tcPr>
            <w:tcW w:w="9356" w:type="dxa"/>
            <w:tcBorders>
              <w:top w:val="single" w:sz="4" w:space="0" w:color="auto"/>
              <w:left w:val="single" w:sz="4" w:space="0" w:color="auto"/>
              <w:bottom w:val="single" w:sz="4" w:space="0" w:color="auto"/>
              <w:right w:val="single" w:sz="4" w:space="0" w:color="auto"/>
            </w:tcBorders>
          </w:tcPr>
          <w:p w14:paraId="0C2CA154" w14:textId="3E9C0863" w:rsidR="009D6275" w:rsidRDefault="00B062DA">
            <w:pPr>
              <w:rPr>
                <w:rFonts w:ascii="Arial" w:hAnsi="Arial" w:cs="Arial"/>
                <w:sz w:val="20"/>
              </w:rPr>
            </w:pPr>
            <w:r>
              <w:rPr>
                <w:rFonts w:ascii="Arial" w:hAnsi="Arial" w:cs="Arial"/>
                <w:sz w:val="20"/>
              </w:rPr>
              <w:t xml:space="preserve">                                                         </w:t>
            </w:r>
            <w:r>
              <w:rPr>
                <w:rFonts w:ascii="Arial" w:hAnsi="Arial" w:cs="Arial"/>
                <w:b/>
                <w:sz w:val="22"/>
                <w:szCs w:val="22"/>
              </w:rPr>
              <w:t>Not Applicable</w:t>
            </w:r>
          </w:p>
          <w:p w14:paraId="2735C9FE" w14:textId="77777777" w:rsidR="009D6275" w:rsidRDefault="009D6275">
            <w:pPr>
              <w:spacing w:line="300" w:lineRule="atLeast"/>
              <w:jc w:val="both"/>
              <w:rPr>
                <w:rFonts w:ascii="Arial" w:hAnsi="Arial" w:cs="Arial"/>
                <w:sz w:val="22"/>
                <w:lang w:eastAsia="en-US"/>
              </w:rPr>
            </w:pPr>
          </w:p>
        </w:tc>
      </w:tr>
    </w:tbl>
    <w:p w14:paraId="7B79DBED" w14:textId="77777777" w:rsidR="00F53497" w:rsidRDefault="00F53497" w:rsidP="00F53497">
      <w:pPr>
        <w:spacing w:after="240"/>
        <w:rPr>
          <w:rFonts w:ascii="Arial" w:hAnsi="Arial" w:cs="Arial"/>
          <w:sz w:val="20"/>
          <w:lang w:eastAsia="en-US"/>
        </w:rPr>
      </w:pPr>
    </w:p>
    <w:p w14:paraId="0CF716AD" w14:textId="70F03859" w:rsidR="009D6275"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lastRenderedPageBreak/>
        <w:t>G.</w:t>
      </w:r>
      <w:r>
        <w:rPr>
          <w:rFonts w:ascii="Arial" w:hAnsi="Arial" w:cs="Arial"/>
          <w:b/>
          <w:sz w:val="20"/>
          <w:szCs w:val="20"/>
        </w:rPr>
        <w:tab/>
      </w:r>
      <w:r w:rsidR="009D6275" w:rsidRPr="00F53497">
        <w:rPr>
          <w:rFonts w:ascii="Arial" w:hAnsi="Arial" w:cs="Arial"/>
          <w:b/>
          <w:sz w:val="20"/>
          <w:szCs w:val="20"/>
        </w:rPr>
        <w:t>Other Local Agreements, Policies and Procedures</w:t>
      </w:r>
    </w:p>
    <w:p w14:paraId="4AAE9283" w14:textId="26377FE3" w:rsidR="00884DFB" w:rsidRDefault="00884DFB" w:rsidP="00F53497">
      <w:pPr>
        <w:pStyle w:val="ListParagraph"/>
        <w:keepNext/>
        <w:spacing w:after="120"/>
        <w:ind w:left="0"/>
        <w:contextualSpacing/>
        <w:outlineLvl w:val="1"/>
        <w:rPr>
          <w:rFonts w:ascii="Arial" w:hAnsi="Arial" w:cs="Arial"/>
          <w:b/>
          <w:sz w:val="20"/>
          <w:szCs w:val="20"/>
        </w:rPr>
      </w:pPr>
    </w:p>
    <w:p w14:paraId="3A31E834" w14:textId="27A5EA55" w:rsidR="00884DFB" w:rsidRDefault="00884DFB" w:rsidP="00F53497">
      <w:pPr>
        <w:pStyle w:val="ListParagraph"/>
        <w:keepNext/>
        <w:spacing w:after="120"/>
        <w:ind w:left="0"/>
        <w:contextualSpacing/>
        <w:outlineLvl w:val="1"/>
        <w:rPr>
          <w:rFonts w:ascii="Arial" w:hAnsi="Arial" w:cs="Arial"/>
          <w:b/>
          <w:sz w:val="20"/>
          <w:szCs w:val="20"/>
        </w:rPr>
      </w:pPr>
    </w:p>
    <w:tbl>
      <w:tblPr>
        <w:tblStyle w:val="TableGrid"/>
        <w:tblW w:w="9782" w:type="dxa"/>
        <w:tblInd w:w="-176" w:type="dxa"/>
        <w:tblLayout w:type="fixed"/>
        <w:tblLook w:val="04A0" w:firstRow="1" w:lastRow="0" w:firstColumn="1" w:lastColumn="0" w:noHBand="0" w:noVBand="1"/>
      </w:tblPr>
      <w:tblGrid>
        <w:gridCol w:w="3261"/>
        <w:gridCol w:w="2126"/>
        <w:gridCol w:w="4395"/>
      </w:tblGrid>
      <w:tr w:rsidR="00884DFB" w:rsidRPr="00475A1F" w14:paraId="4123151F" w14:textId="77777777" w:rsidTr="00E06F94">
        <w:trPr>
          <w:trHeight w:val="521"/>
        </w:trPr>
        <w:tc>
          <w:tcPr>
            <w:tcW w:w="3261" w:type="dxa"/>
            <w:shd w:val="clear" w:color="auto" w:fill="A6A6A6" w:themeFill="background1" w:themeFillShade="A6"/>
            <w:vAlign w:val="center"/>
          </w:tcPr>
          <w:p w14:paraId="74993E32" w14:textId="77777777" w:rsidR="00884DFB" w:rsidRPr="00475A1F" w:rsidRDefault="00884DFB" w:rsidP="00E06F94">
            <w:pPr>
              <w:pStyle w:val="ListParagraph"/>
              <w:ind w:left="0"/>
              <w:rPr>
                <w:rFonts w:ascii="Arial" w:hAnsi="Arial" w:cs="Arial"/>
                <w:b/>
                <w:sz w:val="20"/>
                <w:szCs w:val="20"/>
              </w:rPr>
            </w:pPr>
            <w:r w:rsidRPr="00475A1F">
              <w:rPr>
                <w:rFonts w:ascii="Arial" w:hAnsi="Arial" w:cs="Arial"/>
                <w:b/>
                <w:sz w:val="20"/>
                <w:szCs w:val="20"/>
              </w:rPr>
              <w:t>Policy</w:t>
            </w:r>
          </w:p>
        </w:tc>
        <w:tc>
          <w:tcPr>
            <w:tcW w:w="2126" w:type="dxa"/>
            <w:shd w:val="clear" w:color="auto" w:fill="A6A6A6" w:themeFill="background1" w:themeFillShade="A6"/>
            <w:vAlign w:val="center"/>
          </w:tcPr>
          <w:p w14:paraId="35F3ECC4" w14:textId="77777777" w:rsidR="00884DFB" w:rsidRPr="00475A1F" w:rsidRDefault="00884DFB" w:rsidP="00E06F94">
            <w:pPr>
              <w:pStyle w:val="ListParagraph"/>
              <w:ind w:left="0"/>
              <w:rPr>
                <w:rFonts w:ascii="Arial" w:hAnsi="Arial" w:cs="Arial"/>
                <w:b/>
                <w:sz w:val="20"/>
                <w:szCs w:val="20"/>
              </w:rPr>
            </w:pPr>
            <w:r w:rsidRPr="00475A1F">
              <w:rPr>
                <w:rFonts w:ascii="Arial" w:hAnsi="Arial" w:cs="Arial"/>
                <w:b/>
                <w:sz w:val="20"/>
                <w:szCs w:val="20"/>
              </w:rPr>
              <w:t>Date</w:t>
            </w:r>
          </w:p>
        </w:tc>
        <w:tc>
          <w:tcPr>
            <w:tcW w:w="4395" w:type="dxa"/>
            <w:shd w:val="clear" w:color="auto" w:fill="A6A6A6" w:themeFill="background1" w:themeFillShade="A6"/>
            <w:vAlign w:val="center"/>
          </w:tcPr>
          <w:p w14:paraId="69CEE48E" w14:textId="77777777" w:rsidR="00884DFB" w:rsidRPr="00475A1F" w:rsidRDefault="00884DFB" w:rsidP="00E06F94">
            <w:pPr>
              <w:pStyle w:val="ListParagraph"/>
              <w:ind w:left="0"/>
              <w:rPr>
                <w:rFonts w:ascii="Arial" w:hAnsi="Arial" w:cs="Arial"/>
                <w:b/>
                <w:sz w:val="20"/>
                <w:szCs w:val="20"/>
              </w:rPr>
            </w:pPr>
            <w:r w:rsidRPr="00475A1F">
              <w:rPr>
                <w:rFonts w:ascii="Arial" w:hAnsi="Arial" w:cs="Arial"/>
                <w:b/>
                <w:sz w:val="20"/>
                <w:szCs w:val="20"/>
              </w:rPr>
              <w:t>Weblink / Document</w:t>
            </w:r>
          </w:p>
        </w:tc>
      </w:tr>
      <w:tr w:rsidR="00884DFB" w:rsidRPr="00475A1F" w14:paraId="2C90114D" w14:textId="77777777" w:rsidTr="00E06F94">
        <w:tc>
          <w:tcPr>
            <w:tcW w:w="3261" w:type="dxa"/>
            <w:vAlign w:val="center"/>
          </w:tcPr>
          <w:p w14:paraId="79EE1190"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Serious Incidents Requiring Investigation (SIRI) Policy</w:t>
            </w:r>
          </w:p>
        </w:tc>
        <w:tc>
          <w:tcPr>
            <w:tcW w:w="2126" w:type="dxa"/>
            <w:vAlign w:val="center"/>
          </w:tcPr>
          <w:p w14:paraId="3D24B035" w14:textId="77777777" w:rsidR="00884DFB" w:rsidRPr="003F54C4" w:rsidRDefault="00884DFB" w:rsidP="00E06F94">
            <w:pPr>
              <w:pStyle w:val="ListParagraph"/>
              <w:ind w:left="0"/>
              <w:rPr>
                <w:rFonts w:ascii="Arial" w:hAnsi="Arial" w:cs="Arial"/>
                <w:sz w:val="20"/>
                <w:szCs w:val="20"/>
              </w:rPr>
            </w:pPr>
            <w:r>
              <w:rPr>
                <w:rFonts w:ascii="Arial" w:hAnsi="Arial" w:cs="Arial"/>
                <w:sz w:val="20"/>
                <w:szCs w:val="20"/>
              </w:rPr>
              <w:t>Reviewed May 2016</w:t>
            </w:r>
          </w:p>
        </w:tc>
        <w:tc>
          <w:tcPr>
            <w:tcW w:w="4395" w:type="dxa"/>
            <w:vAlign w:val="center"/>
          </w:tcPr>
          <w:p w14:paraId="4388B480" w14:textId="77777777" w:rsidR="00884DFB" w:rsidRDefault="00371AB0" w:rsidP="00E06F94">
            <w:pPr>
              <w:pStyle w:val="ListParagraph"/>
              <w:ind w:left="0"/>
              <w:rPr>
                <w:rFonts w:ascii="Arial" w:hAnsi="Arial" w:cs="Arial"/>
                <w:sz w:val="20"/>
                <w:szCs w:val="20"/>
              </w:rPr>
            </w:pPr>
            <w:r>
              <w:rPr>
                <w:rFonts w:ascii="Arial" w:hAnsi="Arial" w:cs="Arial"/>
                <w:noProof/>
                <w:sz w:val="20"/>
                <w:szCs w:val="20"/>
              </w:rPr>
              <w:object w:dxaOrig="1539" w:dyaOrig="997" w14:anchorId="5BEDE02C">
                <v:shape id="_x0000_i1031" type="#_x0000_t75" alt="" style="width:76.85pt;height:49.85pt;mso-width-percent:0;mso-height-percent:0;mso-width-percent:0;mso-height-percent:0" o:ole="">
                  <v:imagedata r:id="rId26" o:title=""/>
                </v:shape>
                <o:OLEObject Type="Embed" ProgID="AcroExch.Document.DC" ShapeID="_x0000_i1031" DrawAspect="Icon" ObjectID="_1640070048" r:id="rId27"/>
              </w:object>
            </w:r>
            <w:r>
              <w:rPr>
                <w:rFonts w:ascii="Arial" w:hAnsi="Arial" w:cs="Arial"/>
                <w:noProof/>
                <w:sz w:val="20"/>
                <w:szCs w:val="20"/>
              </w:rPr>
              <w:object w:dxaOrig="1539" w:dyaOrig="997" w14:anchorId="75ACE849">
                <v:shape id="_x0000_i1030" type="#_x0000_t75" alt="" style="width:76.85pt;height:49.85pt;mso-width-percent:0;mso-height-percent:0;mso-width-percent:0;mso-height-percent:0" o:ole="">
                  <v:imagedata r:id="rId28" o:title=""/>
                </v:shape>
                <o:OLEObject Type="Embed" ProgID="AcroExch.Document.DC" ShapeID="_x0000_i1030" DrawAspect="Icon" ObjectID="_1640070049" r:id="rId29"/>
              </w:object>
            </w:r>
          </w:p>
          <w:p w14:paraId="6E8164C5" w14:textId="77777777" w:rsidR="00884DFB" w:rsidRDefault="00884DFB" w:rsidP="00E06F94">
            <w:pPr>
              <w:pStyle w:val="ListParagraph"/>
              <w:ind w:left="0"/>
              <w:rPr>
                <w:rFonts w:ascii="Arial" w:hAnsi="Arial" w:cs="Arial"/>
                <w:sz w:val="20"/>
                <w:szCs w:val="20"/>
              </w:rPr>
            </w:pPr>
          </w:p>
          <w:p w14:paraId="7503C456" w14:textId="77777777" w:rsidR="00884DFB" w:rsidRPr="003F54C4" w:rsidRDefault="00893C88" w:rsidP="00E06F94">
            <w:pPr>
              <w:pStyle w:val="ListParagraph"/>
              <w:ind w:left="0"/>
              <w:rPr>
                <w:rFonts w:ascii="Arial" w:hAnsi="Arial" w:cs="Arial"/>
                <w:sz w:val="20"/>
                <w:szCs w:val="20"/>
              </w:rPr>
            </w:pPr>
            <w:hyperlink r:id="rId30" w:history="1">
              <w:r w:rsidR="00884DFB" w:rsidRPr="002F3BEE">
                <w:rPr>
                  <w:rStyle w:val="Hyperlink"/>
                  <w:rFonts w:ascii="Arial" w:hAnsi="Arial" w:cs="Arial"/>
                  <w:sz w:val="20"/>
                  <w:szCs w:val="20"/>
                  <w:lang w:val="en-US"/>
                </w:rPr>
                <w:t>https://www.somersetccg.nhs.uk/about-us/how-we-do-things/general-practice-significant-event-sea-and-serious-incident-support-professional-page/</w:t>
              </w:r>
            </w:hyperlink>
          </w:p>
        </w:tc>
      </w:tr>
      <w:tr w:rsidR="00884DFB" w:rsidRPr="00475A1F" w14:paraId="366DA4B7" w14:textId="77777777" w:rsidTr="00E06F94">
        <w:trPr>
          <w:trHeight w:val="1304"/>
        </w:trPr>
        <w:tc>
          <w:tcPr>
            <w:tcW w:w="3261" w:type="dxa"/>
            <w:vAlign w:val="center"/>
          </w:tcPr>
          <w:p w14:paraId="2DF48CC4"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SCCG Caldicott Policy</w:t>
            </w:r>
          </w:p>
        </w:tc>
        <w:tc>
          <w:tcPr>
            <w:tcW w:w="2126" w:type="dxa"/>
            <w:vAlign w:val="center"/>
          </w:tcPr>
          <w:p w14:paraId="19C91438"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February 2016</w:t>
            </w:r>
          </w:p>
        </w:tc>
        <w:tc>
          <w:tcPr>
            <w:tcW w:w="4395" w:type="dxa"/>
            <w:vAlign w:val="center"/>
          </w:tcPr>
          <w:p w14:paraId="52197A17" w14:textId="77777777" w:rsidR="00884DFB" w:rsidRPr="003F54C4" w:rsidRDefault="00371AB0" w:rsidP="00E06F94">
            <w:pPr>
              <w:pStyle w:val="ListParagraph"/>
              <w:ind w:left="0"/>
              <w:rPr>
                <w:rFonts w:ascii="Arial" w:hAnsi="Arial" w:cs="Arial"/>
                <w:sz w:val="20"/>
                <w:szCs w:val="20"/>
              </w:rPr>
            </w:pPr>
            <w:r>
              <w:rPr>
                <w:rFonts w:ascii="Arial" w:hAnsi="Arial" w:cs="Arial"/>
                <w:noProof/>
                <w:sz w:val="20"/>
                <w:szCs w:val="20"/>
              </w:rPr>
              <w:object w:dxaOrig="1539" w:dyaOrig="997" w14:anchorId="4FCD8C00">
                <v:shape id="_x0000_i1029" type="#_x0000_t75" alt="" style="width:76.85pt;height:49.85pt;mso-width-percent:0;mso-height-percent:0;mso-width-percent:0;mso-height-percent:0" o:ole="">
                  <v:imagedata r:id="rId31" o:title=""/>
                </v:shape>
                <o:OLEObject Type="Embed" ProgID="AcroExch.Document.DC" ShapeID="_x0000_i1029" DrawAspect="Icon" ObjectID="_1640070050" r:id="rId32"/>
              </w:object>
            </w:r>
          </w:p>
        </w:tc>
      </w:tr>
      <w:tr w:rsidR="00884DFB" w:rsidRPr="00475A1F" w14:paraId="13C3BE07" w14:textId="77777777" w:rsidTr="00E06F94">
        <w:trPr>
          <w:trHeight w:val="1304"/>
        </w:trPr>
        <w:tc>
          <w:tcPr>
            <w:tcW w:w="3261" w:type="dxa"/>
            <w:vAlign w:val="center"/>
          </w:tcPr>
          <w:p w14:paraId="2754CA96"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Somerset Overarching Information Sharing Protocol</w:t>
            </w:r>
          </w:p>
        </w:tc>
        <w:tc>
          <w:tcPr>
            <w:tcW w:w="2126" w:type="dxa"/>
            <w:vAlign w:val="center"/>
          </w:tcPr>
          <w:p w14:paraId="7AECA89E" w14:textId="77777777" w:rsidR="00884DFB" w:rsidRPr="003F54C4" w:rsidRDefault="00884DFB" w:rsidP="00E06F94">
            <w:pPr>
              <w:pStyle w:val="ListParagraph"/>
              <w:ind w:left="0"/>
              <w:rPr>
                <w:rFonts w:ascii="Arial" w:hAnsi="Arial" w:cs="Arial"/>
                <w:sz w:val="20"/>
                <w:szCs w:val="20"/>
              </w:rPr>
            </w:pPr>
            <w:r w:rsidRPr="002F3BEE">
              <w:rPr>
                <w:rFonts w:ascii="Arial" w:hAnsi="Arial" w:cs="Arial"/>
                <w:sz w:val="20"/>
                <w:szCs w:val="20"/>
              </w:rPr>
              <w:t>January 2018</w:t>
            </w:r>
          </w:p>
        </w:tc>
        <w:tc>
          <w:tcPr>
            <w:tcW w:w="4395" w:type="dxa"/>
            <w:vAlign w:val="center"/>
          </w:tcPr>
          <w:p w14:paraId="640DA437" w14:textId="77777777" w:rsidR="00884DFB" w:rsidRDefault="00371AB0" w:rsidP="00E06F94">
            <w:pPr>
              <w:pStyle w:val="ListParagraph"/>
              <w:ind w:left="0"/>
            </w:pPr>
            <w:r>
              <w:rPr>
                <w:noProof/>
              </w:rPr>
              <w:object w:dxaOrig="1539" w:dyaOrig="997" w14:anchorId="54CEF886">
                <v:shape id="_x0000_i1028" type="#_x0000_t75" alt="" style="width:76.85pt;height:49.85pt;mso-width-percent:0;mso-height-percent:0;mso-width-percent:0;mso-height-percent:0" o:ole="">
                  <v:imagedata r:id="rId33" o:title=""/>
                </v:shape>
                <o:OLEObject Type="Embed" ProgID="AcroExch.Document.DC" ShapeID="_x0000_i1028" DrawAspect="Icon" ObjectID="_1640070051" r:id="rId34"/>
              </w:object>
            </w:r>
          </w:p>
          <w:p w14:paraId="7A61C4B1" w14:textId="77777777" w:rsidR="00884DFB" w:rsidRPr="003F54C4" w:rsidRDefault="00893C88" w:rsidP="00E06F94">
            <w:pPr>
              <w:pStyle w:val="ListParagraph"/>
              <w:ind w:left="0"/>
              <w:rPr>
                <w:rFonts w:ascii="Arial" w:hAnsi="Arial" w:cs="Arial"/>
                <w:sz w:val="20"/>
                <w:szCs w:val="20"/>
              </w:rPr>
            </w:pPr>
            <w:hyperlink r:id="rId35" w:history="1">
              <w:r w:rsidR="00884DFB" w:rsidRPr="00AC0197">
                <w:rPr>
                  <w:rStyle w:val="Hyperlink"/>
                  <w:rFonts w:ascii="Arial" w:hAnsi="Arial" w:cs="Arial"/>
                  <w:sz w:val="20"/>
                  <w:szCs w:val="20"/>
                </w:rPr>
                <w:t>www.somerset.gov.uk/EasySiteWeb/GatewayLink.aspx?alId=135065</w:t>
              </w:r>
            </w:hyperlink>
          </w:p>
        </w:tc>
      </w:tr>
      <w:tr w:rsidR="00884DFB" w:rsidRPr="00475A1F" w14:paraId="69E9A3C3" w14:textId="77777777" w:rsidTr="00E06F94">
        <w:trPr>
          <w:trHeight w:val="1474"/>
        </w:trPr>
        <w:tc>
          <w:tcPr>
            <w:tcW w:w="3261" w:type="dxa"/>
            <w:vAlign w:val="center"/>
          </w:tcPr>
          <w:p w14:paraId="575DD29B"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Avon and Somerset Health Resilience Forum – Terms of Reference/ Memorandum of Understanding</w:t>
            </w:r>
          </w:p>
        </w:tc>
        <w:tc>
          <w:tcPr>
            <w:tcW w:w="2126" w:type="dxa"/>
            <w:vAlign w:val="center"/>
          </w:tcPr>
          <w:p w14:paraId="456569C3" w14:textId="77777777" w:rsidR="00884DFB" w:rsidRPr="003F54C4" w:rsidRDefault="00884DFB" w:rsidP="00E06F94">
            <w:pPr>
              <w:pStyle w:val="ListParagraph"/>
              <w:ind w:left="0"/>
              <w:rPr>
                <w:rFonts w:ascii="Arial" w:hAnsi="Arial" w:cs="Arial"/>
                <w:sz w:val="20"/>
                <w:szCs w:val="20"/>
              </w:rPr>
            </w:pPr>
            <w:r w:rsidRPr="00475A1F">
              <w:rPr>
                <w:rFonts w:ascii="Arial" w:hAnsi="Arial" w:cs="Arial"/>
                <w:sz w:val="20"/>
                <w:szCs w:val="20"/>
              </w:rPr>
              <w:t>September 2013</w:t>
            </w:r>
          </w:p>
        </w:tc>
        <w:tc>
          <w:tcPr>
            <w:tcW w:w="4395" w:type="dxa"/>
            <w:vAlign w:val="center"/>
          </w:tcPr>
          <w:p w14:paraId="5E97356E" w14:textId="77777777" w:rsidR="00884DFB" w:rsidRPr="003F54C4" w:rsidRDefault="00371AB0" w:rsidP="00E06F94">
            <w:pPr>
              <w:pStyle w:val="ListParagraph"/>
              <w:ind w:left="0"/>
              <w:rPr>
                <w:rFonts w:ascii="Arial" w:hAnsi="Arial" w:cs="Arial"/>
                <w:sz w:val="20"/>
                <w:szCs w:val="20"/>
              </w:rPr>
            </w:pPr>
            <w:r>
              <w:rPr>
                <w:rFonts w:ascii="Arial" w:hAnsi="Arial" w:cs="Arial"/>
                <w:noProof/>
                <w:sz w:val="20"/>
                <w:szCs w:val="20"/>
              </w:rPr>
              <w:object w:dxaOrig="1539" w:dyaOrig="997" w14:anchorId="34196C28">
                <v:shape id="_x0000_i1027" type="#_x0000_t75" alt="" style="width:76.85pt;height:49.85pt;mso-width-percent:0;mso-height-percent:0;mso-width-percent:0;mso-height-percent:0" o:ole="">
                  <v:imagedata r:id="rId36" o:title=""/>
                </v:shape>
                <o:OLEObject Type="Embed" ProgID="AcroExch.Document.DC" ShapeID="_x0000_i1027" DrawAspect="Icon" ObjectID="_1640070052" r:id="rId37"/>
              </w:object>
            </w:r>
          </w:p>
        </w:tc>
      </w:tr>
      <w:tr w:rsidR="00884DFB" w:rsidRPr="006F6B6C" w14:paraId="5EDF959D" w14:textId="77777777" w:rsidTr="00E06F94">
        <w:trPr>
          <w:trHeight w:val="1247"/>
        </w:trPr>
        <w:tc>
          <w:tcPr>
            <w:tcW w:w="3261" w:type="dxa"/>
            <w:vAlign w:val="center"/>
          </w:tcPr>
          <w:p w14:paraId="433C51C5" w14:textId="77777777" w:rsidR="00884DFB" w:rsidRPr="002F3BEE" w:rsidRDefault="00884DFB" w:rsidP="00E06F94">
            <w:pPr>
              <w:pStyle w:val="ListParagraph"/>
              <w:ind w:left="0"/>
              <w:rPr>
                <w:rFonts w:ascii="Arial" w:hAnsi="Arial" w:cs="Arial"/>
                <w:strike/>
                <w:sz w:val="20"/>
                <w:szCs w:val="20"/>
              </w:rPr>
            </w:pPr>
          </w:p>
          <w:p w14:paraId="7C19DBEA" w14:textId="77777777" w:rsidR="00884DFB" w:rsidRPr="003F54C4" w:rsidRDefault="00884DFB" w:rsidP="00E06F94">
            <w:pPr>
              <w:pStyle w:val="ListParagraph"/>
              <w:ind w:left="0"/>
              <w:rPr>
                <w:rFonts w:ascii="Arial" w:hAnsi="Arial" w:cs="Arial"/>
                <w:sz w:val="20"/>
                <w:szCs w:val="20"/>
              </w:rPr>
            </w:pPr>
            <w:r w:rsidRPr="002F3BEE">
              <w:rPr>
                <w:rFonts w:ascii="Arial" w:hAnsi="Arial" w:cs="Arial"/>
                <w:sz w:val="20"/>
                <w:szCs w:val="20"/>
              </w:rPr>
              <w:t>Evidence Based Intervention</w:t>
            </w:r>
            <w:r>
              <w:rPr>
                <w:rFonts w:ascii="Arial" w:hAnsi="Arial" w:cs="Arial"/>
                <w:sz w:val="20"/>
                <w:szCs w:val="20"/>
              </w:rPr>
              <w:t>s Panel</w:t>
            </w:r>
            <w:r w:rsidRPr="002F3BEE">
              <w:rPr>
                <w:rFonts w:ascii="Arial" w:hAnsi="Arial" w:cs="Arial"/>
                <w:sz w:val="20"/>
                <w:szCs w:val="20"/>
              </w:rPr>
              <w:t xml:space="preserve"> (EBI</w:t>
            </w:r>
            <w:r>
              <w:rPr>
                <w:rFonts w:ascii="Arial" w:hAnsi="Arial" w:cs="Arial"/>
                <w:sz w:val="20"/>
                <w:szCs w:val="20"/>
              </w:rPr>
              <w:t>P</w:t>
            </w:r>
            <w:r w:rsidRPr="002F3BEE">
              <w:rPr>
                <w:rFonts w:ascii="Arial" w:hAnsi="Arial" w:cs="Arial"/>
                <w:sz w:val="20"/>
                <w:szCs w:val="20"/>
              </w:rPr>
              <w:t>) (previously known as Individual Funding Requests (IFR))</w:t>
            </w:r>
          </w:p>
        </w:tc>
        <w:tc>
          <w:tcPr>
            <w:tcW w:w="2126" w:type="dxa"/>
            <w:vAlign w:val="center"/>
          </w:tcPr>
          <w:p w14:paraId="071688B0" w14:textId="77777777" w:rsidR="00884DFB" w:rsidRPr="002F3BEE" w:rsidRDefault="00884DFB" w:rsidP="00E06F94">
            <w:pPr>
              <w:pStyle w:val="ListParagraph"/>
              <w:ind w:left="0"/>
              <w:rPr>
                <w:rFonts w:ascii="Arial" w:hAnsi="Arial" w:cs="Arial"/>
                <w:sz w:val="20"/>
                <w:szCs w:val="20"/>
              </w:rPr>
            </w:pPr>
            <w:r w:rsidRPr="002F3BEE">
              <w:rPr>
                <w:rFonts w:ascii="Arial" w:hAnsi="Arial" w:cs="Arial"/>
                <w:sz w:val="20"/>
                <w:szCs w:val="20"/>
              </w:rPr>
              <w:t>Current</w:t>
            </w:r>
          </w:p>
          <w:p w14:paraId="068671FA" w14:textId="77777777" w:rsidR="00884DFB" w:rsidRPr="003F54C4" w:rsidRDefault="00884DFB" w:rsidP="00E06F94">
            <w:pPr>
              <w:pStyle w:val="ListParagraph"/>
              <w:ind w:left="0"/>
              <w:rPr>
                <w:rFonts w:ascii="Arial" w:hAnsi="Arial" w:cs="Arial"/>
                <w:sz w:val="20"/>
                <w:szCs w:val="20"/>
              </w:rPr>
            </w:pPr>
          </w:p>
        </w:tc>
        <w:tc>
          <w:tcPr>
            <w:tcW w:w="4395" w:type="dxa"/>
            <w:vAlign w:val="center"/>
          </w:tcPr>
          <w:p w14:paraId="6ECF3379" w14:textId="77777777" w:rsidR="00884DFB" w:rsidRDefault="00884DFB" w:rsidP="00E06F94">
            <w:pPr>
              <w:pStyle w:val="ListParagraph"/>
              <w:ind w:left="0"/>
            </w:pPr>
          </w:p>
          <w:p w14:paraId="1DF696E1" w14:textId="77777777" w:rsidR="00884DFB" w:rsidRDefault="00893C88" w:rsidP="00E06F94">
            <w:pPr>
              <w:pStyle w:val="ListParagraph"/>
              <w:ind w:left="0"/>
              <w:rPr>
                <w:rStyle w:val="Hyperlink"/>
                <w:rFonts w:ascii="Arial" w:hAnsi="Arial" w:cs="Arial"/>
                <w:sz w:val="20"/>
                <w:szCs w:val="20"/>
              </w:rPr>
            </w:pPr>
            <w:hyperlink r:id="rId38" w:history="1">
              <w:r w:rsidR="00884DFB" w:rsidRPr="00475A1F">
                <w:rPr>
                  <w:rStyle w:val="Hyperlink"/>
                  <w:rFonts w:ascii="Arial" w:hAnsi="Arial" w:cs="Arial"/>
                  <w:sz w:val="20"/>
                  <w:szCs w:val="20"/>
                </w:rPr>
                <w:t>http://www.somersetccg.nhs.uk/about-us/how-we-do-things/individual-funding-requests/</w:t>
              </w:r>
            </w:hyperlink>
          </w:p>
          <w:p w14:paraId="1806FB33" w14:textId="77777777" w:rsidR="00884DFB" w:rsidRPr="003F54C4" w:rsidRDefault="00884DFB" w:rsidP="00E06F94">
            <w:pPr>
              <w:pStyle w:val="ListParagraph"/>
              <w:ind w:left="0"/>
              <w:rPr>
                <w:rFonts w:ascii="Arial" w:hAnsi="Arial" w:cs="Arial"/>
                <w:sz w:val="20"/>
                <w:szCs w:val="20"/>
              </w:rPr>
            </w:pPr>
          </w:p>
        </w:tc>
      </w:tr>
      <w:tr w:rsidR="00884DFB" w:rsidRPr="00475A1F" w14:paraId="0586FAEB" w14:textId="77777777" w:rsidTr="00E06F94">
        <w:trPr>
          <w:trHeight w:val="907"/>
        </w:trPr>
        <w:tc>
          <w:tcPr>
            <w:tcW w:w="3261" w:type="dxa"/>
            <w:vAlign w:val="center"/>
          </w:tcPr>
          <w:p w14:paraId="427B89D1" w14:textId="77777777" w:rsidR="00884DFB" w:rsidRPr="003F54C4" w:rsidRDefault="00884DFB" w:rsidP="00E06F94">
            <w:pPr>
              <w:pStyle w:val="ListParagraph"/>
              <w:ind w:left="0"/>
              <w:rPr>
                <w:rFonts w:ascii="Arial" w:hAnsi="Arial" w:cs="Arial"/>
                <w:sz w:val="20"/>
                <w:szCs w:val="20"/>
              </w:rPr>
            </w:pPr>
            <w:r w:rsidRPr="002F3BEE">
              <w:rPr>
                <w:rFonts w:ascii="Arial" w:hAnsi="Arial" w:cs="Arial"/>
                <w:sz w:val="20"/>
                <w:szCs w:val="20"/>
              </w:rPr>
              <w:t>South West Child Protection Procedures – Somerset – web link</w:t>
            </w:r>
          </w:p>
        </w:tc>
        <w:tc>
          <w:tcPr>
            <w:tcW w:w="2126" w:type="dxa"/>
            <w:vAlign w:val="center"/>
          </w:tcPr>
          <w:p w14:paraId="1862F257" w14:textId="77777777" w:rsidR="00884DFB" w:rsidRPr="002F3BEE" w:rsidRDefault="00884DFB" w:rsidP="00E06F94">
            <w:pPr>
              <w:pStyle w:val="ListParagraph"/>
              <w:ind w:left="0"/>
              <w:rPr>
                <w:rFonts w:ascii="Arial" w:hAnsi="Arial" w:cs="Arial"/>
                <w:strike/>
                <w:sz w:val="20"/>
                <w:szCs w:val="20"/>
              </w:rPr>
            </w:pPr>
          </w:p>
          <w:p w14:paraId="26F7BE29" w14:textId="77777777" w:rsidR="00884DFB" w:rsidRPr="002F3BEE" w:rsidRDefault="00884DFB" w:rsidP="00E06F94">
            <w:pPr>
              <w:pStyle w:val="ListParagraph"/>
              <w:ind w:left="0"/>
              <w:rPr>
                <w:rFonts w:ascii="Arial" w:hAnsi="Arial" w:cs="Arial"/>
                <w:sz w:val="20"/>
                <w:szCs w:val="20"/>
              </w:rPr>
            </w:pPr>
          </w:p>
          <w:p w14:paraId="0946FA79" w14:textId="77777777" w:rsidR="00884DFB" w:rsidRPr="002F3BEE" w:rsidRDefault="00884DFB" w:rsidP="00E06F94">
            <w:pPr>
              <w:pStyle w:val="ListParagraph"/>
              <w:ind w:left="0"/>
              <w:rPr>
                <w:rFonts w:ascii="Arial" w:hAnsi="Arial" w:cs="Arial"/>
                <w:sz w:val="20"/>
                <w:szCs w:val="20"/>
              </w:rPr>
            </w:pPr>
          </w:p>
          <w:p w14:paraId="0303A3B1" w14:textId="77777777" w:rsidR="00884DFB" w:rsidRPr="002F3BEE" w:rsidRDefault="00884DFB" w:rsidP="00E06F94">
            <w:pPr>
              <w:pStyle w:val="ListParagraph"/>
              <w:ind w:left="0"/>
              <w:rPr>
                <w:rFonts w:ascii="Arial" w:hAnsi="Arial" w:cs="Arial"/>
                <w:sz w:val="20"/>
                <w:szCs w:val="20"/>
              </w:rPr>
            </w:pPr>
            <w:r w:rsidRPr="002F3BEE">
              <w:rPr>
                <w:rFonts w:ascii="Arial" w:hAnsi="Arial" w:cs="Arial"/>
                <w:sz w:val="20"/>
                <w:szCs w:val="20"/>
              </w:rPr>
              <w:t>Current</w:t>
            </w:r>
          </w:p>
          <w:p w14:paraId="3DAB6576" w14:textId="77777777" w:rsidR="00884DFB" w:rsidRPr="002F3BEE" w:rsidRDefault="00884DFB" w:rsidP="00E06F94">
            <w:pPr>
              <w:pStyle w:val="ListParagraph"/>
              <w:ind w:left="0"/>
              <w:rPr>
                <w:rFonts w:ascii="Arial" w:hAnsi="Arial" w:cs="Arial"/>
                <w:sz w:val="20"/>
                <w:szCs w:val="20"/>
              </w:rPr>
            </w:pPr>
          </w:p>
          <w:p w14:paraId="7360477E" w14:textId="77777777" w:rsidR="00884DFB" w:rsidRPr="002F3BEE" w:rsidRDefault="00884DFB" w:rsidP="00E06F94">
            <w:pPr>
              <w:pStyle w:val="ListParagraph"/>
              <w:ind w:left="0"/>
              <w:rPr>
                <w:rFonts w:ascii="Arial" w:hAnsi="Arial" w:cs="Arial"/>
                <w:sz w:val="20"/>
                <w:szCs w:val="20"/>
              </w:rPr>
            </w:pPr>
          </w:p>
          <w:p w14:paraId="4FA3A5A2" w14:textId="77777777" w:rsidR="00884DFB" w:rsidRPr="003F54C4" w:rsidRDefault="00884DFB" w:rsidP="00E06F94">
            <w:pPr>
              <w:pStyle w:val="ListParagraph"/>
              <w:ind w:left="0"/>
              <w:rPr>
                <w:rFonts w:ascii="Arial" w:hAnsi="Arial" w:cs="Arial"/>
                <w:sz w:val="20"/>
                <w:szCs w:val="20"/>
              </w:rPr>
            </w:pPr>
          </w:p>
        </w:tc>
        <w:tc>
          <w:tcPr>
            <w:tcW w:w="4395" w:type="dxa"/>
            <w:vAlign w:val="center"/>
          </w:tcPr>
          <w:p w14:paraId="5416113D" w14:textId="77777777" w:rsidR="00884DFB" w:rsidRPr="00475A1F" w:rsidRDefault="00884DFB" w:rsidP="00E06F94">
            <w:pPr>
              <w:pStyle w:val="ListParagraph"/>
              <w:ind w:left="0"/>
              <w:rPr>
                <w:rFonts w:ascii="Arial" w:hAnsi="Arial" w:cs="Arial"/>
                <w:color w:val="000000"/>
                <w:sz w:val="20"/>
                <w:szCs w:val="20"/>
              </w:rPr>
            </w:pPr>
          </w:p>
          <w:p w14:paraId="6DA045BF" w14:textId="77777777" w:rsidR="00884DFB" w:rsidRDefault="00884DFB" w:rsidP="00E06F94">
            <w:pPr>
              <w:pStyle w:val="ListParagraph"/>
              <w:ind w:left="0"/>
              <w:rPr>
                <w:rStyle w:val="Hyperlink"/>
                <w:rFonts w:ascii="Arial" w:hAnsi="Arial" w:cs="Arial"/>
                <w:sz w:val="20"/>
                <w:szCs w:val="20"/>
              </w:rPr>
            </w:pPr>
            <w:r w:rsidRPr="00F56E1D">
              <w:rPr>
                <w:rStyle w:val="Hyperlink"/>
                <w:rFonts w:ascii="Arial" w:hAnsi="Arial" w:cs="Arial"/>
                <w:sz w:val="20"/>
                <w:szCs w:val="20"/>
              </w:rPr>
              <w:t>https://www.proceduresonline.com/swcpp/somerset/</w:t>
            </w:r>
            <w:r>
              <w:rPr>
                <w:rStyle w:val="Hyperlink"/>
                <w:rFonts w:ascii="Arial" w:hAnsi="Arial" w:cs="Arial"/>
                <w:sz w:val="20"/>
                <w:szCs w:val="20"/>
              </w:rPr>
              <w:t>contents</w:t>
            </w:r>
            <w:r w:rsidRPr="00F56E1D">
              <w:rPr>
                <w:rStyle w:val="Hyperlink"/>
                <w:rFonts w:ascii="Arial" w:hAnsi="Arial" w:cs="Arial"/>
                <w:sz w:val="20"/>
                <w:szCs w:val="20"/>
              </w:rPr>
              <w:t>.html</w:t>
            </w:r>
          </w:p>
          <w:p w14:paraId="38A0A281" w14:textId="77777777" w:rsidR="00884DFB" w:rsidRPr="003F54C4" w:rsidRDefault="00884DFB" w:rsidP="00E06F94">
            <w:pPr>
              <w:pStyle w:val="ListParagraph"/>
              <w:ind w:left="0"/>
              <w:rPr>
                <w:rFonts w:ascii="Arial" w:hAnsi="Arial" w:cs="Arial"/>
                <w:color w:val="000000"/>
                <w:sz w:val="20"/>
                <w:szCs w:val="20"/>
              </w:rPr>
            </w:pPr>
          </w:p>
        </w:tc>
      </w:tr>
      <w:tr w:rsidR="00884DFB" w:rsidRPr="00BD5292" w14:paraId="3A9B1CDC" w14:textId="77777777" w:rsidTr="00E06F94">
        <w:trPr>
          <w:trHeight w:val="907"/>
        </w:trPr>
        <w:tc>
          <w:tcPr>
            <w:tcW w:w="3261" w:type="dxa"/>
            <w:shd w:val="clear" w:color="auto" w:fill="auto"/>
            <w:vAlign w:val="center"/>
          </w:tcPr>
          <w:p w14:paraId="2654CADC" w14:textId="77777777" w:rsidR="00884DFB" w:rsidRPr="003F54C4" w:rsidRDefault="00884DFB" w:rsidP="00E06F94">
            <w:pPr>
              <w:pStyle w:val="ListParagraph"/>
              <w:ind w:left="0"/>
              <w:rPr>
                <w:rFonts w:ascii="Arial" w:hAnsi="Arial" w:cs="Arial"/>
                <w:sz w:val="20"/>
                <w:szCs w:val="20"/>
              </w:rPr>
            </w:pPr>
            <w:r w:rsidRPr="007F14CE">
              <w:rPr>
                <w:rFonts w:ascii="Arial" w:hAnsi="Arial" w:cs="Arial"/>
                <w:sz w:val="20"/>
              </w:rPr>
              <w:t>Somerset safeguarding Children Board protocols</w:t>
            </w:r>
          </w:p>
        </w:tc>
        <w:tc>
          <w:tcPr>
            <w:tcW w:w="2126" w:type="dxa"/>
            <w:shd w:val="clear" w:color="auto" w:fill="auto"/>
            <w:vAlign w:val="center"/>
          </w:tcPr>
          <w:p w14:paraId="1DF72A53" w14:textId="77777777" w:rsidR="00884DFB" w:rsidRPr="007F14CE" w:rsidRDefault="00884DFB" w:rsidP="00E06F94">
            <w:pPr>
              <w:pStyle w:val="ListParagraph"/>
              <w:ind w:left="0"/>
              <w:rPr>
                <w:rFonts w:ascii="Arial" w:hAnsi="Arial" w:cs="Arial"/>
                <w:sz w:val="20"/>
                <w:szCs w:val="20"/>
              </w:rPr>
            </w:pPr>
            <w:r w:rsidRPr="007F14CE">
              <w:rPr>
                <w:rFonts w:ascii="Arial" w:hAnsi="Arial" w:cs="Arial"/>
                <w:sz w:val="20"/>
                <w:szCs w:val="20"/>
              </w:rPr>
              <w:t>Current</w:t>
            </w:r>
          </w:p>
          <w:p w14:paraId="2E1F61CF" w14:textId="77777777" w:rsidR="00884DFB" w:rsidRPr="003F54C4" w:rsidRDefault="00884DFB" w:rsidP="00E06F94">
            <w:pPr>
              <w:pStyle w:val="ListParagraph"/>
              <w:ind w:left="0"/>
              <w:rPr>
                <w:rFonts w:ascii="Arial" w:hAnsi="Arial" w:cs="Arial"/>
                <w:sz w:val="20"/>
                <w:szCs w:val="20"/>
              </w:rPr>
            </w:pPr>
          </w:p>
        </w:tc>
        <w:tc>
          <w:tcPr>
            <w:tcW w:w="4395" w:type="dxa"/>
            <w:shd w:val="clear" w:color="auto" w:fill="auto"/>
            <w:vAlign w:val="center"/>
          </w:tcPr>
          <w:p w14:paraId="04F809C2" w14:textId="77777777" w:rsidR="00884DFB" w:rsidRPr="003F54C4" w:rsidRDefault="00893C88" w:rsidP="00E06F94">
            <w:pPr>
              <w:pStyle w:val="ListParagraph"/>
              <w:ind w:left="0"/>
              <w:rPr>
                <w:rFonts w:ascii="Arial" w:hAnsi="Arial" w:cs="Arial"/>
                <w:sz w:val="20"/>
                <w:szCs w:val="20"/>
              </w:rPr>
            </w:pPr>
            <w:hyperlink r:id="rId39" w:history="1">
              <w:r w:rsidR="00884DFB" w:rsidRPr="007F14CE">
                <w:rPr>
                  <w:rStyle w:val="Hyperlink"/>
                  <w:rFonts w:ascii="Arial" w:eastAsia="Calibri" w:hAnsi="Arial" w:cs="Arial"/>
                  <w:sz w:val="20"/>
                  <w:szCs w:val="20"/>
                </w:rPr>
                <w:t>https://sscb.safeguardingsomerset.org.uk/working-with-children/local-protocols-guidance/</w:t>
              </w:r>
            </w:hyperlink>
          </w:p>
        </w:tc>
      </w:tr>
      <w:tr w:rsidR="00884DFB" w:rsidRPr="00BD5292" w14:paraId="42F97D17" w14:textId="77777777" w:rsidTr="00E06F94">
        <w:trPr>
          <w:trHeight w:val="907"/>
        </w:trPr>
        <w:tc>
          <w:tcPr>
            <w:tcW w:w="3261" w:type="dxa"/>
            <w:shd w:val="clear" w:color="auto" w:fill="auto"/>
            <w:vAlign w:val="center"/>
          </w:tcPr>
          <w:p w14:paraId="6BAF0567" w14:textId="77777777" w:rsidR="00884DFB" w:rsidRPr="003F54C4" w:rsidRDefault="00884DFB" w:rsidP="00E06F94">
            <w:pPr>
              <w:pStyle w:val="ListParagraph"/>
              <w:ind w:left="0"/>
              <w:rPr>
                <w:rFonts w:ascii="Arial" w:hAnsi="Arial" w:cs="Arial"/>
                <w:sz w:val="20"/>
                <w:szCs w:val="20"/>
              </w:rPr>
            </w:pPr>
            <w:r w:rsidRPr="00BD5292">
              <w:rPr>
                <w:rFonts w:ascii="Arial" w:hAnsi="Arial" w:cs="Arial"/>
                <w:sz w:val="20"/>
                <w:szCs w:val="20"/>
              </w:rPr>
              <w:t>How to raise concerns: Early help and safeguarding process</w:t>
            </w:r>
          </w:p>
        </w:tc>
        <w:tc>
          <w:tcPr>
            <w:tcW w:w="2126" w:type="dxa"/>
            <w:shd w:val="clear" w:color="auto" w:fill="auto"/>
            <w:vAlign w:val="center"/>
          </w:tcPr>
          <w:p w14:paraId="346F2652" w14:textId="77777777" w:rsidR="00884DFB" w:rsidRPr="003F54C4" w:rsidRDefault="00884DFB" w:rsidP="00E06F94">
            <w:pPr>
              <w:pStyle w:val="ListParagraph"/>
              <w:ind w:left="0"/>
              <w:rPr>
                <w:rFonts w:ascii="Arial" w:hAnsi="Arial" w:cs="Arial"/>
                <w:sz w:val="20"/>
                <w:szCs w:val="20"/>
              </w:rPr>
            </w:pPr>
            <w:r w:rsidRPr="00BD5292">
              <w:rPr>
                <w:rFonts w:ascii="Arial" w:hAnsi="Arial" w:cs="Arial"/>
                <w:sz w:val="20"/>
                <w:szCs w:val="20"/>
              </w:rPr>
              <w:t>Current</w:t>
            </w:r>
          </w:p>
        </w:tc>
        <w:tc>
          <w:tcPr>
            <w:tcW w:w="4395" w:type="dxa"/>
            <w:shd w:val="clear" w:color="auto" w:fill="auto"/>
            <w:vAlign w:val="center"/>
          </w:tcPr>
          <w:p w14:paraId="271DF2D4" w14:textId="77777777" w:rsidR="00884DFB" w:rsidRPr="003F54C4" w:rsidRDefault="00893C88" w:rsidP="00E06F94">
            <w:pPr>
              <w:pStyle w:val="ListParagraph"/>
              <w:ind w:left="0"/>
              <w:rPr>
                <w:rFonts w:ascii="Arial" w:hAnsi="Arial" w:cs="Arial"/>
                <w:sz w:val="20"/>
                <w:szCs w:val="20"/>
              </w:rPr>
            </w:pPr>
            <w:hyperlink r:id="rId40" w:history="1">
              <w:r w:rsidR="00884DFB" w:rsidRPr="00BD5292">
                <w:rPr>
                  <w:rStyle w:val="Hyperlink"/>
                  <w:rFonts w:ascii="Arial" w:hAnsi="Arial" w:cs="Arial"/>
                  <w:sz w:val="20"/>
                  <w:szCs w:val="20"/>
                </w:rPr>
                <w:t>http://professionalchoices.org.uk/eha/</w:t>
              </w:r>
            </w:hyperlink>
            <w:r w:rsidR="00884DFB" w:rsidRPr="00BD5292">
              <w:rPr>
                <w:rFonts w:ascii="Arial" w:hAnsi="Arial" w:cs="Arial"/>
                <w:sz w:val="20"/>
                <w:szCs w:val="20"/>
              </w:rPr>
              <w:t xml:space="preserve"> </w:t>
            </w:r>
          </w:p>
        </w:tc>
      </w:tr>
      <w:tr w:rsidR="00884DFB" w:rsidRPr="00BD5292" w14:paraId="58037370" w14:textId="77777777" w:rsidTr="00E06F94">
        <w:trPr>
          <w:trHeight w:val="907"/>
        </w:trPr>
        <w:tc>
          <w:tcPr>
            <w:tcW w:w="3261" w:type="dxa"/>
            <w:shd w:val="clear" w:color="auto" w:fill="auto"/>
            <w:vAlign w:val="center"/>
          </w:tcPr>
          <w:p w14:paraId="7840BF88" w14:textId="77777777" w:rsidR="00884DFB" w:rsidRPr="003F54C4" w:rsidRDefault="00884DFB" w:rsidP="00E06F94">
            <w:pPr>
              <w:pStyle w:val="ListParagraph"/>
              <w:ind w:left="0"/>
              <w:rPr>
                <w:rFonts w:ascii="Arial" w:hAnsi="Arial" w:cs="Arial"/>
                <w:sz w:val="20"/>
                <w:szCs w:val="20"/>
              </w:rPr>
            </w:pPr>
            <w:r w:rsidRPr="007F14CE">
              <w:rPr>
                <w:rFonts w:ascii="Arial" w:hAnsi="Arial" w:cs="Arial"/>
                <w:sz w:val="20"/>
              </w:rPr>
              <w:t>South West Safeguarding Adults Multi Agency Policy</w:t>
            </w:r>
          </w:p>
        </w:tc>
        <w:tc>
          <w:tcPr>
            <w:tcW w:w="2126" w:type="dxa"/>
            <w:shd w:val="clear" w:color="auto" w:fill="auto"/>
            <w:vAlign w:val="center"/>
          </w:tcPr>
          <w:p w14:paraId="6700BEFD" w14:textId="77777777" w:rsidR="00884DFB" w:rsidRPr="003F54C4" w:rsidRDefault="00884DFB" w:rsidP="00E06F94">
            <w:pPr>
              <w:pStyle w:val="ListParagraph"/>
              <w:ind w:left="0"/>
              <w:rPr>
                <w:rFonts w:ascii="Arial" w:hAnsi="Arial" w:cs="Arial"/>
                <w:sz w:val="20"/>
                <w:szCs w:val="20"/>
              </w:rPr>
            </w:pPr>
            <w:r w:rsidRPr="00BD5292">
              <w:rPr>
                <w:rFonts w:ascii="Arial" w:hAnsi="Arial" w:cs="Arial"/>
                <w:sz w:val="20"/>
                <w:szCs w:val="20"/>
              </w:rPr>
              <w:t>Current</w:t>
            </w:r>
          </w:p>
        </w:tc>
        <w:tc>
          <w:tcPr>
            <w:tcW w:w="4395" w:type="dxa"/>
            <w:shd w:val="clear" w:color="auto" w:fill="auto"/>
            <w:vAlign w:val="center"/>
          </w:tcPr>
          <w:p w14:paraId="22ABD00C" w14:textId="77777777" w:rsidR="00884DFB" w:rsidRDefault="00884DFB" w:rsidP="00E06F94">
            <w:pPr>
              <w:pStyle w:val="ListParagraph"/>
              <w:ind w:left="0"/>
            </w:pPr>
          </w:p>
          <w:p w14:paraId="3459118F" w14:textId="77777777" w:rsidR="00884DFB" w:rsidRPr="003F54C4" w:rsidRDefault="00893C88" w:rsidP="00E06F94">
            <w:pPr>
              <w:pStyle w:val="ListParagraph"/>
              <w:ind w:left="0"/>
              <w:rPr>
                <w:rFonts w:ascii="Arial" w:hAnsi="Arial" w:cs="Arial"/>
                <w:sz w:val="20"/>
                <w:szCs w:val="20"/>
              </w:rPr>
            </w:pPr>
            <w:hyperlink r:id="rId41" w:history="1">
              <w:r w:rsidR="00884DFB" w:rsidRPr="007F14CE">
                <w:rPr>
                  <w:rStyle w:val="Hyperlink"/>
                  <w:rFonts w:ascii="Arial" w:eastAsiaTheme="minorEastAsia" w:hAnsi="Arial" w:cs="Arial"/>
                  <w:sz w:val="20"/>
                  <w:szCs w:val="20"/>
                </w:rPr>
                <w:t>https://ssab.safeguardingsomerset.org.uk/information/policies-and-procedures/</w:t>
              </w:r>
            </w:hyperlink>
          </w:p>
        </w:tc>
      </w:tr>
      <w:tr w:rsidR="00884DFB" w:rsidRPr="00475A1F" w14:paraId="1B28EF70" w14:textId="77777777" w:rsidTr="00E06F94">
        <w:trPr>
          <w:trHeight w:val="1304"/>
        </w:trPr>
        <w:tc>
          <w:tcPr>
            <w:tcW w:w="3261" w:type="dxa"/>
            <w:vAlign w:val="center"/>
          </w:tcPr>
          <w:p w14:paraId="17707D63" w14:textId="77777777" w:rsidR="00884DFB" w:rsidRPr="003F54C4" w:rsidRDefault="00884DFB" w:rsidP="00E06F94">
            <w:pPr>
              <w:pStyle w:val="ListParagraph"/>
              <w:ind w:left="0"/>
              <w:rPr>
                <w:rFonts w:ascii="Arial" w:hAnsi="Arial" w:cs="Arial"/>
                <w:sz w:val="20"/>
                <w:szCs w:val="20"/>
              </w:rPr>
            </w:pPr>
            <w:r w:rsidRPr="00BD5292">
              <w:rPr>
                <w:rFonts w:ascii="Arial" w:hAnsi="Arial" w:cs="Arial"/>
                <w:sz w:val="20"/>
                <w:szCs w:val="20"/>
              </w:rPr>
              <w:lastRenderedPageBreak/>
              <w:t>Somerset Safeguarding Adults Board: Think it, Report it</w:t>
            </w:r>
          </w:p>
        </w:tc>
        <w:tc>
          <w:tcPr>
            <w:tcW w:w="2126" w:type="dxa"/>
            <w:vAlign w:val="center"/>
          </w:tcPr>
          <w:p w14:paraId="5186EF71" w14:textId="77777777" w:rsidR="00884DFB" w:rsidRPr="003F54C4" w:rsidRDefault="00884DFB" w:rsidP="00E06F94">
            <w:pPr>
              <w:pStyle w:val="ListParagraph"/>
              <w:ind w:left="0"/>
              <w:rPr>
                <w:rFonts w:ascii="Arial" w:hAnsi="Arial" w:cs="Arial"/>
                <w:sz w:val="20"/>
                <w:szCs w:val="20"/>
              </w:rPr>
            </w:pPr>
            <w:r w:rsidRPr="00BD5292">
              <w:rPr>
                <w:rFonts w:ascii="Arial" w:hAnsi="Arial" w:cs="Arial"/>
                <w:sz w:val="20"/>
                <w:szCs w:val="20"/>
              </w:rPr>
              <w:t>Current</w:t>
            </w:r>
          </w:p>
        </w:tc>
        <w:tc>
          <w:tcPr>
            <w:tcW w:w="4395" w:type="dxa"/>
            <w:vAlign w:val="center"/>
          </w:tcPr>
          <w:p w14:paraId="409CAFE5" w14:textId="77777777" w:rsidR="00884DFB" w:rsidRDefault="00884DFB" w:rsidP="00E06F94">
            <w:pPr>
              <w:pStyle w:val="ListParagraph"/>
              <w:ind w:left="0"/>
            </w:pPr>
          </w:p>
          <w:p w14:paraId="5614C8F8" w14:textId="77777777" w:rsidR="00884DFB" w:rsidRDefault="00893C88" w:rsidP="00E06F94">
            <w:pPr>
              <w:pStyle w:val="ListParagraph"/>
              <w:ind w:left="0"/>
              <w:rPr>
                <w:rFonts w:ascii="Arial" w:hAnsi="Arial" w:cs="Arial"/>
                <w:sz w:val="20"/>
                <w:szCs w:val="20"/>
              </w:rPr>
            </w:pPr>
            <w:hyperlink r:id="rId42" w:history="1">
              <w:r w:rsidR="00884DFB" w:rsidRPr="00BD5292">
                <w:rPr>
                  <w:rStyle w:val="Hyperlink"/>
                  <w:rFonts w:ascii="Arial" w:hAnsi="Arial" w:cs="Arial"/>
                  <w:sz w:val="20"/>
                  <w:szCs w:val="20"/>
                </w:rPr>
                <w:t>https://ssab.safeguardingsomerset.org.uk/protecting-adults/</w:t>
              </w:r>
            </w:hyperlink>
            <w:r w:rsidR="00884DFB" w:rsidRPr="00BD5292">
              <w:rPr>
                <w:rFonts w:ascii="Arial" w:hAnsi="Arial" w:cs="Arial"/>
                <w:sz w:val="20"/>
                <w:szCs w:val="20"/>
              </w:rPr>
              <w:t xml:space="preserve"> </w:t>
            </w:r>
          </w:p>
          <w:p w14:paraId="766EB7B2" w14:textId="77777777" w:rsidR="00884DFB" w:rsidRDefault="00884DFB" w:rsidP="00E06F94">
            <w:pPr>
              <w:pStyle w:val="ListParagraph"/>
              <w:ind w:left="0"/>
              <w:rPr>
                <w:rFonts w:ascii="Arial" w:hAnsi="Arial" w:cs="Arial"/>
                <w:sz w:val="20"/>
                <w:szCs w:val="20"/>
              </w:rPr>
            </w:pPr>
          </w:p>
          <w:p w14:paraId="108A0D32" w14:textId="77777777" w:rsidR="00884DFB" w:rsidRPr="003F54C4" w:rsidRDefault="00884DFB" w:rsidP="00E06F94">
            <w:pPr>
              <w:pStyle w:val="ListParagraph"/>
              <w:ind w:left="0"/>
              <w:rPr>
                <w:rFonts w:ascii="Arial" w:hAnsi="Arial" w:cs="Arial"/>
                <w:b/>
                <w:sz w:val="20"/>
                <w:szCs w:val="20"/>
              </w:rPr>
            </w:pPr>
          </w:p>
        </w:tc>
      </w:tr>
      <w:tr w:rsidR="00884DFB" w:rsidRPr="00475A1F" w14:paraId="479658D8" w14:textId="77777777" w:rsidTr="00E06F94">
        <w:trPr>
          <w:trHeight w:val="1304"/>
        </w:trPr>
        <w:tc>
          <w:tcPr>
            <w:tcW w:w="3261" w:type="dxa"/>
            <w:vAlign w:val="center"/>
          </w:tcPr>
          <w:p w14:paraId="0C765EFA" w14:textId="77777777" w:rsidR="00884DFB" w:rsidRPr="003F54C4" w:rsidRDefault="00884DFB" w:rsidP="00E06F94">
            <w:pPr>
              <w:spacing w:line="276" w:lineRule="auto"/>
              <w:rPr>
                <w:rFonts w:ascii="Arial" w:eastAsia="Calibri" w:hAnsi="Arial" w:cs="Arial"/>
                <w:sz w:val="20"/>
              </w:rPr>
            </w:pPr>
            <w:r w:rsidRPr="002F3BEE">
              <w:rPr>
                <w:rFonts w:ascii="Arial" w:hAnsi="Arial" w:cs="Arial"/>
                <w:sz w:val="20"/>
              </w:rPr>
              <w:t>SCCG Complaints and PALS Policy</w:t>
            </w:r>
          </w:p>
        </w:tc>
        <w:tc>
          <w:tcPr>
            <w:tcW w:w="2126" w:type="dxa"/>
            <w:vAlign w:val="center"/>
          </w:tcPr>
          <w:p w14:paraId="342654A5" w14:textId="77777777" w:rsidR="00884DFB" w:rsidRPr="003F54C4" w:rsidRDefault="00884DFB" w:rsidP="00E06F94">
            <w:pPr>
              <w:spacing w:line="276" w:lineRule="auto"/>
              <w:rPr>
                <w:rFonts w:ascii="Arial" w:eastAsia="Calibri" w:hAnsi="Arial" w:cs="Arial"/>
                <w:sz w:val="20"/>
              </w:rPr>
            </w:pPr>
            <w:r w:rsidRPr="002F3BEE">
              <w:rPr>
                <w:rFonts w:ascii="Arial" w:hAnsi="Arial" w:cs="Arial"/>
                <w:sz w:val="20"/>
              </w:rPr>
              <w:t>July 2016</w:t>
            </w:r>
          </w:p>
        </w:tc>
        <w:tc>
          <w:tcPr>
            <w:tcW w:w="4395" w:type="dxa"/>
            <w:vAlign w:val="center"/>
          </w:tcPr>
          <w:p w14:paraId="3D89FDC8" w14:textId="77777777" w:rsidR="00884DFB" w:rsidRDefault="00371AB0" w:rsidP="00E06F94">
            <w:pPr>
              <w:pStyle w:val="ListParagraph"/>
              <w:ind w:left="0"/>
            </w:pPr>
            <w:r>
              <w:rPr>
                <w:noProof/>
              </w:rPr>
              <w:object w:dxaOrig="1539" w:dyaOrig="997" w14:anchorId="74747DD0">
                <v:shape id="_x0000_i1026" type="#_x0000_t75" alt="" style="width:76.85pt;height:49.85pt;mso-width-percent:0;mso-height-percent:0;mso-width-percent:0;mso-height-percent:0" o:ole="">
                  <v:imagedata r:id="rId43" o:title=""/>
                </v:shape>
                <o:OLEObject Type="Embed" ProgID="AcroExch.Document.DC" ShapeID="_x0000_i1026" DrawAspect="Icon" ObjectID="_1640070053" r:id="rId44"/>
              </w:object>
            </w:r>
          </w:p>
          <w:p w14:paraId="71D9B234" w14:textId="77777777" w:rsidR="00884DFB" w:rsidRPr="00EA42E2" w:rsidRDefault="00893C88" w:rsidP="00E06F94">
            <w:pPr>
              <w:pStyle w:val="ListParagraph"/>
              <w:ind w:left="0"/>
              <w:rPr>
                <w:rFonts w:ascii="Arial" w:hAnsi="Arial" w:cs="Arial"/>
                <w:sz w:val="20"/>
                <w:szCs w:val="20"/>
              </w:rPr>
            </w:pPr>
            <w:hyperlink r:id="rId45" w:history="1">
              <w:r w:rsidR="00884DFB" w:rsidRPr="00940B65">
                <w:rPr>
                  <w:rStyle w:val="Hyperlink"/>
                  <w:rFonts w:ascii="Arial" w:hAnsi="Arial" w:cs="Arial"/>
                  <w:sz w:val="20"/>
                  <w:szCs w:val="20"/>
                </w:rPr>
                <w:t>https://www.somersetccg.nhs.uk/EasySiteWeb/GatewayLink.aspx?alId=6179</w:t>
              </w:r>
            </w:hyperlink>
          </w:p>
        </w:tc>
      </w:tr>
      <w:tr w:rsidR="00884DFB" w:rsidRPr="00475A1F" w14:paraId="33FBE352" w14:textId="77777777" w:rsidTr="00E06F94">
        <w:trPr>
          <w:trHeight w:val="1304"/>
        </w:trPr>
        <w:tc>
          <w:tcPr>
            <w:tcW w:w="3261" w:type="dxa"/>
            <w:vAlign w:val="center"/>
          </w:tcPr>
          <w:p w14:paraId="6DDB3C4B" w14:textId="77777777" w:rsidR="00884DFB" w:rsidRPr="00B75EFE" w:rsidRDefault="00884DFB" w:rsidP="00E06F94">
            <w:pPr>
              <w:spacing w:line="276" w:lineRule="auto"/>
              <w:rPr>
                <w:rFonts w:ascii="Arial" w:eastAsia="Calibri" w:hAnsi="Arial" w:cs="Arial"/>
                <w:sz w:val="20"/>
              </w:rPr>
            </w:pPr>
            <w:r w:rsidRPr="00B75EFE">
              <w:rPr>
                <w:rFonts w:ascii="Arial" w:eastAsia="Calibri" w:hAnsi="Arial" w:cs="Arial"/>
                <w:sz w:val="20"/>
              </w:rPr>
              <w:t>Freedom to speak up in Primary Care</w:t>
            </w:r>
          </w:p>
          <w:p w14:paraId="0EA503AF" w14:textId="77777777" w:rsidR="00884DFB" w:rsidRPr="003F54C4" w:rsidRDefault="00884DFB" w:rsidP="00E06F94">
            <w:pPr>
              <w:spacing w:line="276" w:lineRule="auto"/>
              <w:rPr>
                <w:rFonts w:ascii="Arial" w:eastAsia="Calibri" w:hAnsi="Arial" w:cs="Arial"/>
                <w:sz w:val="20"/>
              </w:rPr>
            </w:pPr>
          </w:p>
        </w:tc>
        <w:tc>
          <w:tcPr>
            <w:tcW w:w="2126" w:type="dxa"/>
            <w:vAlign w:val="center"/>
          </w:tcPr>
          <w:p w14:paraId="6B8AFC8E" w14:textId="77777777" w:rsidR="00884DFB" w:rsidRPr="00B75EFE" w:rsidRDefault="00884DFB" w:rsidP="00E06F94">
            <w:pPr>
              <w:spacing w:line="276" w:lineRule="auto"/>
              <w:rPr>
                <w:rFonts w:ascii="Arial" w:eastAsia="Calibri" w:hAnsi="Arial" w:cs="Arial"/>
                <w:sz w:val="20"/>
              </w:rPr>
            </w:pPr>
          </w:p>
          <w:p w14:paraId="4E07C554" w14:textId="77777777" w:rsidR="00884DFB" w:rsidRPr="003F54C4" w:rsidRDefault="00884DFB" w:rsidP="00E06F94">
            <w:pPr>
              <w:spacing w:line="276" w:lineRule="auto"/>
              <w:rPr>
                <w:rFonts w:ascii="Arial" w:eastAsia="Calibri" w:hAnsi="Arial" w:cs="Arial"/>
                <w:sz w:val="20"/>
              </w:rPr>
            </w:pPr>
            <w:r w:rsidRPr="00B75EFE">
              <w:rPr>
                <w:rFonts w:ascii="Arial" w:eastAsia="Calibri" w:hAnsi="Arial" w:cs="Arial"/>
                <w:sz w:val="20"/>
              </w:rPr>
              <w:t>11 November 2016</w:t>
            </w:r>
          </w:p>
        </w:tc>
        <w:tc>
          <w:tcPr>
            <w:tcW w:w="4395" w:type="dxa"/>
            <w:vAlign w:val="center"/>
          </w:tcPr>
          <w:p w14:paraId="1B29F72B" w14:textId="77777777" w:rsidR="00884DFB" w:rsidRPr="003F54C4" w:rsidRDefault="00371AB0" w:rsidP="00E06F94">
            <w:pPr>
              <w:pStyle w:val="ListParagraph"/>
              <w:ind w:left="0"/>
              <w:rPr>
                <w:rFonts w:ascii="Arial" w:eastAsia="Calibri" w:hAnsi="Arial" w:cs="Arial"/>
                <w:strike/>
                <w:noProof/>
                <w:sz w:val="20"/>
              </w:rPr>
            </w:pPr>
            <w:r>
              <w:rPr>
                <w:rFonts w:ascii="Arial" w:eastAsia="Calibri" w:hAnsi="Arial" w:cs="Arial"/>
                <w:strike/>
                <w:noProof/>
                <w:sz w:val="20"/>
              </w:rPr>
              <w:object w:dxaOrig="1539" w:dyaOrig="997" w14:anchorId="624F7057">
                <v:shape id="_x0000_i1025" type="#_x0000_t75" alt="" style="width:76.85pt;height:49.85pt;mso-width-percent:0;mso-height-percent:0;mso-width-percent:0;mso-height-percent:0" o:ole="">
                  <v:imagedata r:id="rId46" o:title=""/>
                </v:shape>
                <o:OLEObject Type="Embed" ProgID="AcroExch.Document.DC" ShapeID="_x0000_i1025" DrawAspect="Icon" ObjectID="_1640070054" r:id="rId47"/>
              </w:object>
            </w:r>
          </w:p>
        </w:tc>
      </w:tr>
    </w:tbl>
    <w:p w14:paraId="3BE1E21F" w14:textId="77777777" w:rsidR="00F53497" w:rsidRDefault="00F53497" w:rsidP="00F53497">
      <w:pPr>
        <w:spacing w:after="240"/>
        <w:rPr>
          <w:rFonts w:ascii="Arial" w:hAnsi="Arial" w:cs="Arial"/>
          <w:sz w:val="20"/>
          <w:lang w:eastAsia="en-US"/>
        </w:rPr>
      </w:pPr>
    </w:p>
    <w:p w14:paraId="63AC99FF" w14:textId="3D740DE0" w:rsidR="009D6275" w:rsidRPr="00F53497"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t>J.</w:t>
      </w:r>
      <w:r>
        <w:rPr>
          <w:rFonts w:ascii="Arial" w:hAnsi="Arial" w:cs="Arial"/>
          <w:b/>
          <w:sz w:val="20"/>
          <w:szCs w:val="20"/>
        </w:rPr>
        <w:tab/>
      </w:r>
      <w:r w:rsidR="009D6275" w:rsidRPr="00F53497">
        <w:rPr>
          <w:rFonts w:ascii="Arial" w:hAnsi="Arial" w:cs="Arial"/>
          <w:b/>
          <w:sz w:val="20"/>
          <w:szCs w:val="20"/>
        </w:rPr>
        <w:t>Transfer of and Discharge from Care P</w:t>
      </w:r>
      <w:r w:rsidR="00EC1BD0">
        <w:rPr>
          <w:rFonts w:ascii="Arial" w:hAnsi="Arial" w:cs="Arial"/>
          <w:b/>
          <w:sz w:val="20"/>
          <w:szCs w:val="20"/>
        </w:rPr>
        <w:t>rotocol</w:t>
      </w:r>
      <w:r w:rsidR="009D6275" w:rsidRPr="00F53497">
        <w:rPr>
          <w:rFonts w:ascii="Arial" w:hAnsi="Arial" w:cs="Arial"/>
          <w:b/>
          <w:sz w:val="20"/>
          <w:szCs w:val="20"/>
        </w:rPr>
        <w:t>s</w:t>
      </w:r>
    </w:p>
    <w:tbl>
      <w:tblPr>
        <w:tblStyle w:val="TableGrid"/>
        <w:tblW w:w="0" w:type="auto"/>
        <w:tblInd w:w="108" w:type="dxa"/>
        <w:tblLook w:val="04A0" w:firstRow="1" w:lastRow="0" w:firstColumn="1" w:lastColumn="0" w:noHBand="0" w:noVBand="1"/>
        <w:tblCaption w:val="Text Box"/>
      </w:tblPr>
      <w:tblGrid>
        <w:gridCol w:w="8364"/>
      </w:tblGrid>
      <w:tr w:rsidR="009D6275" w14:paraId="61A3BB4C" w14:textId="77777777" w:rsidTr="009D6275">
        <w:trPr>
          <w:tblHeader/>
        </w:trPr>
        <w:tc>
          <w:tcPr>
            <w:tcW w:w="8364" w:type="dxa"/>
            <w:tcBorders>
              <w:top w:val="single" w:sz="4" w:space="0" w:color="auto"/>
              <w:left w:val="single" w:sz="4" w:space="0" w:color="auto"/>
              <w:bottom w:val="single" w:sz="4" w:space="0" w:color="auto"/>
              <w:right w:val="single" w:sz="4" w:space="0" w:color="auto"/>
            </w:tcBorders>
          </w:tcPr>
          <w:p w14:paraId="6B840EF2" w14:textId="77777777" w:rsidR="00884DFB" w:rsidRDefault="00884DFB" w:rsidP="00884DFB">
            <w:pPr>
              <w:rPr>
                <w:rFonts w:ascii="Arial" w:hAnsi="Arial" w:cs="Arial"/>
                <w:b/>
                <w:sz w:val="20"/>
              </w:rPr>
            </w:pPr>
            <w:r w:rsidRPr="00ED445B">
              <w:rPr>
                <w:rFonts w:ascii="Arial" w:hAnsi="Arial" w:cs="Arial"/>
                <w:b/>
                <w:sz w:val="20"/>
              </w:rPr>
              <w:t xml:space="preserve">The Transfer of and Discharge from care should be managed in accordance with the Patient Group Direction for each condition as detailed in </w:t>
            </w:r>
            <w:r w:rsidRPr="00582A3B">
              <w:rPr>
                <w:rFonts w:ascii="Arial" w:hAnsi="Arial" w:cs="Arial"/>
                <w:b/>
                <w:sz w:val="20"/>
              </w:rPr>
              <w:t>Appendices A through to C</w:t>
            </w:r>
            <w:r w:rsidRPr="00ED445B">
              <w:rPr>
                <w:rFonts w:ascii="Arial" w:hAnsi="Arial" w:cs="Arial"/>
                <w:b/>
                <w:sz w:val="20"/>
              </w:rPr>
              <w:t xml:space="preserve"> of</w:t>
            </w:r>
            <w:r>
              <w:rPr>
                <w:rFonts w:ascii="Arial" w:hAnsi="Arial" w:cs="Arial"/>
                <w:b/>
                <w:sz w:val="20"/>
              </w:rPr>
              <w:t xml:space="preserve"> Schedule 2 Part A The Services, and as per the service specification for the supply of inhaler spacers. </w:t>
            </w:r>
          </w:p>
          <w:p w14:paraId="6D13EAF9" w14:textId="77777777" w:rsidR="009D6275" w:rsidRDefault="009D6275">
            <w:pPr>
              <w:pStyle w:val="ListParagraph"/>
              <w:ind w:left="0"/>
              <w:rPr>
                <w:rFonts w:ascii="Arial" w:hAnsi="Arial" w:cs="Arial"/>
                <w:b/>
                <w:sz w:val="20"/>
                <w:szCs w:val="20"/>
              </w:rPr>
            </w:pPr>
          </w:p>
          <w:p w14:paraId="302A4B9E" w14:textId="77777777" w:rsidR="009D6275" w:rsidRDefault="009D6275">
            <w:pPr>
              <w:pStyle w:val="ListParagraph"/>
              <w:ind w:left="0"/>
              <w:rPr>
                <w:rFonts w:ascii="Arial" w:hAnsi="Arial" w:cs="Arial"/>
                <w:b/>
                <w:sz w:val="20"/>
                <w:szCs w:val="20"/>
              </w:rPr>
            </w:pPr>
          </w:p>
        </w:tc>
      </w:tr>
    </w:tbl>
    <w:p w14:paraId="615536B6" w14:textId="77777777" w:rsidR="00F53497" w:rsidRDefault="00F53497" w:rsidP="00F53497">
      <w:pPr>
        <w:spacing w:after="240"/>
        <w:rPr>
          <w:rFonts w:ascii="Arial" w:hAnsi="Arial" w:cs="Arial"/>
          <w:sz w:val="20"/>
          <w:lang w:eastAsia="en-US"/>
        </w:rPr>
      </w:pPr>
    </w:p>
    <w:p w14:paraId="1D20D7BC" w14:textId="77777777" w:rsidR="009D6275" w:rsidRPr="00F53497" w:rsidRDefault="00F53497" w:rsidP="00F53497">
      <w:pPr>
        <w:pStyle w:val="ListParagraph"/>
        <w:keepNext/>
        <w:spacing w:after="120"/>
        <w:ind w:left="0"/>
        <w:contextualSpacing/>
        <w:outlineLvl w:val="1"/>
        <w:rPr>
          <w:rFonts w:ascii="Arial" w:hAnsi="Arial" w:cs="Arial"/>
          <w:b/>
          <w:sz w:val="20"/>
          <w:szCs w:val="20"/>
        </w:rPr>
      </w:pPr>
      <w:r>
        <w:rPr>
          <w:rFonts w:ascii="Arial" w:hAnsi="Arial" w:cs="Arial"/>
          <w:b/>
          <w:sz w:val="20"/>
          <w:szCs w:val="20"/>
        </w:rPr>
        <w:t>K.</w:t>
      </w:r>
      <w:r>
        <w:rPr>
          <w:rFonts w:ascii="Arial" w:hAnsi="Arial" w:cs="Arial"/>
          <w:b/>
          <w:sz w:val="20"/>
          <w:szCs w:val="20"/>
        </w:rPr>
        <w:tab/>
      </w:r>
      <w:r w:rsidR="009D6275" w:rsidRPr="00F53497">
        <w:rPr>
          <w:rFonts w:ascii="Arial" w:hAnsi="Arial" w:cs="Arial"/>
          <w:b/>
          <w:sz w:val="20"/>
          <w:szCs w:val="20"/>
        </w:rPr>
        <w:t>Safeguarding Policies and Mental Capacity Act Policies</w:t>
      </w:r>
    </w:p>
    <w:tbl>
      <w:tblPr>
        <w:tblStyle w:val="TableGrid"/>
        <w:tblW w:w="0" w:type="auto"/>
        <w:tblInd w:w="108" w:type="dxa"/>
        <w:tblLook w:val="04A0" w:firstRow="1" w:lastRow="0" w:firstColumn="1" w:lastColumn="0" w:noHBand="0" w:noVBand="1"/>
        <w:tblCaption w:val="Text Box"/>
      </w:tblPr>
      <w:tblGrid>
        <w:gridCol w:w="8364"/>
      </w:tblGrid>
      <w:tr w:rsidR="009D6275" w14:paraId="2DBE5DA7" w14:textId="77777777" w:rsidTr="009D6275">
        <w:trPr>
          <w:tblHeader/>
        </w:trPr>
        <w:tc>
          <w:tcPr>
            <w:tcW w:w="8364" w:type="dxa"/>
            <w:tcBorders>
              <w:top w:val="single" w:sz="4" w:space="0" w:color="auto"/>
              <w:left w:val="single" w:sz="4" w:space="0" w:color="auto"/>
              <w:bottom w:val="single" w:sz="4" w:space="0" w:color="auto"/>
              <w:right w:val="single" w:sz="4" w:space="0" w:color="auto"/>
            </w:tcBorders>
          </w:tcPr>
          <w:p w14:paraId="1230DDA1" w14:textId="35585FD9" w:rsidR="009D6275" w:rsidRPr="00884DFB" w:rsidRDefault="00884DFB">
            <w:pPr>
              <w:rPr>
                <w:rFonts w:ascii="Arial" w:hAnsi="Arial" w:cs="Arial"/>
                <w:b/>
                <w:bCs/>
                <w:sz w:val="20"/>
              </w:rPr>
            </w:pPr>
            <w:r w:rsidRPr="00884DFB">
              <w:rPr>
                <w:rFonts w:ascii="Arial" w:hAnsi="Arial" w:cs="Arial"/>
                <w:b/>
                <w:bCs/>
                <w:iCs/>
                <w:sz w:val="20"/>
              </w:rPr>
              <w:t>All Sub Contractors must follow the relevant local and national safeguarding procedures in the course of providing the Minor Ailments Scheme. Documents sent separately</w:t>
            </w:r>
          </w:p>
          <w:p w14:paraId="77B31F22" w14:textId="77777777" w:rsidR="009D6275" w:rsidRDefault="009D6275">
            <w:pPr>
              <w:pStyle w:val="ListParagraph"/>
              <w:ind w:left="0"/>
              <w:rPr>
                <w:rFonts w:ascii="Arial" w:hAnsi="Arial" w:cs="Arial"/>
                <w:b/>
                <w:sz w:val="20"/>
                <w:szCs w:val="20"/>
              </w:rPr>
            </w:pPr>
          </w:p>
        </w:tc>
      </w:tr>
    </w:tbl>
    <w:p w14:paraId="7B1BA4B5" w14:textId="77777777" w:rsidR="009D6275" w:rsidRDefault="009D6275" w:rsidP="009D6275">
      <w:pPr>
        <w:rPr>
          <w:szCs w:val="24"/>
          <w:lang w:eastAsia="en-GB"/>
        </w:rPr>
      </w:pPr>
      <w:r>
        <w:br w:type="page"/>
      </w:r>
    </w:p>
    <w:p w14:paraId="6E8ABA2C" w14:textId="77777777" w:rsidR="009D6275" w:rsidRPr="007A2D6D" w:rsidRDefault="009D6275" w:rsidP="007A2D6D">
      <w:pPr>
        <w:pStyle w:val="Heading1"/>
        <w:tabs>
          <w:tab w:val="num" w:pos="720"/>
        </w:tabs>
        <w:rPr>
          <w:sz w:val="24"/>
          <w:szCs w:val="24"/>
        </w:rPr>
      </w:pPr>
      <w:r w:rsidRPr="007A2D6D">
        <w:rPr>
          <w:sz w:val="24"/>
          <w:szCs w:val="24"/>
        </w:rPr>
        <w:lastRenderedPageBreak/>
        <w:t>SCHEDULE 3 – PAYMENT</w:t>
      </w:r>
    </w:p>
    <w:p w14:paraId="5B152517" w14:textId="77777777" w:rsidR="009D6275" w:rsidRDefault="009D6275" w:rsidP="00F53497">
      <w:pPr>
        <w:pStyle w:val="ListParagraph"/>
        <w:tabs>
          <w:tab w:val="left" w:pos="142"/>
        </w:tabs>
        <w:ind w:left="567"/>
        <w:rPr>
          <w:rFonts w:ascii="Arial" w:hAnsi="Arial" w:cs="Arial"/>
          <w:b/>
          <w:sz w:val="20"/>
          <w:szCs w:val="20"/>
        </w:rPr>
      </w:pPr>
    </w:p>
    <w:p w14:paraId="6C18CBE4" w14:textId="0E52D91A" w:rsidR="00884DFB" w:rsidRDefault="00884DFB" w:rsidP="00884DFB">
      <w:pPr>
        <w:rPr>
          <w:lang w:eastAsia="en-US"/>
        </w:rPr>
      </w:pPr>
    </w:p>
    <w:p w14:paraId="1B5F63E2" w14:textId="77777777" w:rsidR="00884DFB" w:rsidRPr="00884DFB" w:rsidRDefault="00884DFB" w:rsidP="00884DFB">
      <w:pPr>
        <w:rPr>
          <w:lang w:eastAsia="en-US"/>
        </w:rPr>
      </w:pPr>
    </w:p>
    <w:p w14:paraId="4DAE6BC9" w14:textId="77777777" w:rsidR="00884DFB" w:rsidRPr="00510DDC" w:rsidRDefault="00884DFB" w:rsidP="00884DFB">
      <w:pPr>
        <w:pStyle w:val="ListParagraph"/>
        <w:tabs>
          <w:tab w:val="left" w:pos="142"/>
        </w:tabs>
        <w:ind w:left="567"/>
        <w:jc w:val="center"/>
        <w:rPr>
          <w:rFonts w:ascii="Arial" w:hAnsi="Arial" w:cs="Arial"/>
          <w:b/>
          <w:sz w:val="20"/>
          <w:szCs w:val="20"/>
        </w:rPr>
      </w:pPr>
    </w:p>
    <w:p w14:paraId="3769D935" w14:textId="77777777" w:rsidR="00884DFB" w:rsidRPr="00510DDC" w:rsidRDefault="00884DFB" w:rsidP="00884DFB">
      <w:pPr>
        <w:pStyle w:val="ListParagraph"/>
        <w:numPr>
          <w:ilvl w:val="0"/>
          <w:numId w:val="26"/>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2BEA243" w14:textId="77777777" w:rsidR="00884DFB" w:rsidRPr="00510DDC" w:rsidRDefault="00884DFB" w:rsidP="00884DFB">
      <w:pPr>
        <w:spacing w:after="0"/>
        <w:rPr>
          <w:rFonts w:ascii="Arial" w:hAnsi="Arial" w:cs="Arial"/>
          <w:sz w:val="20"/>
        </w:rPr>
      </w:pPr>
    </w:p>
    <w:tbl>
      <w:tblPr>
        <w:tblStyle w:val="TableGrid"/>
        <w:tblW w:w="8528" w:type="dxa"/>
        <w:tblLook w:val="04A0" w:firstRow="1" w:lastRow="0" w:firstColumn="1" w:lastColumn="0" w:noHBand="0" w:noVBand="1"/>
        <w:tblDescription w:val="Insert template in respect of any departure from an applicable national currency; insert text and/or attach spreadsheets or documents locally "/>
      </w:tblPr>
      <w:tblGrid>
        <w:gridCol w:w="8522"/>
        <w:gridCol w:w="6"/>
      </w:tblGrid>
      <w:tr w:rsidR="00884DFB" w:rsidRPr="00510DDC" w14:paraId="643EA93B" w14:textId="77777777" w:rsidTr="00884DFB">
        <w:trPr>
          <w:gridAfter w:val="1"/>
          <w:wAfter w:w="6" w:type="dxa"/>
          <w:trHeight w:val="644"/>
          <w:tblHeader/>
        </w:trPr>
        <w:tc>
          <w:tcPr>
            <w:tcW w:w="8522" w:type="dxa"/>
          </w:tcPr>
          <w:p w14:paraId="746911D1" w14:textId="77777777" w:rsidR="00884DFB" w:rsidRDefault="00884DFB" w:rsidP="00E06F94">
            <w:pPr>
              <w:rPr>
                <w:rFonts w:ascii="Arial" w:hAnsi="Arial" w:cs="Arial"/>
                <w:b/>
                <w:sz w:val="20"/>
              </w:rPr>
            </w:pPr>
            <w:r w:rsidRPr="009168EC">
              <w:rPr>
                <w:rFonts w:ascii="Arial" w:hAnsi="Arial" w:cs="Arial"/>
                <w:b/>
                <w:sz w:val="20"/>
              </w:rPr>
              <w:t>Payment Terms</w:t>
            </w:r>
          </w:p>
          <w:p w14:paraId="7DDD79E1" w14:textId="77777777" w:rsidR="00884DFB" w:rsidRDefault="00884DFB" w:rsidP="00E06F94">
            <w:pPr>
              <w:rPr>
                <w:rFonts w:ascii="Arial" w:hAnsi="Arial" w:cs="Arial"/>
                <w:b/>
                <w:sz w:val="20"/>
              </w:rPr>
            </w:pPr>
          </w:p>
          <w:p w14:paraId="3499AFCA" w14:textId="77777777" w:rsidR="00884DFB" w:rsidRPr="00FC3042" w:rsidRDefault="00884DFB" w:rsidP="00E06F94">
            <w:pPr>
              <w:rPr>
                <w:rFonts w:ascii="Arial" w:hAnsi="Arial" w:cs="Arial"/>
                <w:sz w:val="20"/>
              </w:rPr>
            </w:pPr>
            <w:r w:rsidRPr="00FC3042">
              <w:rPr>
                <w:rFonts w:ascii="Arial" w:hAnsi="Arial" w:cs="Arial"/>
                <w:sz w:val="20"/>
              </w:rPr>
              <w:t xml:space="preserve">The tariff for each service can be found in the service specifications. Payment will be based on reported activity. </w:t>
            </w:r>
          </w:p>
          <w:p w14:paraId="06F9A663" w14:textId="77777777" w:rsidR="00884DFB" w:rsidRPr="009168EC" w:rsidRDefault="00884DFB" w:rsidP="00E06F94">
            <w:pPr>
              <w:rPr>
                <w:rFonts w:ascii="Arial" w:hAnsi="Arial" w:cs="Arial"/>
                <w:sz w:val="20"/>
              </w:rPr>
            </w:pPr>
          </w:p>
          <w:p w14:paraId="3270DAD0" w14:textId="77777777" w:rsidR="00884DFB" w:rsidRPr="009168EC" w:rsidRDefault="00884DFB" w:rsidP="00E06F94">
            <w:pPr>
              <w:rPr>
                <w:rFonts w:ascii="Arial" w:hAnsi="Arial" w:cs="Arial"/>
                <w:sz w:val="20"/>
              </w:rPr>
            </w:pPr>
            <w:r w:rsidRPr="009168EC">
              <w:rPr>
                <w:rFonts w:ascii="Arial" w:hAnsi="Arial" w:cs="Arial"/>
                <w:sz w:val="20"/>
              </w:rPr>
              <w:t>The Terms an</w:t>
            </w:r>
            <w:r>
              <w:rPr>
                <w:rFonts w:ascii="Arial" w:hAnsi="Arial" w:cs="Arial"/>
                <w:sz w:val="20"/>
              </w:rPr>
              <w:t>d Conditions set out in SC 36.20 to 36.39</w:t>
            </w:r>
            <w:r w:rsidRPr="009168EC">
              <w:rPr>
                <w:rFonts w:ascii="Arial" w:hAnsi="Arial" w:cs="Arial"/>
                <w:sz w:val="20"/>
              </w:rPr>
              <w:t xml:space="preserve"> are acknowledged.  Whilst not intentionally deviating from those Conditions, it is agreed by all parties that in adopting a pragmatic approach, the current payment system meets the required payment and reconciliation processes set out in SC </w:t>
            </w:r>
            <w:r>
              <w:rPr>
                <w:rFonts w:ascii="Arial" w:hAnsi="Arial" w:cs="Arial"/>
                <w:sz w:val="20"/>
              </w:rPr>
              <w:t>36.20 to 36.39</w:t>
            </w:r>
          </w:p>
          <w:p w14:paraId="2E8735E8" w14:textId="77777777" w:rsidR="00884DFB" w:rsidRPr="009168EC" w:rsidRDefault="00884DFB" w:rsidP="00E06F94">
            <w:pPr>
              <w:rPr>
                <w:rFonts w:ascii="Arial" w:hAnsi="Arial" w:cs="Arial"/>
                <w:sz w:val="20"/>
              </w:rPr>
            </w:pPr>
          </w:p>
          <w:p w14:paraId="142BBEAE" w14:textId="77777777" w:rsidR="00884DFB" w:rsidRPr="009168EC" w:rsidRDefault="00884DFB" w:rsidP="00E06F94">
            <w:pPr>
              <w:rPr>
                <w:rFonts w:ascii="Arial" w:hAnsi="Arial" w:cs="Arial"/>
                <w:sz w:val="20"/>
              </w:rPr>
            </w:pPr>
            <w:r w:rsidRPr="009168EC">
              <w:rPr>
                <w:rFonts w:ascii="Arial" w:hAnsi="Arial" w:cs="Arial"/>
                <w:sz w:val="20"/>
              </w:rPr>
              <w:t xml:space="preserve">In the event of dispute between the parties, or the current payment system becomes unavailable, the parties will revert back to the original Terms and Conditions as set out in </w:t>
            </w:r>
            <w:r>
              <w:rPr>
                <w:rFonts w:ascii="Arial" w:hAnsi="Arial" w:cs="Arial"/>
                <w:sz w:val="20"/>
              </w:rPr>
              <w:t>SC 36.20 to 36.39</w:t>
            </w:r>
            <w:r w:rsidRPr="009168EC">
              <w:rPr>
                <w:rFonts w:ascii="Arial" w:hAnsi="Arial" w:cs="Arial"/>
                <w:sz w:val="20"/>
              </w:rPr>
              <w:t>.</w:t>
            </w:r>
          </w:p>
          <w:p w14:paraId="6D3ED1EE" w14:textId="77777777" w:rsidR="00884DFB" w:rsidRPr="009168EC" w:rsidRDefault="00884DFB" w:rsidP="00E06F94">
            <w:pPr>
              <w:rPr>
                <w:rFonts w:ascii="Arial" w:hAnsi="Arial" w:cs="Arial"/>
                <w:sz w:val="20"/>
              </w:rPr>
            </w:pPr>
          </w:p>
          <w:p w14:paraId="1E08848F" w14:textId="77777777" w:rsidR="00884DFB" w:rsidRDefault="00884DFB" w:rsidP="00E06F94">
            <w:pPr>
              <w:rPr>
                <w:rFonts w:ascii="Arial" w:hAnsi="Arial" w:cs="Arial"/>
                <w:b/>
                <w:sz w:val="20"/>
              </w:rPr>
            </w:pPr>
            <w:r w:rsidRPr="009168EC">
              <w:rPr>
                <w:rFonts w:ascii="Arial" w:hAnsi="Arial" w:cs="Arial"/>
                <w:sz w:val="20"/>
              </w:rPr>
              <w:t>For the avoidance of doubt, the current payment system continues to apply unless agreed otherwise and subject to the event of a dispute.</w:t>
            </w:r>
          </w:p>
          <w:p w14:paraId="47D22768" w14:textId="77777777" w:rsidR="00884DFB" w:rsidRPr="00510DDC" w:rsidRDefault="00884DFB" w:rsidP="00E06F94">
            <w:pPr>
              <w:rPr>
                <w:rFonts w:ascii="Arial" w:hAnsi="Arial" w:cs="Arial"/>
                <w:b/>
                <w:sz w:val="20"/>
              </w:rPr>
            </w:pPr>
          </w:p>
        </w:tc>
      </w:tr>
      <w:tr w:rsidR="00884DFB" w:rsidRPr="007313D8" w14:paraId="08B982EA" w14:textId="77777777" w:rsidTr="00884DFB">
        <w:trPr>
          <w:trHeight w:val="1639"/>
          <w:tblHeader/>
        </w:trPr>
        <w:tc>
          <w:tcPr>
            <w:tcW w:w="8528" w:type="dxa"/>
            <w:gridSpan w:val="2"/>
          </w:tcPr>
          <w:p w14:paraId="4E9EBE76" w14:textId="1432950E" w:rsidR="00884DFB" w:rsidRPr="00403524" w:rsidRDefault="00884DFB" w:rsidP="00E06F94">
            <w:pPr>
              <w:spacing w:before="100" w:beforeAutospacing="1" w:after="100" w:afterAutospacing="1"/>
              <w:rPr>
                <w:rFonts w:ascii="Arial" w:hAnsi="Arial" w:cs="Arial"/>
                <w:sz w:val="20"/>
              </w:rPr>
            </w:pPr>
            <w:r w:rsidRPr="00403524">
              <w:rPr>
                <w:rFonts w:ascii="Arial" w:hAnsi="Arial" w:cs="Arial"/>
                <w:sz w:val="20"/>
              </w:rPr>
              <w:lastRenderedPageBreak/>
              <w:t xml:space="preserve">The </w:t>
            </w:r>
            <w:r w:rsidR="00547555">
              <w:rPr>
                <w:rFonts w:ascii="Arial" w:hAnsi="Arial" w:cs="Arial"/>
                <w:sz w:val="20"/>
              </w:rPr>
              <w:t xml:space="preserve">Head </w:t>
            </w:r>
            <w:r w:rsidR="002A1772">
              <w:rPr>
                <w:rFonts w:ascii="Arial" w:hAnsi="Arial" w:cs="Arial"/>
                <w:sz w:val="20"/>
              </w:rPr>
              <w:t>Provider</w:t>
            </w:r>
            <w:r w:rsidRPr="00403524">
              <w:rPr>
                <w:rFonts w:ascii="Arial" w:hAnsi="Arial" w:cs="Arial"/>
                <w:sz w:val="20"/>
              </w:rPr>
              <w:t xml:space="preserve"> will ensure that processes are in place to enable payment to accredited pharmacies.</w:t>
            </w:r>
          </w:p>
          <w:p w14:paraId="3AFD9CA5" w14:textId="6CE82C91" w:rsidR="00884DFB" w:rsidRPr="00403524" w:rsidRDefault="00884DFB" w:rsidP="00E06F94">
            <w:pPr>
              <w:spacing w:before="100" w:beforeAutospacing="1" w:after="100" w:afterAutospacing="1"/>
              <w:rPr>
                <w:rFonts w:ascii="Arial" w:hAnsi="Arial" w:cs="Arial"/>
                <w:sz w:val="20"/>
              </w:rPr>
            </w:pPr>
            <w:r w:rsidRPr="00403524">
              <w:rPr>
                <w:rFonts w:ascii="Arial" w:hAnsi="Arial" w:cs="Arial"/>
                <w:sz w:val="20"/>
              </w:rPr>
              <w:t>The</w:t>
            </w:r>
            <w:r w:rsidR="00547555">
              <w:rPr>
                <w:rFonts w:ascii="Arial" w:hAnsi="Arial" w:cs="Arial"/>
                <w:sz w:val="20"/>
              </w:rPr>
              <w:t xml:space="preserve"> Head </w:t>
            </w:r>
            <w:r w:rsidR="002A1772">
              <w:rPr>
                <w:rFonts w:ascii="Arial" w:hAnsi="Arial" w:cs="Arial"/>
                <w:sz w:val="20"/>
              </w:rPr>
              <w:t>Provider</w:t>
            </w:r>
            <w:r w:rsidRPr="00403524">
              <w:rPr>
                <w:rFonts w:ascii="Arial" w:hAnsi="Arial" w:cs="Arial"/>
                <w:sz w:val="20"/>
              </w:rPr>
              <w:t xml:space="preserve"> will invoice Somerset CCG by the 15</w:t>
            </w:r>
            <w:r w:rsidRPr="00403524">
              <w:rPr>
                <w:rFonts w:ascii="Arial" w:hAnsi="Arial" w:cs="Arial"/>
                <w:sz w:val="20"/>
                <w:vertAlign w:val="superscript"/>
              </w:rPr>
              <w:t>th</w:t>
            </w:r>
            <w:r w:rsidRPr="00403524">
              <w:rPr>
                <w:rFonts w:ascii="Arial" w:hAnsi="Arial" w:cs="Arial"/>
                <w:sz w:val="20"/>
              </w:rPr>
              <w:t xml:space="preserve"> of each month (or next working day </w:t>
            </w:r>
            <w:r w:rsidRPr="00403524">
              <w:rPr>
                <w:rFonts w:ascii="Arial" w:hAnsi="Arial" w:cs="Arial"/>
                <w:bCs/>
                <w:sz w:val="20"/>
              </w:rPr>
              <w:t xml:space="preserve">if a </w:t>
            </w:r>
            <w:proofErr w:type="gramStart"/>
            <w:r w:rsidRPr="00403524">
              <w:rPr>
                <w:rFonts w:ascii="Arial" w:hAnsi="Arial" w:cs="Arial"/>
                <w:bCs/>
                <w:sz w:val="20"/>
              </w:rPr>
              <w:t>week-end</w:t>
            </w:r>
            <w:proofErr w:type="gramEnd"/>
            <w:r w:rsidRPr="00403524">
              <w:rPr>
                <w:rFonts w:ascii="Arial" w:hAnsi="Arial" w:cs="Arial"/>
                <w:bCs/>
                <w:sz w:val="20"/>
              </w:rPr>
              <w:t xml:space="preserve"> or public holiday</w:t>
            </w:r>
            <w:r w:rsidRPr="00403524">
              <w:rPr>
                <w:rFonts w:ascii="Arial" w:hAnsi="Arial" w:cs="Arial"/>
                <w:sz w:val="20"/>
              </w:rPr>
              <w:t xml:space="preserve">) for reimbursement of </w:t>
            </w:r>
            <w:r w:rsidRPr="00403524">
              <w:rPr>
                <w:rFonts w:ascii="Arial" w:hAnsi="Arial" w:cs="Arial"/>
                <w:bCs/>
                <w:sz w:val="20"/>
              </w:rPr>
              <w:t xml:space="preserve">professional fees and medicines </w:t>
            </w:r>
            <w:r w:rsidRPr="00403524">
              <w:rPr>
                <w:rFonts w:ascii="Arial" w:hAnsi="Arial" w:cs="Arial"/>
                <w:sz w:val="20"/>
              </w:rPr>
              <w:t xml:space="preserve">costs incurred </w:t>
            </w:r>
            <w:r>
              <w:rPr>
                <w:rFonts w:ascii="Arial" w:hAnsi="Arial" w:cs="Arial"/>
                <w:sz w:val="20"/>
              </w:rPr>
              <w:t>during</w:t>
            </w:r>
            <w:r w:rsidRPr="00403524">
              <w:rPr>
                <w:rFonts w:ascii="Arial" w:hAnsi="Arial" w:cs="Arial"/>
                <w:sz w:val="20"/>
              </w:rPr>
              <w:t xml:space="preserve"> the preceding month. </w:t>
            </w:r>
          </w:p>
          <w:p w14:paraId="2E6F2F5F" w14:textId="77777777" w:rsidR="00884DFB" w:rsidRPr="00403524" w:rsidRDefault="00884DFB" w:rsidP="00E06F94">
            <w:pPr>
              <w:spacing w:before="100" w:beforeAutospacing="1" w:after="100" w:afterAutospacing="1"/>
              <w:rPr>
                <w:rFonts w:ascii="Arial" w:hAnsi="Arial" w:cs="Arial"/>
                <w:sz w:val="20"/>
              </w:rPr>
            </w:pPr>
            <w:r w:rsidRPr="00403524">
              <w:rPr>
                <w:rFonts w:ascii="Arial" w:hAnsi="Arial" w:cs="Arial"/>
                <w:sz w:val="20"/>
              </w:rPr>
              <w:t xml:space="preserve">Invoices will be submitted </w:t>
            </w:r>
            <w:r>
              <w:rPr>
                <w:rFonts w:ascii="Arial" w:hAnsi="Arial" w:cs="Arial"/>
                <w:sz w:val="20"/>
              </w:rPr>
              <w:t>to the Commissioner</w:t>
            </w:r>
            <w:r w:rsidRPr="00403524">
              <w:rPr>
                <w:rFonts w:ascii="Arial" w:hAnsi="Arial" w:cs="Arial"/>
                <w:sz w:val="20"/>
              </w:rPr>
              <w:t xml:space="preserve"> and the non-patient identifiable backing data </w:t>
            </w:r>
            <w:r>
              <w:rPr>
                <w:rFonts w:ascii="Arial" w:hAnsi="Arial" w:cs="Arial"/>
                <w:sz w:val="20"/>
              </w:rPr>
              <w:t>will</w:t>
            </w:r>
            <w:r w:rsidRPr="00403524">
              <w:rPr>
                <w:rFonts w:ascii="Arial" w:hAnsi="Arial" w:cs="Arial"/>
                <w:sz w:val="20"/>
              </w:rPr>
              <w:t xml:space="preserve"> be emailed to: </w:t>
            </w:r>
            <w:hyperlink r:id="rId48" w:history="1">
              <w:r w:rsidRPr="00A54B5B">
                <w:rPr>
                  <w:rStyle w:val="Hyperlink"/>
                  <w:rFonts w:ascii="Arial" w:eastAsiaTheme="majorEastAsia" w:hAnsi="Arial" w:cs="Arial"/>
                  <w:sz w:val="20"/>
                </w:rPr>
                <w:t>somccg.esreports@nhs.net</w:t>
              </w:r>
            </w:hyperlink>
          </w:p>
          <w:p w14:paraId="7A7929A6" w14:textId="6F09FB9B" w:rsidR="00884DFB" w:rsidRPr="00403524" w:rsidRDefault="00884DFB" w:rsidP="00E06F94">
            <w:pPr>
              <w:spacing w:before="100" w:beforeAutospacing="1" w:after="100" w:afterAutospacing="1"/>
              <w:rPr>
                <w:rFonts w:ascii="Arial" w:hAnsi="Arial" w:cs="Arial"/>
                <w:sz w:val="20"/>
              </w:rPr>
            </w:pPr>
            <w:r w:rsidRPr="00403524">
              <w:rPr>
                <w:rFonts w:ascii="Arial" w:hAnsi="Arial" w:cs="Arial"/>
                <w:sz w:val="20"/>
              </w:rPr>
              <w:t xml:space="preserve">Incorrectly completed or incomplete invoices will be returned to the </w:t>
            </w:r>
            <w:r w:rsidR="00547555">
              <w:rPr>
                <w:rFonts w:ascii="Arial" w:hAnsi="Arial" w:cs="Arial"/>
                <w:sz w:val="20"/>
              </w:rPr>
              <w:t>Sub Contractor</w:t>
            </w:r>
            <w:r w:rsidRPr="00403524">
              <w:rPr>
                <w:rFonts w:ascii="Arial" w:hAnsi="Arial" w:cs="Arial"/>
                <w:sz w:val="20"/>
              </w:rPr>
              <w:t xml:space="preserve"> and will not be processed for payment until completed correctly with all the required information.</w:t>
            </w:r>
          </w:p>
          <w:p w14:paraId="153FB2DA" w14:textId="2273BBDD" w:rsidR="00884DFB" w:rsidRPr="00403524" w:rsidRDefault="00884DFB" w:rsidP="00E06F94">
            <w:pPr>
              <w:pStyle w:val="BodyTextIndent3"/>
              <w:tabs>
                <w:tab w:val="left" w:pos="1134"/>
              </w:tabs>
              <w:spacing w:before="100" w:beforeAutospacing="1" w:after="100" w:afterAutospacing="1"/>
              <w:ind w:left="0"/>
              <w:rPr>
                <w:rFonts w:ascii="Arial" w:hAnsi="Arial" w:cs="Arial"/>
                <w:sz w:val="20"/>
                <w:szCs w:val="20"/>
              </w:rPr>
            </w:pPr>
            <w:r w:rsidRPr="00403524">
              <w:rPr>
                <w:rFonts w:ascii="Arial" w:hAnsi="Arial" w:cs="Arial"/>
                <w:bCs/>
                <w:sz w:val="20"/>
                <w:szCs w:val="20"/>
                <w:lang w:val="en-GB"/>
              </w:rPr>
              <w:t xml:space="preserve">Payment </w:t>
            </w:r>
            <w:r w:rsidR="002A1772">
              <w:rPr>
                <w:rFonts w:ascii="Arial" w:hAnsi="Arial" w:cs="Arial"/>
                <w:bCs/>
                <w:sz w:val="20"/>
                <w:szCs w:val="20"/>
                <w:lang w:val="en-GB"/>
              </w:rPr>
              <w:t xml:space="preserve">to Sub-Contractors </w:t>
            </w:r>
            <w:r w:rsidRPr="00403524">
              <w:rPr>
                <w:rFonts w:ascii="Arial" w:hAnsi="Arial" w:cs="Arial"/>
                <w:bCs/>
                <w:sz w:val="20"/>
                <w:szCs w:val="20"/>
                <w:lang w:val="en-GB"/>
              </w:rPr>
              <w:t xml:space="preserve">will be made by </w:t>
            </w:r>
            <w:r w:rsidR="002A1772">
              <w:rPr>
                <w:rFonts w:ascii="Arial" w:hAnsi="Arial" w:cs="Arial"/>
                <w:bCs/>
                <w:sz w:val="20"/>
                <w:szCs w:val="20"/>
                <w:lang w:val="en-GB"/>
              </w:rPr>
              <w:t>Avon Healthcare Services</w:t>
            </w:r>
            <w:r w:rsidRPr="00403524">
              <w:rPr>
                <w:rFonts w:ascii="Arial" w:hAnsi="Arial" w:cs="Arial"/>
                <w:bCs/>
                <w:sz w:val="20"/>
                <w:szCs w:val="20"/>
                <w:lang w:val="en-GB"/>
              </w:rPr>
              <w:t xml:space="preserve"> </w:t>
            </w:r>
            <w:r w:rsidRPr="00403524">
              <w:rPr>
                <w:rFonts w:ascii="Arial" w:hAnsi="Arial" w:cs="Arial"/>
                <w:bCs/>
                <w:sz w:val="20"/>
                <w:szCs w:val="20"/>
              </w:rPr>
              <w:t>by BACS</w:t>
            </w:r>
            <w:r w:rsidRPr="00403524">
              <w:rPr>
                <w:rFonts w:ascii="Arial" w:hAnsi="Arial" w:cs="Arial"/>
                <w:bCs/>
                <w:sz w:val="20"/>
                <w:szCs w:val="20"/>
                <w:lang w:val="en-GB"/>
              </w:rPr>
              <w:t xml:space="preserve"> within 30 days of receipt of a verified </w:t>
            </w:r>
            <w:r w:rsidR="002A1772">
              <w:rPr>
                <w:rFonts w:ascii="Arial" w:hAnsi="Arial" w:cs="Arial"/>
                <w:bCs/>
                <w:sz w:val="20"/>
                <w:szCs w:val="20"/>
                <w:lang w:val="en-GB"/>
              </w:rPr>
              <w:t>activity report</w:t>
            </w:r>
            <w:r w:rsidRPr="00403524">
              <w:rPr>
                <w:rFonts w:ascii="Arial" w:hAnsi="Arial" w:cs="Arial"/>
                <w:bCs/>
                <w:sz w:val="20"/>
                <w:szCs w:val="20"/>
                <w:lang w:val="en-GB"/>
              </w:rPr>
              <w:t>.</w:t>
            </w:r>
          </w:p>
          <w:p w14:paraId="47BD1E40" w14:textId="4E8ADEC4" w:rsidR="00884DFB" w:rsidRDefault="00884DFB" w:rsidP="00E06F94">
            <w:pPr>
              <w:pStyle w:val="BodyTextIndent3"/>
              <w:tabs>
                <w:tab w:val="left" w:pos="1134"/>
              </w:tabs>
              <w:spacing w:before="100" w:beforeAutospacing="1" w:after="100" w:afterAutospacing="1"/>
              <w:ind w:left="0"/>
              <w:rPr>
                <w:rFonts w:ascii="Arial" w:hAnsi="Arial" w:cs="Arial"/>
                <w:bCs/>
                <w:sz w:val="20"/>
                <w:szCs w:val="20"/>
                <w:lang w:val="en-GB"/>
              </w:rPr>
            </w:pPr>
            <w:r w:rsidRPr="00403524">
              <w:rPr>
                <w:rFonts w:ascii="Arial" w:hAnsi="Arial" w:cs="Arial"/>
                <w:bCs/>
                <w:sz w:val="20"/>
                <w:szCs w:val="20"/>
              </w:rPr>
              <w:t xml:space="preserve">The </w:t>
            </w:r>
            <w:r w:rsidR="002A1772">
              <w:rPr>
                <w:rFonts w:ascii="Arial" w:hAnsi="Arial" w:cs="Arial"/>
                <w:bCs/>
                <w:sz w:val="20"/>
                <w:szCs w:val="20"/>
                <w:lang w:val="en-GB"/>
              </w:rPr>
              <w:t>Sub-Contractor</w:t>
            </w:r>
            <w:r w:rsidRPr="00403524">
              <w:rPr>
                <w:rFonts w:ascii="Arial" w:hAnsi="Arial" w:cs="Arial"/>
                <w:bCs/>
                <w:sz w:val="20"/>
                <w:szCs w:val="20"/>
                <w:lang w:val="en-GB"/>
              </w:rPr>
              <w:t xml:space="preserve"> </w:t>
            </w:r>
            <w:r w:rsidRPr="00403524">
              <w:rPr>
                <w:rFonts w:ascii="Arial" w:hAnsi="Arial" w:cs="Arial"/>
                <w:bCs/>
                <w:sz w:val="20"/>
                <w:szCs w:val="20"/>
              </w:rPr>
              <w:t xml:space="preserve">will be reimbursed for the medicines supplied under the </w:t>
            </w:r>
            <w:r w:rsidRPr="00403524">
              <w:rPr>
                <w:rFonts w:ascii="Arial" w:hAnsi="Arial" w:cs="Arial"/>
                <w:bCs/>
                <w:sz w:val="20"/>
                <w:szCs w:val="20"/>
                <w:lang w:val="en-GB"/>
              </w:rPr>
              <w:t xml:space="preserve">service specification and relevant </w:t>
            </w:r>
            <w:r w:rsidRPr="00403524">
              <w:rPr>
                <w:rFonts w:ascii="Arial" w:hAnsi="Arial" w:cs="Arial"/>
                <w:bCs/>
                <w:sz w:val="20"/>
                <w:szCs w:val="20"/>
              </w:rPr>
              <w:t>PGD</w:t>
            </w:r>
            <w:r w:rsidRPr="00403524">
              <w:rPr>
                <w:rFonts w:ascii="Arial" w:hAnsi="Arial" w:cs="Arial"/>
                <w:bCs/>
                <w:sz w:val="20"/>
                <w:szCs w:val="20"/>
                <w:lang w:val="en-GB"/>
              </w:rPr>
              <w:t>s</w:t>
            </w:r>
            <w:r w:rsidRPr="00403524">
              <w:rPr>
                <w:rFonts w:ascii="Arial" w:hAnsi="Arial" w:cs="Arial"/>
                <w:bCs/>
                <w:sz w:val="20"/>
                <w:szCs w:val="20"/>
              </w:rPr>
              <w:t xml:space="preserve">.  </w:t>
            </w:r>
          </w:p>
          <w:p w14:paraId="3D3E5AE9" w14:textId="77777777" w:rsidR="00884DFB" w:rsidRPr="00403524" w:rsidRDefault="00884DFB" w:rsidP="00E06F94">
            <w:pPr>
              <w:pStyle w:val="BodyTextIndent3"/>
              <w:tabs>
                <w:tab w:val="left" w:pos="1134"/>
              </w:tabs>
              <w:spacing w:before="100" w:beforeAutospacing="1" w:after="100" w:afterAutospacing="1"/>
              <w:ind w:left="0"/>
              <w:rPr>
                <w:rFonts w:ascii="Arial" w:hAnsi="Arial" w:cs="Arial"/>
                <w:bCs/>
                <w:sz w:val="20"/>
                <w:szCs w:val="20"/>
                <w:lang w:val="en-GB"/>
              </w:rPr>
            </w:pPr>
            <w:r w:rsidRPr="00403524">
              <w:rPr>
                <w:rFonts w:ascii="Arial" w:hAnsi="Arial" w:cs="Arial"/>
                <w:bCs/>
                <w:sz w:val="20"/>
                <w:szCs w:val="20"/>
                <w:lang w:val="en-GB"/>
              </w:rPr>
              <w:t>The professional fee payable for each supply patient treatment episode will be £</w:t>
            </w:r>
            <w:r>
              <w:rPr>
                <w:rFonts w:ascii="Arial" w:hAnsi="Arial" w:cs="Arial"/>
                <w:bCs/>
                <w:sz w:val="20"/>
                <w:szCs w:val="20"/>
                <w:lang w:val="en-GB"/>
              </w:rPr>
              <w:t>10.00</w:t>
            </w:r>
            <w:r w:rsidRPr="00403524">
              <w:rPr>
                <w:rFonts w:ascii="Arial" w:hAnsi="Arial" w:cs="Arial"/>
                <w:bCs/>
                <w:sz w:val="20"/>
                <w:szCs w:val="20"/>
                <w:lang w:val="en-GB"/>
              </w:rPr>
              <w:t>.</w:t>
            </w:r>
          </w:p>
          <w:p w14:paraId="1C32786F" w14:textId="1389BAFC" w:rsidR="00884DFB" w:rsidRPr="00403524" w:rsidRDefault="00884DFB" w:rsidP="00E06F94">
            <w:pPr>
              <w:pStyle w:val="BodyTextIndent3"/>
              <w:keepNext/>
              <w:tabs>
                <w:tab w:val="left" w:pos="1134"/>
              </w:tabs>
              <w:spacing w:before="100" w:beforeAutospacing="1" w:after="100" w:afterAutospacing="1"/>
              <w:ind w:left="0"/>
              <w:rPr>
                <w:rFonts w:ascii="Arial" w:hAnsi="Arial" w:cs="Arial"/>
                <w:bCs/>
                <w:sz w:val="20"/>
                <w:szCs w:val="20"/>
              </w:rPr>
            </w:pPr>
            <w:r w:rsidRPr="00403524">
              <w:rPr>
                <w:rFonts w:ascii="Arial" w:hAnsi="Arial" w:cs="Arial"/>
                <w:bCs/>
                <w:sz w:val="20"/>
                <w:szCs w:val="20"/>
              </w:rPr>
              <w:t xml:space="preserve">The </w:t>
            </w:r>
            <w:r w:rsidR="002A1772">
              <w:rPr>
                <w:rFonts w:ascii="Arial" w:hAnsi="Arial" w:cs="Arial"/>
                <w:bCs/>
                <w:sz w:val="20"/>
                <w:szCs w:val="20"/>
                <w:lang w:val="en-GB"/>
              </w:rPr>
              <w:t>Sub-Contractor</w:t>
            </w:r>
            <w:r w:rsidRPr="00403524">
              <w:rPr>
                <w:rFonts w:ascii="Arial" w:hAnsi="Arial" w:cs="Arial"/>
                <w:bCs/>
                <w:sz w:val="20"/>
                <w:szCs w:val="20"/>
              </w:rPr>
              <w:t xml:space="preserve"> will be paid according to the following principle:</w:t>
            </w:r>
          </w:p>
          <w:tbl>
            <w:tblPr>
              <w:tblW w:w="8046" w:type="dxa"/>
              <w:tblLook w:val="04A0" w:firstRow="1" w:lastRow="0" w:firstColumn="1" w:lastColumn="0" w:noHBand="0" w:noVBand="1"/>
            </w:tblPr>
            <w:tblGrid>
              <w:gridCol w:w="2660"/>
              <w:gridCol w:w="425"/>
              <w:gridCol w:w="2410"/>
              <w:gridCol w:w="425"/>
              <w:gridCol w:w="2126"/>
            </w:tblGrid>
            <w:tr w:rsidR="00884DFB" w:rsidRPr="00403524" w14:paraId="763BB993" w14:textId="77777777" w:rsidTr="00E06F94">
              <w:tc>
                <w:tcPr>
                  <w:tcW w:w="2660" w:type="dxa"/>
                  <w:vAlign w:val="center"/>
                </w:tcPr>
                <w:p w14:paraId="5743015B" w14:textId="77777777" w:rsidR="00884DFB" w:rsidRPr="00001DC3" w:rsidRDefault="00884DFB" w:rsidP="00E06F94">
                  <w:pPr>
                    <w:pStyle w:val="BodyTextIndent3"/>
                    <w:tabs>
                      <w:tab w:val="left" w:pos="1134"/>
                    </w:tabs>
                    <w:spacing w:before="100" w:beforeAutospacing="1" w:after="100" w:afterAutospacing="1"/>
                    <w:ind w:left="0"/>
                    <w:rPr>
                      <w:rFonts w:ascii="Arial" w:hAnsi="Arial" w:cs="Arial"/>
                      <w:b/>
                      <w:bCs/>
                      <w:sz w:val="20"/>
                      <w:szCs w:val="20"/>
                      <w:lang w:val="en-GB"/>
                    </w:rPr>
                  </w:pPr>
                  <w:r>
                    <w:rPr>
                      <w:rFonts w:ascii="Arial" w:hAnsi="Arial" w:cs="Arial"/>
                      <w:b/>
                      <w:bCs/>
                      <w:sz w:val="20"/>
                      <w:szCs w:val="20"/>
                      <w:lang w:val="en-GB"/>
                    </w:rPr>
                    <w:br/>
                  </w:r>
                  <w:r w:rsidRPr="00001DC3">
                    <w:rPr>
                      <w:rFonts w:ascii="Arial" w:hAnsi="Arial" w:cs="Arial"/>
                      <w:b/>
                      <w:bCs/>
                      <w:sz w:val="20"/>
                      <w:szCs w:val="20"/>
                      <w:lang w:val="en-GB"/>
                    </w:rPr>
                    <w:t>Professional fee</w:t>
                  </w:r>
                </w:p>
                <w:p w14:paraId="4097E164" w14:textId="77777777" w:rsidR="00884DFB" w:rsidRPr="00001DC3" w:rsidRDefault="00884DFB" w:rsidP="00E06F94">
                  <w:pPr>
                    <w:pStyle w:val="BodyTextIndent3"/>
                    <w:tabs>
                      <w:tab w:val="left" w:pos="1134"/>
                    </w:tabs>
                    <w:spacing w:before="100" w:beforeAutospacing="1" w:after="100" w:afterAutospacing="1"/>
                    <w:ind w:left="0"/>
                    <w:rPr>
                      <w:b/>
                      <w:sz w:val="20"/>
                      <w:szCs w:val="20"/>
                      <w:lang w:val="en-GB"/>
                    </w:rPr>
                  </w:pPr>
                </w:p>
              </w:tc>
              <w:tc>
                <w:tcPr>
                  <w:tcW w:w="425" w:type="dxa"/>
                  <w:vAlign w:val="center"/>
                  <w:hideMark/>
                </w:tcPr>
                <w:p w14:paraId="1DAE914C" w14:textId="77777777" w:rsidR="00884DFB" w:rsidRPr="00001DC3" w:rsidRDefault="00884DFB" w:rsidP="00E06F94">
                  <w:pPr>
                    <w:pStyle w:val="BodyTextIndent3"/>
                    <w:tabs>
                      <w:tab w:val="left" w:pos="1134"/>
                    </w:tabs>
                    <w:spacing w:before="100" w:beforeAutospacing="1" w:after="100" w:afterAutospacing="1"/>
                    <w:ind w:left="0"/>
                    <w:rPr>
                      <w:rFonts w:ascii="Arial" w:hAnsi="Arial" w:cs="Arial"/>
                      <w:b/>
                      <w:bCs/>
                      <w:sz w:val="20"/>
                      <w:szCs w:val="20"/>
                      <w:lang w:val="en-GB"/>
                    </w:rPr>
                  </w:pPr>
                  <w:r w:rsidRPr="00001DC3">
                    <w:rPr>
                      <w:rFonts w:ascii="Arial" w:hAnsi="Arial" w:cs="Arial"/>
                      <w:b/>
                      <w:bCs/>
                      <w:sz w:val="20"/>
                      <w:szCs w:val="20"/>
                      <w:lang w:val="en-GB"/>
                    </w:rPr>
                    <w:t>+</w:t>
                  </w:r>
                </w:p>
              </w:tc>
              <w:tc>
                <w:tcPr>
                  <w:tcW w:w="2410" w:type="dxa"/>
                  <w:vAlign w:val="center"/>
                  <w:hideMark/>
                </w:tcPr>
                <w:p w14:paraId="4D08CD87" w14:textId="77777777" w:rsidR="00884DFB" w:rsidRPr="00001DC3" w:rsidRDefault="00884DFB" w:rsidP="00E06F94">
                  <w:pPr>
                    <w:pStyle w:val="BodyTextIndent3"/>
                    <w:tabs>
                      <w:tab w:val="left" w:pos="1134"/>
                    </w:tabs>
                    <w:spacing w:before="100" w:beforeAutospacing="1" w:after="100" w:afterAutospacing="1"/>
                    <w:ind w:left="0"/>
                    <w:rPr>
                      <w:rFonts w:ascii="Arial" w:hAnsi="Arial" w:cs="Arial"/>
                      <w:b/>
                      <w:bCs/>
                      <w:sz w:val="20"/>
                      <w:szCs w:val="20"/>
                      <w:lang w:val="en-GB"/>
                    </w:rPr>
                  </w:pPr>
                  <w:r w:rsidRPr="00001DC3">
                    <w:rPr>
                      <w:rFonts w:ascii="Arial" w:hAnsi="Arial" w:cs="Arial"/>
                      <w:b/>
                      <w:bCs/>
                      <w:sz w:val="20"/>
                      <w:szCs w:val="20"/>
                      <w:lang w:val="en-GB"/>
                    </w:rPr>
                    <w:t>Drug</w:t>
                  </w:r>
                  <w:r>
                    <w:rPr>
                      <w:rFonts w:ascii="Arial" w:hAnsi="Arial" w:cs="Arial"/>
                      <w:b/>
                      <w:bCs/>
                      <w:sz w:val="20"/>
                      <w:szCs w:val="20"/>
                      <w:lang w:val="en-GB"/>
                    </w:rPr>
                    <w:t xml:space="preserve"> Tariff defined</w:t>
                  </w:r>
                  <w:r w:rsidRPr="00001DC3">
                    <w:rPr>
                      <w:rFonts w:ascii="Arial" w:hAnsi="Arial" w:cs="Arial"/>
                      <w:b/>
                      <w:bCs/>
                      <w:sz w:val="20"/>
                      <w:szCs w:val="20"/>
                      <w:lang w:val="en-GB"/>
                    </w:rPr>
                    <w:t xml:space="preserve"> cost(s)</w:t>
                  </w:r>
                </w:p>
              </w:tc>
              <w:tc>
                <w:tcPr>
                  <w:tcW w:w="425" w:type="dxa"/>
                  <w:vAlign w:val="center"/>
                  <w:hideMark/>
                </w:tcPr>
                <w:p w14:paraId="65C1815E" w14:textId="77777777" w:rsidR="00884DFB" w:rsidRPr="00001DC3" w:rsidRDefault="00884DFB" w:rsidP="00E06F94">
                  <w:pPr>
                    <w:pStyle w:val="BodyTextIndent3"/>
                    <w:tabs>
                      <w:tab w:val="left" w:pos="1134"/>
                    </w:tabs>
                    <w:spacing w:before="100" w:beforeAutospacing="1" w:after="100" w:afterAutospacing="1"/>
                    <w:ind w:left="0"/>
                    <w:rPr>
                      <w:rFonts w:ascii="Arial" w:hAnsi="Arial" w:cs="Arial"/>
                      <w:b/>
                      <w:bCs/>
                      <w:sz w:val="20"/>
                      <w:szCs w:val="20"/>
                      <w:lang w:val="en-GB"/>
                    </w:rPr>
                  </w:pPr>
                  <w:r w:rsidRPr="00001DC3">
                    <w:rPr>
                      <w:rFonts w:ascii="Arial" w:hAnsi="Arial" w:cs="Arial"/>
                      <w:b/>
                      <w:bCs/>
                      <w:sz w:val="20"/>
                      <w:szCs w:val="20"/>
                      <w:lang w:val="en-GB"/>
                    </w:rPr>
                    <w:t>=</w:t>
                  </w:r>
                </w:p>
              </w:tc>
              <w:tc>
                <w:tcPr>
                  <w:tcW w:w="2126" w:type="dxa"/>
                  <w:vAlign w:val="center"/>
                  <w:hideMark/>
                </w:tcPr>
                <w:p w14:paraId="4B8CDE5F" w14:textId="77777777" w:rsidR="00884DFB" w:rsidRPr="00001DC3" w:rsidRDefault="00884DFB" w:rsidP="00E06F94">
                  <w:pPr>
                    <w:pStyle w:val="BodyTextIndent3"/>
                    <w:tabs>
                      <w:tab w:val="left" w:pos="1134"/>
                    </w:tabs>
                    <w:spacing w:before="100" w:beforeAutospacing="1" w:after="100" w:afterAutospacing="1"/>
                    <w:ind w:left="0"/>
                    <w:rPr>
                      <w:rFonts w:ascii="Arial" w:hAnsi="Arial" w:cs="Arial"/>
                      <w:b/>
                      <w:bCs/>
                      <w:sz w:val="20"/>
                      <w:szCs w:val="20"/>
                      <w:lang w:val="en-GB"/>
                    </w:rPr>
                  </w:pPr>
                  <w:r w:rsidRPr="00001DC3">
                    <w:rPr>
                      <w:rFonts w:ascii="Arial" w:hAnsi="Arial" w:cs="Arial"/>
                      <w:b/>
                      <w:bCs/>
                      <w:sz w:val="20"/>
                      <w:szCs w:val="20"/>
                      <w:lang w:val="en-GB"/>
                    </w:rPr>
                    <w:t>Total payment per supply made</w:t>
                  </w:r>
                </w:p>
              </w:tc>
            </w:tr>
          </w:tbl>
          <w:p w14:paraId="6C4B3F26" w14:textId="77777777" w:rsidR="00884DFB" w:rsidRPr="00403524" w:rsidRDefault="00884DFB" w:rsidP="00E06F94">
            <w:pPr>
              <w:pStyle w:val="BodyTextIndent3"/>
              <w:tabs>
                <w:tab w:val="left" w:pos="1134"/>
              </w:tabs>
              <w:spacing w:before="100" w:beforeAutospacing="1" w:after="100" w:afterAutospacing="1"/>
              <w:ind w:left="0"/>
              <w:rPr>
                <w:rFonts w:ascii="Arial" w:hAnsi="Arial" w:cs="Arial"/>
                <w:bCs/>
                <w:sz w:val="20"/>
                <w:szCs w:val="20"/>
                <w:lang w:val="en-GB"/>
              </w:rPr>
            </w:pPr>
            <w:r w:rsidRPr="00403524">
              <w:rPr>
                <w:rFonts w:ascii="Arial" w:hAnsi="Arial" w:cs="Arial"/>
                <w:bCs/>
                <w:sz w:val="20"/>
                <w:szCs w:val="20"/>
              </w:rPr>
              <w:t xml:space="preserve">Reimbursement will be at the Drug Tariff price for </w:t>
            </w:r>
            <w:r w:rsidRPr="00403524">
              <w:rPr>
                <w:rFonts w:ascii="Arial" w:hAnsi="Arial" w:cs="Arial"/>
                <w:bCs/>
                <w:sz w:val="20"/>
                <w:szCs w:val="20"/>
                <w:lang w:val="en-GB"/>
              </w:rPr>
              <w:t>medicine</w:t>
            </w:r>
            <w:r w:rsidRPr="00403524">
              <w:rPr>
                <w:rFonts w:ascii="Arial" w:hAnsi="Arial" w:cs="Arial"/>
                <w:bCs/>
                <w:sz w:val="20"/>
                <w:szCs w:val="20"/>
              </w:rPr>
              <w:t xml:space="preserve"> relevant at the time of the supply</w:t>
            </w:r>
            <w:r w:rsidRPr="00403524">
              <w:rPr>
                <w:rFonts w:ascii="Arial" w:hAnsi="Arial" w:cs="Arial"/>
                <w:bCs/>
                <w:sz w:val="20"/>
                <w:szCs w:val="20"/>
                <w:lang w:val="en-GB"/>
              </w:rPr>
              <w:t>.  If the product is not listed in the Drug Tariff the product will be reimbursed at the manufacturer’s trade price as detailed in the relevant Chemist &amp; Druggist.</w:t>
            </w:r>
          </w:p>
          <w:p w14:paraId="1DC293A9" w14:textId="77777777" w:rsidR="00884DFB" w:rsidRPr="00403524" w:rsidRDefault="00884DFB" w:rsidP="00E06F94">
            <w:pPr>
              <w:pStyle w:val="BodyTextIndent3"/>
              <w:keepNext/>
              <w:tabs>
                <w:tab w:val="left" w:pos="1134"/>
              </w:tabs>
              <w:spacing w:before="100" w:beforeAutospacing="1" w:after="0"/>
              <w:ind w:left="0"/>
              <w:rPr>
                <w:rFonts w:ascii="Arial" w:hAnsi="Arial" w:cs="Arial"/>
                <w:bCs/>
                <w:sz w:val="20"/>
                <w:szCs w:val="20"/>
                <w:lang w:val="en-GB"/>
              </w:rPr>
            </w:pPr>
            <w:r w:rsidRPr="00403524">
              <w:rPr>
                <w:rFonts w:ascii="Arial" w:hAnsi="Arial" w:cs="Arial"/>
                <w:bCs/>
                <w:sz w:val="20"/>
                <w:szCs w:val="20"/>
                <w:lang w:val="en-GB"/>
              </w:rPr>
              <w:t xml:space="preserve">One professional fee will be paid for each patient treated per defined condition treated (see Schedule 2 Part A The Services).  If more than one medicine is supplied to the same patient during the same consultation for the same condition only one professional fee will be paid.  </w:t>
            </w:r>
          </w:p>
          <w:p w14:paraId="4CA781CD" w14:textId="4CFAC03C" w:rsidR="00884DFB" w:rsidRPr="00403524" w:rsidRDefault="00884DFB" w:rsidP="00E06F94">
            <w:pPr>
              <w:keepLines/>
              <w:spacing w:before="120" w:after="120"/>
              <w:rPr>
                <w:rFonts w:ascii="Arial" w:hAnsi="Arial" w:cs="Arial"/>
                <w:b/>
                <w:sz w:val="20"/>
              </w:rPr>
            </w:pPr>
            <w:r w:rsidRPr="00403524">
              <w:rPr>
                <w:rFonts w:ascii="Arial" w:hAnsi="Arial" w:cs="Arial"/>
                <w:bCs/>
                <w:sz w:val="20"/>
              </w:rPr>
              <w:t xml:space="preserve">Where the relevant PGDs allow the supply of more than one medicine to a patient for the treatment of each defined condition, the </w:t>
            </w:r>
            <w:r w:rsidR="002A1772">
              <w:rPr>
                <w:rFonts w:ascii="Arial" w:hAnsi="Arial" w:cs="Arial"/>
                <w:bCs/>
                <w:sz w:val="20"/>
              </w:rPr>
              <w:t>Sub-Contractor</w:t>
            </w:r>
            <w:r w:rsidRPr="00403524">
              <w:rPr>
                <w:rFonts w:ascii="Arial" w:hAnsi="Arial" w:cs="Arial"/>
                <w:bCs/>
                <w:sz w:val="20"/>
              </w:rPr>
              <w:t xml:space="preserve"> will be reimbursed for all the products supplied to patient.</w:t>
            </w:r>
          </w:p>
          <w:p w14:paraId="512B7348" w14:textId="359E8E44" w:rsidR="00884DFB" w:rsidRPr="00403524" w:rsidRDefault="00884DFB" w:rsidP="00E06F94">
            <w:pPr>
              <w:pStyle w:val="BodyTextIndent3"/>
              <w:tabs>
                <w:tab w:val="left" w:pos="1134"/>
              </w:tabs>
              <w:spacing w:before="100" w:beforeAutospacing="1" w:after="100" w:afterAutospacing="1"/>
              <w:ind w:left="0"/>
              <w:rPr>
                <w:rFonts w:ascii="Arial" w:hAnsi="Arial" w:cs="Arial"/>
                <w:bCs/>
                <w:sz w:val="20"/>
                <w:szCs w:val="20"/>
              </w:rPr>
            </w:pPr>
            <w:r w:rsidRPr="00403524">
              <w:rPr>
                <w:rFonts w:ascii="Arial" w:hAnsi="Arial" w:cs="Arial"/>
                <w:bCs/>
                <w:sz w:val="20"/>
                <w:szCs w:val="20"/>
              </w:rPr>
              <w:t xml:space="preserve">The </w:t>
            </w:r>
            <w:r w:rsidR="002A1772">
              <w:rPr>
                <w:rFonts w:ascii="Arial" w:hAnsi="Arial" w:cs="Arial"/>
                <w:bCs/>
                <w:sz w:val="20"/>
                <w:szCs w:val="20"/>
                <w:lang w:val="en-GB"/>
              </w:rPr>
              <w:t>Sub-Contractor</w:t>
            </w:r>
            <w:r w:rsidRPr="00403524">
              <w:rPr>
                <w:rFonts w:ascii="Arial" w:hAnsi="Arial" w:cs="Arial"/>
                <w:bCs/>
                <w:sz w:val="20"/>
                <w:szCs w:val="20"/>
              </w:rPr>
              <w:t xml:space="preserve"> will be reimbursed for cost of the medicine supplied to each patient at the price detailed in the Drug Tariff in effect during the month the medicine was supplied.  The reimbursement of the medicine cost will be in addition to any professional fee paid.</w:t>
            </w:r>
          </w:p>
          <w:p w14:paraId="0AF27AE2" w14:textId="2692993B" w:rsidR="00884DFB" w:rsidRDefault="00884DFB" w:rsidP="00E06F94">
            <w:pPr>
              <w:pStyle w:val="BodyTextIndent3"/>
              <w:tabs>
                <w:tab w:val="left" w:pos="1134"/>
              </w:tabs>
              <w:spacing w:before="100" w:beforeAutospacing="1" w:after="100" w:afterAutospacing="1"/>
              <w:ind w:left="0"/>
              <w:rPr>
                <w:rFonts w:ascii="Arial" w:hAnsi="Arial" w:cs="Arial"/>
                <w:bCs/>
                <w:sz w:val="20"/>
                <w:szCs w:val="20"/>
                <w:lang w:val="en-GB"/>
              </w:rPr>
            </w:pPr>
            <w:r w:rsidRPr="00403524">
              <w:rPr>
                <w:rFonts w:ascii="Arial" w:hAnsi="Arial" w:cs="Arial"/>
                <w:bCs/>
                <w:sz w:val="20"/>
                <w:szCs w:val="20"/>
              </w:rPr>
              <w:t xml:space="preserve">The </w:t>
            </w:r>
            <w:r w:rsidR="002A1772">
              <w:rPr>
                <w:rFonts w:ascii="Arial" w:hAnsi="Arial" w:cs="Arial"/>
                <w:bCs/>
                <w:sz w:val="20"/>
                <w:szCs w:val="20"/>
                <w:lang w:val="en-GB"/>
              </w:rPr>
              <w:t>Sub-Contractor</w:t>
            </w:r>
            <w:r w:rsidRPr="00403524">
              <w:rPr>
                <w:rFonts w:ascii="Arial" w:hAnsi="Arial" w:cs="Arial"/>
                <w:bCs/>
                <w:sz w:val="20"/>
                <w:szCs w:val="20"/>
                <w:lang w:val="en-GB"/>
              </w:rPr>
              <w:t xml:space="preserve"> </w:t>
            </w:r>
            <w:r w:rsidRPr="00403524">
              <w:rPr>
                <w:rFonts w:ascii="Arial" w:hAnsi="Arial" w:cs="Arial"/>
                <w:bCs/>
                <w:sz w:val="20"/>
                <w:szCs w:val="20"/>
              </w:rPr>
              <w:t xml:space="preserve">will only be reimbursed for the cost of the </w:t>
            </w:r>
            <w:r w:rsidRPr="00403524">
              <w:rPr>
                <w:rFonts w:ascii="Arial" w:hAnsi="Arial" w:cs="Arial"/>
                <w:bCs/>
                <w:sz w:val="20"/>
                <w:szCs w:val="20"/>
                <w:lang w:val="en-GB"/>
              </w:rPr>
              <w:t>medicine supplied in accordance with the relevant PGDs</w:t>
            </w:r>
            <w:r w:rsidRPr="00403524">
              <w:rPr>
                <w:rFonts w:ascii="Arial" w:hAnsi="Arial" w:cs="Arial"/>
                <w:bCs/>
                <w:sz w:val="20"/>
                <w:szCs w:val="20"/>
              </w:rPr>
              <w:t>.  The</w:t>
            </w:r>
            <w:r w:rsidR="001439CD">
              <w:rPr>
                <w:rFonts w:ascii="Arial" w:hAnsi="Arial" w:cs="Arial"/>
                <w:bCs/>
                <w:sz w:val="20"/>
                <w:szCs w:val="20"/>
                <w:lang w:val="en-GB"/>
              </w:rPr>
              <w:t xml:space="preserve"> Sub</w:t>
            </w:r>
            <w:r w:rsidR="001439CD">
              <w:rPr>
                <w:rFonts w:ascii="Arial" w:hAnsi="Arial" w:cs="Arial"/>
                <w:bCs/>
                <w:sz w:val="20"/>
                <w:szCs w:val="20"/>
              </w:rPr>
              <w:t>-</w:t>
            </w:r>
            <w:r w:rsidR="001439CD">
              <w:rPr>
                <w:rFonts w:ascii="Arial" w:hAnsi="Arial" w:cs="Arial"/>
                <w:bCs/>
                <w:sz w:val="20"/>
                <w:szCs w:val="20"/>
                <w:lang w:val="en-GB"/>
              </w:rPr>
              <w:t>C</w:t>
            </w:r>
            <w:proofErr w:type="spellStart"/>
            <w:r w:rsidRPr="00403524">
              <w:rPr>
                <w:rFonts w:ascii="Arial" w:hAnsi="Arial" w:cs="Arial"/>
                <w:bCs/>
                <w:sz w:val="20"/>
                <w:szCs w:val="20"/>
              </w:rPr>
              <w:t>ontractor</w:t>
            </w:r>
            <w:proofErr w:type="spellEnd"/>
            <w:r w:rsidRPr="00403524">
              <w:rPr>
                <w:rFonts w:ascii="Arial" w:hAnsi="Arial" w:cs="Arial"/>
                <w:bCs/>
                <w:sz w:val="20"/>
                <w:szCs w:val="20"/>
              </w:rPr>
              <w:t xml:space="preserve"> will not be reimbursed for any supply of an </w:t>
            </w:r>
            <w:r w:rsidRPr="00403524">
              <w:rPr>
                <w:rFonts w:ascii="Arial" w:hAnsi="Arial" w:cs="Arial"/>
                <w:bCs/>
                <w:sz w:val="20"/>
                <w:szCs w:val="20"/>
                <w:lang w:val="en-GB"/>
              </w:rPr>
              <w:t>over the counter</w:t>
            </w:r>
            <w:r w:rsidRPr="00403524">
              <w:rPr>
                <w:rFonts w:ascii="Arial" w:hAnsi="Arial" w:cs="Arial"/>
                <w:bCs/>
                <w:sz w:val="20"/>
                <w:szCs w:val="20"/>
              </w:rPr>
              <w:t xml:space="preserve"> version</w:t>
            </w:r>
            <w:r w:rsidRPr="00403524">
              <w:rPr>
                <w:rFonts w:ascii="Arial" w:hAnsi="Arial" w:cs="Arial"/>
                <w:bCs/>
                <w:sz w:val="20"/>
                <w:szCs w:val="20"/>
                <w:lang w:val="en-GB"/>
              </w:rPr>
              <w:t>s</w:t>
            </w:r>
            <w:r w:rsidRPr="00403524">
              <w:rPr>
                <w:rFonts w:ascii="Arial" w:hAnsi="Arial" w:cs="Arial"/>
                <w:bCs/>
                <w:sz w:val="20"/>
                <w:szCs w:val="20"/>
              </w:rPr>
              <w:t xml:space="preserve"> </w:t>
            </w:r>
            <w:r w:rsidRPr="00403524">
              <w:rPr>
                <w:rFonts w:ascii="Arial" w:hAnsi="Arial" w:cs="Arial"/>
                <w:bCs/>
                <w:sz w:val="20"/>
                <w:szCs w:val="20"/>
                <w:lang w:val="en-GB"/>
              </w:rPr>
              <w:t xml:space="preserve">or pack sizes </w:t>
            </w:r>
            <w:r w:rsidRPr="00403524">
              <w:rPr>
                <w:rFonts w:ascii="Arial" w:hAnsi="Arial" w:cs="Arial"/>
                <w:bCs/>
                <w:sz w:val="20"/>
                <w:szCs w:val="20"/>
              </w:rPr>
              <w:t xml:space="preserve">of the </w:t>
            </w:r>
            <w:r w:rsidRPr="00403524">
              <w:rPr>
                <w:rFonts w:ascii="Arial" w:hAnsi="Arial" w:cs="Arial"/>
                <w:bCs/>
                <w:sz w:val="20"/>
                <w:szCs w:val="20"/>
                <w:lang w:val="en-GB"/>
              </w:rPr>
              <w:t>medicines not authorised under the relevant PGDs.</w:t>
            </w:r>
          </w:p>
          <w:p w14:paraId="378AB280" w14:textId="77777777" w:rsidR="008202B4" w:rsidRDefault="00884DFB" w:rsidP="00E06F94">
            <w:pPr>
              <w:pStyle w:val="BodyTextIndent3"/>
              <w:tabs>
                <w:tab w:val="left" w:pos="1134"/>
              </w:tabs>
              <w:spacing w:before="100" w:beforeAutospacing="1" w:after="100" w:afterAutospacing="1"/>
              <w:ind w:left="0"/>
              <w:rPr>
                <w:rFonts w:ascii="Arial" w:hAnsi="Arial" w:cs="Arial"/>
                <w:bCs/>
                <w:sz w:val="20"/>
                <w:szCs w:val="20"/>
                <w:lang w:val="en-GB"/>
              </w:rPr>
            </w:pPr>
            <w:r w:rsidRPr="00403524">
              <w:rPr>
                <w:rFonts w:ascii="Arial" w:hAnsi="Arial" w:cs="Arial"/>
                <w:bCs/>
                <w:sz w:val="20"/>
                <w:szCs w:val="20"/>
              </w:rPr>
              <w:t xml:space="preserve">The </w:t>
            </w:r>
            <w:r w:rsidR="002A1772">
              <w:rPr>
                <w:rFonts w:ascii="Arial" w:hAnsi="Arial" w:cs="Arial"/>
                <w:bCs/>
                <w:sz w:val="20"/>
                <w:szCs w:val="20"/>
                <w:lang w:val="en-GB"/>
              </w:rPr>
              <w:t>Sub-Contractor</w:t>
            </w:r>
            <w:r w:rsidRPr="00403524">
              <w:rPr>
                <w:rFonts w:ascii="Arial" w:hAnsi="Arial" w:cs="Arial"/>
                <w:bCs/>
                <w:sz w:val="20"/>
                <w:szCs w:val="20"/>
                <w:lang w:val="en-GB"/>
              </w:rPr>
              <w:t xml:space="preserve"> </w:t>
            </w:r>
            <w:r w:rsidRPr="00403524">
              <w:rPr>
                <w:rFonts w:ascii="Arial" w:hAnsi="Arial" w:cs="Arial"/>
                <w:bCs/>
                <w:sz w:val="20"/>
                <w:szCs w:val="20"/>
              </w:rPr>
              <w:t xml:space="preserve">will </w:t>
            </w:r>
            <w:r>
              <w:rPr>
                <w:rFonts w:ascii="Arial" w:hAnsi="Arial" w:cs="Arial"/>
                <w:bCs/>
                <w:sz w:val="20"/>
                <w:szCs w:val="20"/>
                <w:lang w:val="en-GB"/>
              </w:rPr>
              <w:t xml:space="preserve">also </w:t>
            </w:r>
            <w:r w:rsidRPr="00403524">
              <w:rPr>
                <w:rFonts w:ascii="Arial" w:hAnsi="Arial" w:cs="Arial"/>
                <w:bCs/>
                <w:sz w:val="20"/>
                <w:szCs w:val="20"/>
              </w:rPr>
              <w:t xml:space="preserve">be reimbursed for the </w:t>
            </w:r>
            <w:r>
              <w:rPr>
                <w:rFonts w:ascii="Arial" w:hAnsi="Arial" w:cs="Arial"/>
                <w:bCs/>
                <w:sz w:val="20"/>
                <w:szCs w:val="20"/>
                <w:lang w:val="en-GB"/>
              </w:rPr>
              <w:t xml:space="preserve">Supply of Inhaler Spacer Devices </w:t>
            </w:r>
            <w:r w:rsidRPr="00403524">
              <w:rPr>
                <w:rFonts w:ascii="Arial" w:hAnsi="Arial" w:cs="Arial"/>
                <w:bCs/>
                <w:sz w:val="20"/>
                <w:szCs w:val="20"/>
              </w:rPr>
              <w:t xml:space="preserve">under the </w:t>
            </w:r>
            <w:r>
              <w:rPr>
                <w:rFonts w:ascii="Arial" w:hAnsi="Arial" w:cs="Arial"/>
                <w:bCs/>
                <w:sz w:val="20"/>
                <w:szCs w:val="20"/>
                <w:lang w:val="en-GB"/>
              </w:rPr>
              <w:t>service specification (see Schedule 2 Part A The Services). Payment to the pharmacy will be £10.00 for completing the review where a spacer is prescribed, plus the cost of the spacer.</w:t>
            </w:r>
          </w:p>
          <w:p w14:paraId="1360EEE5" w14:textId="5AC00B5C" w:rsidR="008202B4" w:rsidRPr="007A1A08" w:rsidRDefault="008202B4" w:rsidP="00E06F94">
            <w:pPr>
              <w:pStyle w:val="BodyTextIndent3"/>
              <w:tabs>
                <w:tab w:val="left" w:pos="1134"/>
              </w:tabs>
              <w:spacing w:before="100" w:beforeAutospacing="1" w:after="100" w:afterAutospacing="1"/>
              <w:ind w:left="0"/>
              <w:rPr>
                <w:rFonts w:ascii="Arial" w:hAnsi="Arial" w:cs="Arial"/>
                <w:bCs/>
                <w:sz w:val="20"/>
                <w:szCs w:val="20"/>
                <w:lang w:val="en-GB"/>
              </w:rPr>
            </w:pPr>
            <w:r>
              <w:rPr>
                <w:rFonts w:ascii="Arial" w:hAnsi="Arial" w:cs="Arial"/>
                <w:bCs/>
                <w:sz w:val="20"/>
                <w:szCs w:val="20"/>
                <w:lang w:val="en-GB"/>
              </w:rPr>
              <w:t>The pricing structure will be subject to an annual review.</w:t>
            </w:r>
          </w:p>
        </w:tc>
      </w:tr>
    </w:tbl>
    <w:p w14:paraId="4FDFF591" w14:textId="77777777" w:rsidR="00884DFB" w:rsidRDefault="00884DFB" w:rsidP="00884DFB">
      <w:pPr>
        <w:rPr>
          <w:rFonts w:ascii="Arial" w:hAnsi="Arial" w:cs="Arial"/>
          <w:b/>
          <w:sz w:val="20"/>
        </w:rPr>
      </w:pPr>
    </w:p>
    <w:p w14:paraId="5DDC9C1B" w14:textId="77777777" w:rsidR="00884DFB" w:rsidRDefault="00884DFB" w:rsidP="00884DFB">
      <w:pPr>
        <w:rPr>
          <w:rFonts w:ascii="Arial" w:hAnsi="Arial" w:cs="Arial"/>
          <w:b/>
          <w:sz w:val="20"/>
        </w:rPr>
      </w:pPr>
    </w:p>
    <w:p w14:paraId="18B6DBDF" w14:textId="77777777" w:rsidR="00F53497" w:rsidRDefault="00F53497" w:rsidP="0097401A">
      <w:pPr>
        <w:rPr>
          <w:rFonts w:ascii="Arial" w:hAnsi="Arial" w:cs="Arial"/>
          <w:sz w:val="20"/>
        </w:rPr>
      </w:pPr>
    </w:p>
    <w:p w14:paraId="3A1DAAA4" w14:textId="77777777" w:rsidR="00F53497" w:rsidRDefault="00F53497">
      <w:pPr>
        <w:rPr>
          <w:rFonts w:ascii="Arial" w:hAnsi="Arial" w:cs="Arial"/>
          <w:sz w:val="20"/>
        </w:rPr>
        <w:sectPr w:rsidR="00F53497">
          <w:headerReference w:type="default" r:id="rId49"/>
          <w:pgSz w:w="11906" w:h="16838"/>
          <w:pgMar w:top="1440" w:right="1800" w:bottom="1440" w:left="1800" w:header="706" w:footer="706" w:gutter="0"/>
          <w:cols w:space="720"/>
        </w:sectPr>
      </w:pPr>
    </w:p>
    <w:p w14:paraId="1F282B00" w14:textId="77777777" w:rsidR="009D6275" w:rsidRPr="007A2D6D" w:rsidRDefault="009D6275" w:rsidP="007A2D6D">
      <w:pPr>
        <w:pStyle w:val="Heading1"/>
        <w:tabs>
          <w:tab w:val="num" w:pos="720"/>
        </w:tabs>
        <w:rPr>
          <w:sz w:val="24"/>
          <w:szCs w:val="24"/>
        </w:rPr>
      </w:pPr>
      <w:r w:rsidRPr="007A2D6D">
        <w:rPr>
          <w:sz w:val="24"/>
          <w:szCs w:val="24"/>
        </w:rPr>
        <w:lastRenderedPageBreak/>
        <w:t>SCHEDULE 4 – QUALITY REQUIREMENTS</w:t>
      </w:r>
    </w:p>
    <w:p w14:paraId="6306552C" w14:textId="77777777" w:rsidR="00675E69" w:rsidRDefault="00675E69" w:rsidP="009D6275">
      <w:pPr>
        <w:rPr>
          <w:rFonts w:ascii="Arial" w:hAnsi="Arial" w:cs="Arial"/>
          <w:b/>
          <w:i/>
          <w:color w:val="A6A6A6" w:themeColor="background1" w:themeShade="A6"/>
          <w:sz w:val="20"/>
        </w:rPr>
      </w:pPr>
    </w:p>
    <w:p w14:paraId="04FE5F57" w14:textId="77777777" w:rsidR="00675E69" w:rsidRPr="00BC3BA8" w:rsidRDefault="00675E69" w:rsidP="009D6275">
      <w:pPr>
        <w:rPr>
          <w:rFonts w:ascii="Arial" w:hAnsi="Arial" w:cs="Arial"/>
          <w:i/>
          <w:color w:val="A6A6A6" w:themeColor="background1" w:themeShade="A6"/>
          <w:sz w:val="20"/>
        </w:rPr>
      </w:pPr>
      <w:r w:rsidRPr="00BC3BA8">
        <w:rPr>
          <w:rFonts w:ascii="Arial" w:hAnsi="Arial" w:cs="Arial"/>
          <w:i/>
          <w:color w:val="A6A6A6" w:themeColor="background1" w:themeShade="A6"/>
          <w:sz w:val="20"/>
        </w:rPr>
        <w:t xml:space="preserve">Guidance: these are the standards required of the Head Provider, and should be </w:t>
      </w:r>
      <w:r w:rsidR="00C14EF1" w:rsidRPr="00BC3BA8">
        <w:rPr>
          <w:rFonts w:ascii="Arial" w:hAnsi="Arial" w:cs="Arial"/>
          <w:i/>
          <w:color w:val="A6A6A6" w:themeColor="background1" w:themeShade="A6"/>
          <w:sz w:val="20"/>
        </w:rPr>
        <w:t>included or amended</w:t>
      </w:r>
      <w:r w:rsidRPr="00BC3BA8">
        <w:rPr>
          <w:rFonts w:ascii="Arial" w:hAnsi="Arial" w:cs="Arial"/>
          <w:i/>
          <w:color w:val="A6A6A6" w:themeColor="background1" w:themeShade="A6"/>
          <w:sz w:val="20"/>
        </w:rPr>
        <w:t xml:space="preserve"> according to their relevance to the Su</w:t>
      </w:r>
      <w:r w:rsidR="009C6FA8" w:rsidRPr="00BC3BA8">
        <w:rPr>
          <w:rFonts w:ascii="Arial" w:hAnsi="Arial" w:cs="Arial"/>
          <w:i/>
          <w:color w:val="A6A6A6" w:themeColor="background1" w:themeShade="A6"/>
          <w:sz w:val="20"/>
        </w:rPr>
        <w:t>b-Contract Service requirements</w:t>
      </w:r>
      <w:r w:rsidR="00FD2F23" w:rsidRPr="00BC3BA8">
        <w:rPr>
          <w:rFonts w:ascii="Arial" w:hAnsi="Arial" w:cs="Arial"/>
          <w:i/>
          <w:color w:val="A6A6A6" w:themeColor="background1" w:themeShade="A6"/>
          <w:sz w:val="20"/>
        </w:rPr>
        <w:t xml:space="preserve"> and service categories</w:t>
      </w:r>
      <w:r w:rsidR="00492036" w:rsidRPr="00BC3BA8">
        <w:rPr>
          <w:rFonts w:ascii="Arial" w:hAnsi="Arial" w:cs="Arial"/>
          <w:i/>
          <w:color w:val="A6A6A6" w:themeColor="background1" w:themeShade="A6"/>
          <w:sz w:val="20"/>
        </w:rPr>
        <w:t>. Where an Operational Standard or National Quality Requirement does not apply directly to the Sub-Contract, but a related or amended quality indicator is agreed, that should be entered as a Local Quality Requirement in Schedule 4C.</w:t>
      </w:r>
    </w:p>
    <w:p w14:paraId="2D9C44BA" w14:textId="77777777" w:rsidR="009D6275" w:rsidRPr="00A84313" w:rsidRDefault="00A84313" w:rsidP="00A84313">
      <w:pPr>
        <w:pStyle w:val="ListParagraph"/>
        <w:keepNext/>
        <w:spacing w:after="120"/>
        <w:ind w:left="0"/>
        <w:contextualSpacing/>
        <w:outlineLvl w:val="1"/>
        <w:rPr>
          <w:rFonts w:ascii="Arial" w:hAnsi="Arial" w:cs="Arial"/>
          <w:b/>
          <w:sz w:val="20"/>
          <w:szCs w:val="20"/>
        </w:rPr>
      </w:pPr>
      <w:r>
        <w:rPr>
          <w:rFonts w:ascii="Arial" w:hAnsi="Arial" w:cs="Arial"/>
          <w:b/>
          <w:sz w:val="20"/>
          <w:szCs w:val="20"/>
        </w:rPr>
        <w:t>A.</w:t>
      </w:r>
      <w:r>
        <w:rPr>
          <w:rFonts w:ascii="Arial" w:hAnsi="Arial" w:cs="Arial"/>
          <w:b/>
          <w:sz w:val="20"/>
          <w:szCs w:val="20"/>
        </w:rPr>
        <w:tab/>
      </w:r>
      <w:r w:rsidR="009D6275" w:rsidRPr="00A84313">
        <w:rPr>
          <w:rFonts w:ascii="Arial" w:hAnsi="Arial" w:cs="Arial"/>
          <w:b/>
          <w:sz w:val="20"/>
          <w:szCs w:val="20"/>
        </w:rPr>
        <w:t>Operational Standards and National Quality Requirements</w:t>
      </w: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692"/>
        <w:gridCol w:w="2126"/>
        <w:gridCol w:w="2126"/>
        <w:gridCol w:w="3119"/>
        <w:gridCol w:w="1559"/>
        <w:gridCol w:w="1276"/>
      </w:tblGrid>
      <w:tr w:rsidR="009D6275" w14:paraId="7725224A" w14:textId="77777777" w:rsidTr="00A84313">
        <w:trPr>
          <w:tblHeader/>
        </w:trPr>
        <w:tc>
          <w:tcPr>
            <w:tcW w:w="992" w:type="dxa"/>
            <w:tcBorders>
              <w:top w:val="single" w:sz="4" w:space="0" w:color="auto"/>
              <w:left w:val="single" w:sz="4" w:space="0" w:color="auto"/>
              <w:bottom w:val="single" w:sz="4" w:space="0" w:color="auto"/>
              <w:right w:val="single" w:sz="4" w:space="0" w:color="auto"/>
            </w:tcBorders>
            <w:hideMark/>
          </w:tcPr>
          <w:p w14:paraId="5F056F48" w14:textId="77777777" w:rsidR="009D6275" w:rsidRDefault="009D6275" w:rsidP="00BC3BA8">
            <w:pPr>
              <w:spacing w:after="0"/>
              <w:jc w:val="both"/>
              <w:rPr>
                <w:rFonts w:ascii="Arial" w:hAnsi="Arial" w:cs="Arial"/>
                <w:b/>
                <w:bCs/>
                <w:sz w:val="20"/>
                <w:lang w:eastAsia="en-US"/>
              </w:rPr>
            </w:pPr>
            <w:r>
              <w:rPr>
                <w:rFonts w:ascii="Arial" w:hAnsi="Arial" w:cs="Arial"/>
                <w:b/>
                <w:bCs/>
                <w:sz w:val="20"/>
              </w:rPr>
              <w:t>Ref</w:t>
            </w:r>
          </w:p>
        </w:tc>
        <w:tc>
          <w:tcPr>
            <w:tcW w:w="2692" w:type="dxa"/>
            <w:tcBorders>
              <w:top w:val="single" w:sz="4" w:space="0" w:color="auto"/>
              <w:left w:val="single" w:sz="4" w:space="0" w:color="auto"/>
              <w:bottom w:val="single" w:sz="4" w:space="0" w:color="auto"/>
              <w:right w:val="single" w:sz="4" w:space="0" w:color="auto"/>
            </w:tcBorders>
          </w:tcPr>
          <w:p w14:paraId="2E15E6C5" w14:textId="77777777" w:rsidR="009D6275" w:rsidRDefault="009D6275" w:rsidP="00BC3BA8">
            <w:pPr>
              <w:spacing w:after="0"/>
              <w:rPr>
                <w:rFonts w:ascii="Arial" w:hAnsi="Arial" w:cs="Arial"/>
                <w:b/>
                <w:bCs/>
                <w:sz w:val="20"/>
              </w:rPr>
            </w:pPr>
            <w:r>
              <w:rPr>
                <w:rFonts w:ascii="Arial" w:hAnsi="Arial" w:cs="Arial"/>
                <w:b/>
                <w:bCs/>
                <w:sz w:val="20"/>
              </w:rPr>
              <w:t>Operational Standards/National Quality Requirements</w:t>
            </w:r>
          </w:p>
          <w:p w14:paraId="66155094" w14:textId="7A01DD31" w:rsidR="00BC3BA8" w:rsidRDefault="00BC3BA8" w:rsidP="00BC3BA8">
            <w:pPr>
              <w:spacing w:after="0"/>
              <w:rPr>
                <w:rFonts w:ascii="Arial" w:hAnsi="Arial" w:cs="Arial"/>
                <w:b/>
                <w:bCs/>
                <w:sz w:val="20"/>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5AC13BDE" w14:textId="77777777" w:rsidR="009D6275" w:rsidRDefault="009D6275" w:rsidP="00BC3BA8">
            <w:pPr>
              <w:spacing w:after="0"/>
              <w:jc w:val="both"/>
              <w:rPr>
                <w:rFonts w:ascii="Arial" w:hAnsi="Arial" w:cs="Arial"/>
                <w:b/>
                <w:bCs/>
                <w:sz w:val="20"/>
                <w:lang w:eastAsia="en-US"/>
              </w:rPr>
            </w:pPr>
            <w:r>
              <w:rPr>
                <w:rFonts w:ascii="Arial" w:hAnsi="Arial" w:cs="Arial"/>
                <w:b/>
                <w:bCs/>
                <w:sz w:val="20"/>
              </w:rPr>
              <w:t>Threshold</w:t>
            </w:r>
          </w:p>
        </w:tc>
        <w:tc>
          <w:tcPr>
            <w:tcW w:w="2126" w:type="dxa"/>
            <w:tcBorders>
              <w:top w:val="single" w:sz="4" w:space="0" w:color="auto"/>
              <w:left w:val="single" w:sz="4" w:space="0" w:color="auto"/>
              <w:bottom w:val="single" w:sz="4" w:space="0" w:color="auto"/>
              <w:right w:val="single" w:sz="4" w:space="0" w:color="auto"/>
            </w:tcBorders>
            <w:hideMark/>
          </w:tcPr>
          <w:p w14:paraId="4222A863" w14:textId="28451DEC" w:rsidR="009D6275" w:rsidRDefault="0083688B" w:rsidP="00BC3BA8">
            <w:pPr>
              <w:spacing w:after="0"/>
              <w:rPr>
                <w:rFonts w:ascii="Arial" w:hAnsi="Arial" w:cs="Arial"/>
                <w:b/>
                <w:bCs/>
                <w:sz w:val="20"/>
                <w:lang w:eastAsia="en-US"/>
              </w:rPr>
            </w:pPr>
            <w:r>
              <w:rPr>
                <w:rFonts w:ascii="Arial" w:hAnsi="Arial" w:cs="Arial"/>
                <w:b/>
                <w:bCs/>
                <w:sz w:val="20"/>
              </w:rPr>
              <w:t xml:space="preserve">Guidance on definition </w:t>
            </w:r>
          </w:p>
        </w:tc>
        <w:tc>
          <w:tcPr>
            <w:tcW w:w="3119" w:type="dxa"/>
            <w:tcBorders>
              <w:top w:val="single" w:sz="4" w:space="0" w:color="auto"/>
              <w:left w:val="single" w:sz="4" w:space="0" w:color="auto"/>
              <w:bottom w:val="single" w:sz="4" w:space="0" w:color="auto"/>
              <w:right w:val="single" w:sz="4" w:space="0" w:color="auto"/>
            </w:tcBorders>
            <w:hideMark/>
          </w:tcPr>
          <w:p w14:paraId="46A2B7A7" w14:textId="77777777" w:rsidR="009D6275" w:rsidRDefault="009D6275" w:rsidP="00BC3BA8">
            <w:pPr>
              <w:spacing w:after="0"/>
              <w:jc w:val="both"/>
              <w:rPr>
                <w:rFonts w:ascii="Arial" w:hAnsi="Arial" w:cs="Arial"/>
                <w:b/>
                <w:bCs/>
                <w:sz w:val="20"/>
                <w:lang w:eastAsia="en-US"/>
              </w:rPr>
            </w:pPr>
            <w:r>
              <w:rPr>
                <w:rFonts w:ascii="Arial" w:hAnsi="Arial" w:cs="Arial"/>
                <w:b/>
                <w:bCs/>
                <w:sz w:val="20"/>
              </w:rPr>
              <w:t>Consequence of breach</w:t>
            </w:r>
          </w:p>
        </w:tc>
        <w:tc>
          <w:tcPr>
            <w:tcW w:w="1559" w:type="dxa"/>
            <w:tcBorders>
              <w:top w:val="single" w:sz="4" w:space="0" w:color="auto"/>
              <w:left w:val="single" w:sz="4" w:space="0" w:color="auto"/>
              <w:bottom w:val="single" w:sz="4" w:space="0" w:color="auto"/>
              <w:right w:val="single" w:sz="4" w:space="0" w:color="auto"/>
            </w:tcBorders>
            <w:hideMark/>
          </w:tcPr>
          <w:p w14:paraId="6B6C6BC4" w14:textId="77777777" w:rsidR="009D6275" w:rsidRDefault="009D6275" w:rsidP="00BC3BA8">
            <w:pPr>
              <w:spacing w:after="0"/>
              <w:jc w:val="both"/>
              <w:rPr>
                <w:rFonts w:ascii="Arial" w:hAnsi="Arial" w:cs="Arial"/>
                <w:b/>
                <w:bCs/>
                <w:sz w:val="20"/>
                <w:lang w:eastAsia="en-US"/>
              </w:rPr>
            </w:pPr>
            <w:r>
              <w:rPr>
                <w:rFonts w:ascii="Arial" w:hAnsi="Arial" w:cs="Arial"/>
                <w:b/>
                <w:bCs/>
                <w:sz w:val="20"/>
              </w:rPr>
              <w:t>Timing of application of consequence</w:t>
            </w:r>
          </w:p>
        </w:tc>
        <w:tc>
          <w:tcPr>
            <w:tcW w:w="1276" w:type="dxa"/>
            <w:tcBorders>
              <w:top w:val="single" w:sz="4" w:space="0" w:color="auto"/>
              <w:left w:val="single" w:sz="4" w:space="0" w:color="auto"/>
              <w:bottom w:val="single" w:sz="4" w:space="0" w:color="auto"/>
              <w:right w:val="single" w:sz="4" w:space="0" w:color="auto"/>
            </w:tcBorders>
            <w:hideMark/>
          </w:tcPr>
          <w:p w14:paraId="396F1FD6" w14:textId="77777777" w:rsidR="009D6275" w:rsidRDefault="009D6275" w:rsidP="00BC3BA8">
            <w:pPr>
              <w:spacing w:after="0"/>
              <w:jc w:val="both"/>
              <w:rPr>
                <w:rFonts w:ascii="Arial" w:hAnsi="Arial" w:cs="Arial"/>
                <w:b/>
                <w:bCs/>
                <w:sz w:val="20"/>
                <w:lang w:eastAsia="en-US"/>
              </w:rPr>
            </w:pPr>
            <w:r>
              <w:rPr>
                <w:rFonts w:ascii="Arial" w:hAnsi="Arial" w:cs="Arial"/>
                <w:b/>
                <w:bCs/>
                <w:sz w:val="20"/>
              </w:rPr>
              <w:t>Applicable Service Category</w:t>
            </w:r>
          </w:p>
        </w:tc>
      </w:tr>
      <w:tr w:rsidR="009D6275" w14:paraId="0DCDDE73" w14:textId="77777777" w:rsidTr="0083688B">
        <w:trPr>
          <w:trHeight w:val="2201"/>
        </w:trPr>
        <w:tc>
          <w:tcPr>
            <w:tcW w:w="992" w:type="dxa"/>
            <w:tcBorders>
              <w:top w:val="single" w:sz="4" w:space="0" w:color="auto"/>
              <w:left w:val="single" w:sz="4" w:space="0" w:color="auto"/>
              <w:bottom w:val="single" w:sz="4" w:space="0" w:color="auto"/>
              <w:right w:val="single" w:sz="4" w:space="0" w:color="auto"/>
            </w:tcBorders>
            <w:hideMark/>
          </w:tcPr>
          <w:p w14:paraId="66A17102" w14:textId="77777777" w:rsidR="009D6275" w:rsidRPr="005442E2" w:rsidRDefault="009D6275" w:rsidP="00BC3BA8">
            <w:pPr>
              <w:spacing w:after="0"/>
              <w:jc w:val="both"/>
              <w:rPr>
                <w:rFonts w:ascii="Arial" w:hAnsi="Arial" w:cs="Arial"/>
                <w:sz w:val="20"/>
                <w:lang w:eastAsia="en-US"/>
              </w:rPr>
            </w:pPr>
            <w:r w:rsidRPr="005442E2">
              <w:rPr>
                <w:rFonts w:ascii="Arial" w:hAnsi="Arial" w:cs="Arial"/>
                <w:sz w:val="20"/>
              </w:rPr>
              <w:t>E.B.4</w:t>
            </w:r>
          </w:p>
        </w:tc>
        <w:tc>
          <w:tcPr>
            <w:tcW w:w="2692" w:type="dxa"/>
            <w:tcBorders>
              <w:top w:val="single" w:sz="4" w:space="0" w:color="auto"/>
              <w:left w:val="single" w:sz="4" w:space="0" w:color="auto"/>
              <w:bottom w:val="single" w:sz="4" w:space="0" w:color="auto"/>
              <w:right w:val="single" w:sz="4" w:space="0" w:color="auto"/>
            </w:tcBorders>
            <w:hideMark/>
          </w:tcPr>
          <w:p w14:paraId="5A794AF1" w14:textId="7E99AE83" w:rsidR="009D6275" w:rsidRPr="005442E2" w:rsidRDefault="009D6275" w:rsidP="00BC3BA8">
            <w:pPr>
              <w:pStyle w:val="NoSpacing"/>
              <w:rPr>
                <w:rFonts w:ascii="Arial" w:hAnsi="Arial" w:cs="Arial"/>
                <w:sz w:val="20"/>
              </w:rPr>
            </w:pPr>
            <w:r w:rsidRPr="005442E2">
              <w:rPr>
                <w:rFonts w:ascii="Arial" w:hAnsi="Arial" w:cs="Arial"/>
                <w:sz w:val="20"/>
              </w:rPr>
              <w:t>Percentage of  Service Users waiting 6 weeks or more from Referral for a diagnostic test</w:t>
            </w:r>
          </w:p>
        </w:tc>
        <w:tc>
          <w:tcPr>
            <w:tcW w:w="2126" w:type="dxa"/>
            <w:tcBorders>
              <w:top w:val="single" w:sz="4" w:space="0" w:color="auto"/>
              <w:left w:val="single" w:sz="4" w:space="0" w:color="auto"/>
              <w:bottom w:val="single" w:sz="4" w:space="0" w:color="auto"/>
              <w:right w:val="single" w:sz="4" w:space="0" w:color="auto"/>
            </w:tcBorders>
            <w:hideMark/>
          </w:tcPr>
          <w:p w14:paraId="7A3CEAFF" w14:textId="77777777" w:rsidR="009D6275" w:rsidRPr="005442E2" w:rsidRDefault="009D6275" w:rsidP="00BC3BA8">
            <w:pPr>
              <w:pStyle w:val="NoSpacing"/>
              <w:rPr>
                <w:rFonts w:ascii="Arial" w:hAnsi="Arial" w:cs="Arial"/>
                <w:sz w:val="20"/>
              </w:rPr>
            </w:pPr>
            <w:r w:rsidRPr="005442E2">
              <w:rPr>
                <w:rFonts w:ascii="Arial" w:hAnsi="Arial" w:cs="Arial"/>
                <w:sz w:val="20"/>
              </w:rPr>
              <w:t>Operating standard of no more than 1%</w:t>
            </w:r>
          </w:p>
        </w:tc>
        <w:tc>
          <w:tcPr>
            <w:tcW w:w="2126" w:type="dxa"/>
            <w:tcBorders>
              <w:top w:val="single" w:sz="4" w:space="0" w:color="auto"/>
              <w:left w:val="single" w:sz="4" w:space="0" w:color="auto"/>
              <w:bottom w:val="single" w:sz="4" w:space="0" w:color="auto"/>
              <w:right w:val="single" w:sz="4" w:space="0" w:color="auto"/>
            </w:tcBorders>
            <w:hideMark/>
          </w:tcPr>
          <w:p w14:paraId="26C09686" w14:textId="77777777" w:rsidR="009D6275" w:rsidRDefault="0083688B" w:rsidP="00BC3BA8">
            <w:pPr>
              <w:pStyle w:val="NoSpacing"/>
              <w:rPr>
                <w:rStyle w:val="Hyperlink"/>
                <w:rFonts w:ascii="Arial" w:eastAsia="MS Mincho" w:hAnsi="Arial" w:cs="Arial"/>
                <w:sz w:val="20"/>
              </w:rPr>
            </w:pPr>
            <w:r w:rsidRPr="003762EB">
              <w:rPr>
                <w:rFonts w:ascii="Arial" w:eastAsia="MS Mincho" w:hAnsi="Arial" w:cs="Arial"/>
                <w:sz w:val="20"/>
              </w:rPr>
              <w:t xml:space="preserve">See Diagnostics Definitions and Diagnostics FAQs at: </w:t>
            </w:r>
            <w:hyperlink r:id="rId50" w:history="1">
              <w:r w:rsidRPr="003762EB">
                <w:rPr>
                  <w:rStyle w:val="Hyperlink"/>
                  <w:rFonts w:ascii="Arial" w:eastAsia="MS Mincho" w:hAnsi="Arial" w:cs="Arial"/>
                  <w:sz w:val="20"/>
                </w:rPr>
                <w:t>https://www.england.nhs.uk/statistics/statistical-work-areas/diagnostics-waiting-times-and-activity/monthly-diagnostics-waiting-times-and-activity/</w:t>
              </w:r>
            </w:hyperlink>
          </w:p>
          <w:p w14:paraId="0E10249D" w14:textId="68C8D83D" w:rsidR="00BC3BA8" w:rsidRPr="003762EB" w:rsidRDefault="00BC3BA8" w:rsidP="00BC3BA8">
            <w:pPr>
              <w:pStyle w:val="NoSpacing"/>
              <w:rPr>
                <w:rFonts w:ascii="Arial" w:hAnsi="Arial" w:cs="Arial"/>
                <w:sz w:val="20"/>
              </w:rPr>
            </w:pPr>
          </w:p>
        </w:tc>
        <w:tc>
          <w:tcPr>
            <w:tcW w:w="3119" w:type="dxa"/>
            <w:tcBorders>
              <w:top w:val="single" w:sz="4" w:space="0" w:color="auto"/>
              <w:left w:val="single" w:sz="4" w:space="0" w:color="auto"/>
              <w:bottom w:val="single" w:sz="4" w:space="0" w:color="auto"/>
              <w:right w:val="single" w:sz="4" w:space="0" w:color="auto"/>
            </w:tcBorders>
          </w:tcPr>
          <w:p w14:paraId="27B01A13" w14:textId="6CF7A48E" w:rsidR="009D6275" w:rsidRPr="005442E2" w:rsidRDefault="009D6275" w:rsidP="00BC3BA8">
            <w:pPr>
              <w:pStyle w:val="NoSpacing"/>
              <w:rPr>
                <w:rFonts w:ascii="Arial" w:hAnsi="Arial" w:cs="Arial"/>
                <w:sz w:val="20"/>
              </w:rPr>
            </w:pPr>
            <w:r w:rsidRPr="005442E2">
              <w:rPr>
                <w:rFonts w:ascii="Arial" w:hAnsi="Arial" w:cs="Arial"/>
                <w:sz w:val="20"/>
              </w:rPr>
              <w:t>Where the number of Service Users waiting for 6 weeks or more at the end of the month exceeds the tolerance permitted by the threshold, £200 in respect of each such Service User above that threshold</w:t>
            </w:r>
          </w:p>
        </w:tc>
        <w:tc>
          <w:tcPr>
            <w:tcW w:w="1559" w:type="dxa"/>
            <w:tcBorders>
              <w:top w:val="single" w:sz="4" w:space="0" w:color="auto"/>
              <w:left w:val="single" w:sz="4" w:space="0" w:color="auto"/>
              <w:bottom w:val="single" w:sz="4" w:space="0" w:color="auto"/>
              <w:right w:val="single" w:sz="4" w:space="0" w:color="auto"/>
            </w:tcBorders>
            <w:hideMark/>
          </w:tcPr>
          <w:p w14:paraId="29E522F2" w14:textId="77777777" w:rsidR="009D6275" w:rsidRDefault="009D6275" w:rsidP="00BC3BA8">
            <w:pPr>
              <w:pStyle w:val="NoSpacing"/>
              <w:rPr>
                <w:rFonts w:ascii="Arial" w:hAnsi="Arial" w:cs="Arial"/>
                <w:sz w:val="20"/>
              </w:rPr>
            </w:pPr>
            <w:r>
              <w:rPr>
                <w:rFonts w:ascii="Arial" w:hAnsi="Arial" w:cs="Arial"/>
                <w:sz w:val="20"/>
              </w:rPr>
              <w:t>Monthly</w:t>
            </w:r>
          </w:p>
        </w:tc>
        <w:tc>
          <w:tcPr>
            <w:tcW w:w="1276" w:type="dxa"/>
            <w:tcBorders>
              <w:top w:val="single" w:sz="4" w:space="0" w:color="auto"/>
              <w:left w:val="single" w:sz="4" w:space="0" w:color="auto"/>
              <w:bottom w:val="single" w:sz="4" w:space="0" w:color="auto"/>
              <w:right w:val="single" w:sz="4" w:space="0" w:color="auto"/>
            </w:tcBorders>
            <w:hideMark/>
          </w:tcPr>
          <w:p w14:paraId="567A61CC" w14:textId="77777777" w:rsidR="009D6275" w:rsidRDefault="009D6275" w:rsidP="00BC3BA8">
            <w:pPr>
              <w:pStyle w:val="NoSpacing"/>
              <w:rPr>
                <w:rFonts w:ascii="Arial" w:hAnsi="Arial" w:cs="Arial"/>
                <w:sz w:val="20"/>
              </w:rPr>
            </w:pPr>
            <w:r>
              <w:rPr>
                <w:rFonts w:ascii="Arial" w:hAnsi="Arial" w:cs="Arial"/>
                <w:sz w:val="20"/>
              </w:rPr>
              <w:t>CS</w:t>
            </w:r>
          </w:p>
          <w:p w14:paraId="3006BEAE" w14:textId="77777777" w:rsidR="009D6275" w:rsidRDefault="009D6275" w:rsidP="00BC3BA8">
            <w:pPr>
              <w:pStyle w:val="NoSpacing"/>
              <w:rPr>
                <w:rFonts w:ascii="Arial" w:hAnsi="Arial" w:cs="Arial"/>
                <w:sz w:val="20"/>
              </w:rPr>
            </w:pPr>
            <w:r>
              <w:rPr>
                <w:rFonts w:ascii="Arial" w:hAnsi="Arial" w:cs="Arial"/>
                <w:sz w:val="20"/>
              </w:rPr>
              <w:t>D</w:t>
            </w:r>
          </w:p>
        </w:tc>
      </w:tr>
      <w:tr w:rsidR="009D6275" w14:paraId="5FDA8B01" w14:textId="77777777" w:rsidTr="00A84313">
        <w:tc>
          <w:tcPr>
            <w:tcW w:w="992" w:type="dxa"/>
            <w:tcBorders>
              <w:top w:val="single" w:sz="4" w:space="0" w:color="auto"/>
              <w:left w:val="single" w:sz="4" w:space="0" w:color="auto"/>
              <w:bottom w:val="single" w:sz="4" w:space="0" w:color="auto"/>
              <w:right w:val="single" w:sz="4" w:space="0" w:color="auto"/>
            </w:tcBorders>
          </w:tcPr>
          <w:p w14:paraId="4F301349" w14:textId="77777777" w:rsidR="009D6275" w:rsidRDefault="009D6275" w:rsidP="00BC3BA8">
            <w:pPr>
              <w:autoSpaceDE w:val="0"/>
              <w:autoSpaceDN w:val="0"/>
              <w:adjustRightInd w:val="0"/>
              <w:spacing w:after="0"/>
              <w:jc w:val="both"/>
              <w:rPr>
                <w:rFonts w:ascii="Arial" w:hAnsi="Arial" w:cs="Arial"/>
                <w:color w:val="000000"/>
                <w:sz w:val="20"/>
                <w:highlight w:val="yellow"/>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0260B57C" w14:textId="77777777" w:rsidR="009D6275" w:rsidRDefault="009D6275" w:rsidP="00BC3BA8">
            <w:pPr>
              <w:pStyle w:val="NoSpacing"/>
              <w:rPr>
                <w:rFonts w:ascii="Arial" w:hAnsi="Arial" w:cs="Arial"/>
                <w:sz w:val="20"/>
              </w:rPr>
            </w:pPr>
            <w:r>
              <w:rPr>
                <w:rFonts w:ascii="Arial" w:hAnsi="Arial" w:cs="Arial"/>
                <w:sz w:val="20"/>
              </w:rPr>
              <w:t>Duty of candour</w:t>
            </w:r>
          </w:p>
        </w:tc>
        <w:tc>
          <w:tcPr>
            <w:tcW w:w="2126" w:type="dxa"/>
            <w:tcBorders>
              <w:top w:val="single" w:sz="4" w:space="0" w:color="auto"/>
              <w:left w:val="single" w:sz="4" w:space="0" w:color="auto"/>
              <w:bottom w:val="single" w:sz="4" w:space="0" w:color="auto"/>
              <w:right w:val="single" w:sz="4" w:space="0" w:color="auto"/>
            </w:tcBorders>
            <w:hideMark/>
          </w:tcPr>
          <w:p w14:paraId="1942EA69" w14:textId="77777777" w:rsidR="009D6275" w:rsidRDefault="009D6275" w:rsidP="00BC3BA8">
            <w:pPr>
              <w:pStyle w:val="NoSpacing"/>
              <w:rPr>
                <w:rFonts w:ascii="Arial" w:hAnsi="Arial" w:cs="Arial"/>
                <w:sz w:val="20"/>
              </w:rPr>
            </w:pPr>
            <w:r>
              <w:rPr>
                <w:rFonts w:ascii="Arial" w:hAnsi="Arial" w:cs="Arial"/>
                <w:sz w:val="20"/>
              </w:rPr>
              <w:t>Each failure to notify the Relevant Person of a suspected or actual Notifiable Safety Incident in accordance with Regulation 20 of the 2014 Regulations</w:t>
            </w:r>
          </w:p>
          <w:p w14:paraId="531F00FB" w14:textId="77777777" w:rsidR="00BC3BA8" w:rsidRDefault="00BC3BA8" w:rsidP="00BC3BA8">
            <w:pPr>
              <w:pStyle w:val="NoSpacing"/>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hideMark/>
          </w:tcPr>
          <w:p w14:paraId="67757A18" w14:textId="77777777" w:rsidR="0083688B" w:rsidRPr="003762EB" w:rsidRDefault="0083688B" w:rsidP="00BC3BA8">
            <w:pPr>
              <w:spacing w:after="0"/>
              <w:ind w:right="43"/>
              <w:jc w:val="both"/>
              <w:rPr>
                <w:rFonts w:ascii="Arial" w:hAnsi="Arial" w:cs="Arial"/>
                <w:sz w:val="20"/>
              </w:rPr>
            </w:pPr>
            <w:r w:rsidRPr="003762EB">
              <w:rPr>
                <w:rFonts w:ascii="Arial" w:hAnsi="Arial" w:cs="Arial"/>
                <w:sz w:val="20"/>
              </w:rPr>
              <w:t>See CQC guidance on Regulation 20 at:</w:t>
            </w:r>
          </w:p>
          <w:p w14:paraId="20D9E48E" w14:textId="2D1155AC" w:rsidR="009D6275" w:rsidRPr="003762EB" w:rsidRDefault="00893C88" w:rsidP="00BC3BA8">
            <w:pPr>
              <w:pStyle w:val="NoSpacing"/>
            </w:pPr>
            <w:hyperlink r:id="rId51" w:history="1">
              <w:r w:rsidR="0083688B" w:rsidRPr="003762EB">
                <w:rPr>
                  <w:rStyle w:val="Hyperlink"/>
                  <w:rFonts w:ascii="Arial" w:hAnsi="Arial" w:cs="Arial"/>
                  <w:sz w:val="20"/>
                </w:rPr>
                <w:t>https://www.cqc.org.uk/guidance-providers/regulations-enforcement/regulation-20-duty-candour</w:t>
              </w:r>
            </w:hyperlink>
          </w:p>
        </w:tc>
        <w:tc>
          <w:tcPr>
            <w:tcW w:w="3119" w:type="dxa"/>
            <w:tcBorders>
              <w:top w:val="single" w:sz="4" w:space="0" w:color="auto"/>
              <w:left w:val="single" w:sz="4" w:space="0" w:color="auto"/>
              <w:bottom w:val="single" w:sz="4" w:space="0" w:color="auto"/>
              <w:right w:val="single" w:sz="4" w:space="0" w:color="auto"/>
            </w:tcBorders>
            <w:hideMark/>
          </w:tcPr>
          <w:p w14:paraId="6221DC66" w14:textId="77777777" w:rsidR="009D6275" w:rsidRDefault="009D6275" w:rsidP="00BC3BA8">
            <w:pPr>
              <w:pStyle w:val="NoSpacing"/>
              <w:rPr>
                <w:rFonts w:ascii="Arial" w:hAnsi="Arial" w:cs="Arial"/>
                <w:sz w:val="20"/>
              </w:rPr>
            </w:pPr>
            <w:r>
              <w:rPr>
                <w:rFonts w:ascii="Arial" w:hAnsi="Arial" w:cs="Arial"/>
                <w:sz w:val="20"/>
              </w:rPr>
              <w:t>Recovery of the cost of the episode of care, or £10,000 if the cost of the episode of care is unknown or indeterminate</w:t>
            </w:r>
          </w:p>
        </w:tc>
        <w:tc>
          <w:tcPr>
            <w:tcW w:w="1559" w:type="dxa"/>
            <w:tcBorders>
              <w:top w:val="single" w:sz="4" w:space="0" w:color="auto"/>
              <w:left w:val="single" w:sz="4" w:space="0" w:color="auto"/>
              <w:bottom w:val="single" w:sz="4" w:space="0" w:color="auto"/>
              <w:right w:val="single" w:sz="4" w:space="0" w:color="auto"/>
            </w:tcBorders>
            <w:hideMark/>
          </w:tcPr>
          <w:p w14:paraId="48111377" w14:textId="77777777" w:rsidR="009D6275" w:rsidRDefault="009D6275" w:rsidP="00BC3BA8">
            <w:pPr>
              <w:pStyle w:val="NoSpacing"/>
              <w:rPr>
                <w:rFonts w:ascii="Arial" w:hAnsi="Arial" w:cs="Arial"/>
                <w:sz w:val="20"/>
              </w:rPr>
            </w:pPr>
            <w:r>
              <w:rPr>
                <w:rFonts w:ascii="Arial" w:hAnsi="Arial" w:cs="Arial"/>
                <w:sz w:val="20"/>
              </w:rPr>
              <w:t>Monthly</w:t>
            </w:r>
          </w:p>
        </w:tc>
        <w:tc>
          <w:tcPr>
            <w:tcW w:w="1276" w:type="dxa"/>
            <w:tcBorders>
              <w:top w:val="single" w:sz="4" w:space="0" w:color="auto"/>
              <w:left w:val="single" w:sz="4" w:space="0" w:color="auto"/>
              <w:bottom w:val="single" w:sz="4" w:space="0" w:color="auto"/>
              <w:right w:val="single" w:sz="4" w:space="0" w:color="auto"/>
            </w:tcBorders>
            <w:hideMark/>
          </w:tcPr>
          <w:p w14:paraId="522490F9" w14:textId="77777777" w:rsidR="009D6275" w:rsidRDefault="009D6275" w:rsidP="00BC3BA8">
            <w:pPr>
              <w:pStyle w:val="NoSpacing"/>
              <w:rPr>
                <w:rFonts w:ascii="Arial" w:hAnsi="Arial" w:cs="Arial"/>
                <w:sz w:val="20"/>
              </w:rPr>
            </w:pPr>
            <w:r>
              <w:rPr>
                <w:rFonts w:ascii="Arial" w:hAnsi="Arial" w:cs="Arial"/>
                <w:sz w:val="20"/>
              </w:rPr>
              <w:t>All</w:t>
            </w:r>
          </w:p>
        </w:tc>
      </w:tr>
    </w:tbl>
    <w:p w14:paraId="53344805" w14:textId="77777777" w:rsidR="009D6275" w:rsidRDefault="009D6275" w:rsidP="009D6275">
      <w:pPr>
        <w:pStyle w:val="ListParagraph"/>
        <w:ind w:left="0"/>
        <w:contextualSpacing/>
        <w:rPr>
          <w:rFonts w:ascii="Arial" w:hAnsi="Arial" w:cs="Arial"/>
          <w:b/>
          <w:sz w:val="20"/>
          <w:szCs w:val="20"/>
        </w:rPr>
      </w:pPr>
    </w:p>
    <w:p w14:paraId="0B5BF348" w14:textId="77777777" w:rsidR="002B1FB9" w:rsidRDefault="00A0177A" w:rsidP="002B1FB9">
      <w:pPr>
        <w:spacing w:after="0"/>
        <w:rPr>
          <w:rFonts w:ascii="Arial" w:hAnsi="Arial" w:cs="Arial"/>
          <w:b/>
          <w:sz w:val="28"/>
          <w:szCs w:val="28"/>
        </w:rPr>
      </w:pPr>
      <w:r w:rsidRPr="00183B8C">
        <w:rPr>
          <w:rFonts w:ascii="Arial" w:hAnsi="Arial" w:cs="Arial"/>
          <w:sz w:val="20"/>
        </w:rPr>
        <w:lastRenderedPageBreak/>
        <w:t xml:space="preserve">The </w:t>
      </w:r>
      <w:r>
        <w:rPr>
          <w:rFonts w:ascii="Arial" w:hAnsi="Arial" w:cs="Arial"/>
          <w:sz w:val="20"/>
        </w:rPr>
        <w:t>Sub-Contractor</w:t>
      </w:r>
      <w:r w:rsidRPr="00183B8C">
        <w:rPr>
          <w:rFonts w:ascii="Arial" w:hAnsi="Arial" w:cs="Arial"/>
          <w:sz w:val="20"/>
        </w:rPr>
        <w:t xml:space="preserve"> must report its performance a</w:t>
      </w:r>
      <w:r>
        <w:rPr>
          <w:rFonts w:ascii="Arial" w:hAnsi="Arial" w:cs="Arial"/>
          <w:sz w:val="20"/>
        </w:rPr>
        <w:t>gainst each applicable Operational</w:t>
      </w:r>
      <w:r w:rsidRPr="00183B8C">
        <w:rPr>
          <w:rFonts w:ascii="Arial" w:hAnsi="Arial" w:cs="Arial"/>
          <w:sz w:val="20"/>
        </w:rPr>
        <w:t xml:space="preserve"> Standard </w:t>
      </w:r>
      <w:r>
        <w:rPr>
          <w:rFonts w:ascii="Arial" w:hAnsi="Arial" w:cs="Arial"/>
          <w:sz w:val="20"/>
        </w:rPr>
        <w:t xml:space="preserve">and National Quality Requirement </w:t>
      </w:r>
      <w:r w:rsidRPr="00183B8C">
        <w:rPr>
          <w:rFonts w:ascii="Arial" w:hAnsi="Arial" w:cs="Arial"/>
          <w:sz w:val="20"/>
        </w:rPr>
        <w:t>through its Service Quality Performance Report,</w:t>
      </w:r>
      <w:r w:rsidR="00BC3BA8">
        <w:rPr>
          <w:rFonts w:ascii="Arial" w:hAnsi="Arial" w:cs="Arial"/>
          <w:sz w:val="20"/>
        </w:rPr>
        <w:t xml:space="preserve"> in accordance with Schedule 6A.</w:t>
      </w:r>
    </w:p>
    <w:p w14:paraId="0D2CE5FD" w14:textId="77777777" w:rsidR="002B1FB9" w:rsidRDefault="002B1FB9" w:rsidP="002B1FB9">
      <w:pPr>
        <w:spacing w:after="0"/>
        <w:rPr>
          <w:rFonts w:ascii="Arial" w:hAnsi="Arial" w:cs="Arial"/>
          <w:b/>
          <w:sz w:val="28"/>
          <w:szCs w:val="28"/>
        </w:rPr>
      </w:pPr>
    </w:p>
    <w:p w14:paraId="2E1556D9" w14:textId="6190DAF5" w:rsidR="009D6275" w:rsidRPr="002B1FB9" w:rsidRDefault="00CB7624" w:rsidP="002B1FB9">
      <w:pPr>
        <w:spacing w:after="0"/>
        <w:rPr>
          <w:rFonts w:ascii="Arial" w:hAnsi="Arial" w:cs="Arial"/>
          <w:b/>
          <w:sz w:val="28"/>
          <w:szCs w:val="28"/>
          <w:lang w:eastAsia="en-GB"/>
        </w:rPr>
      </w:pPr>
      <w:r>
        <w:rPr>
          <w:szCs w:val="24"/>
        </w:rPr>
        <w:t>S</w:t>
      </w:r>
      <w:r w:rsidR="009D6275" w:rsidRPr="007A2D6D">
        <w:rPr>
          <w:szCs w:val="24"/>
        </w:rPr>
        <w:t>CHEDULE 4 – QUALITY REQUIREMENTS</w:t>
      </w:r>
    </w:p>
    <w:p w14:paraId="03B185D2" w14:textId="77777777" w:rsidR="009D6275" w:rsidRDefault="009D6275" w:rsidP="00A0177A">
      <w:pPr>
        <w:tabs>
          <w:tab w:val="left" w:pos="10632"/>
        </w:tabs>
        <w:rPr>
          <w:rFonts w:ascii="Arial" w:hAnsi="Arial" w:cs="Arial"/>
          <w:sz w:val="20"/>
        </w:rPr>
      </w:pPr>
    </w:p>
    <w:p w14:paraId="4C678B9A" w14:textId="2E8CC2D8" w:rsidR="009D6275" w:rsidRDefault="00A84313" w:rsidP="00BC3BA8">
      <w:pPr>
        <w:pStyle w:val="ListParagraph"/>
        <w:keepNext/>
        <w:tabs>
          <w:tab w:val="left" w:pos="-1985"/>
        </w:tabs>
        <w:spacing w:after="120"/>
        <w:ind w:left="0"/>
        <w:contextualSpacing/>
        <w:jc w:val="both"/>
        <w:outlineLvl w:val="1"/>
        <w:rPr>
          <w:rFonts w:ascii="Arial" w:hAnsi="Arial" w:cs="Arial"/>
          <w:b/>
          <w:sz w:val="20"/>
          <w:szCs w:val="20"/>
        </w:rPr>
      </w:pPr>
      <w:r>
        <w:rPr>
          <w:rFonts w:ascii="Arial" w:hAnsi="Arial" w:cs="Arial"/>
          <w:b/>
          <w:sz w:val="20"/>
          <w:szCs w:val="20"/>
        </w:rPr>
        <w:t>C</w:t>
      </w:r>
      <w:r w:rsidR="00A0177A">
        <w:rPr>
          <w:rFonts w:ascii="Arial" w:hAnsi="Arial" w:cs="Arial"/>
          <w:b/>
          <w:sz w:val="20"/>
          <w:szCs w:val="20"/>
        </w:rPr>
        <w:t>.</w:t>
      </w:r>
      <w:r w:rsidR="00BC3BA8">
        <w:rPr>
          <w:rFonts w:ascii="Arial" w:hAnsi="Arial" w:cs="Arial"/>
          <w:b/>
          <w:sz w:val="20"/>
          <w:szCs w:val="20"/>
        </w:rPr>
        <w:tab/>
      </w:r>
      <w:r w:rsidR="009D6275" w:rsidRPr="00A84313">
        <w:rPr>
          <w:rFonts w:ascii="Arial" w:hAnsi="Arial" w:cs="Arial"/>
          <w:b/>
          <w:sz w:val="20"/>
          <w:szCs w:val="20"/>
        </w:rPr>
        <w:t>Local Quality Requirements</w:t>
      </w:r>
    </w:p>
    <w:p w14:paraId="3B636345" w14:textId="77777777" w:rsidR="00A0177A" w:rsidRPr="00A84313" w:rsidRDefault="00A0177A" w:rsidP="00393C81">
      <w:pPr>
        <w:pStyle w:val="ListParagraph"/>
        <w:widowControl w:val="0"/>
        <w:jc w:val="both"/>
        <w:rPr>
          <w:rFonts w:ascii="Arial" w:hAnsi="Arial" w:cs="Arial"/>
          <w:b/>
          <w:sz w:val="20"/>
          <w:szCs w:val="20"/>
        </w:rPr>
      </w:pPr>
    </w:p>
    <w:tbl>
      <w:tblPr>
        <w:tblpPr w:leftFromText="180" w:rightFromText="180" w:vertAnchor="text" w:tblpX="-812" w:tblpY="1"/>
        <w:tblOverlap w:val="never"/>
        <w:tblW w:w="15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330"/>
        <w:gridCol w:w="3544"/>
        <w:gridCol w:w="2590"/>
        <w:gridCol w:w="3118"/>
        <w:gridCol w:w="1560"/>
        <w:gridCol w:w="1520"/>
      </w:tblGrid>
      <w:tr w:rsidR="0082268A" w:rsidRPr="00C4231E" w14:paraId="36269D42" w14:textId="77777777" w:rsidTr="00304406">
        <w:trPr>
          <w:tblHeader/>
        </w:trPr>
        <w:tc>
          <w:tcPr>
            <w:tcW w:w="3330" w:type="dxa"/>
            <w:shd w:val="clear" w:color="auto" w:fill="auto"/>
            <w:vAlign w:val="center"/>
          </w:tcPr>
          <w:p w14:paraId="0364A469" w14:textId="77777777" w:rsidR="0082268A" w:rsidRPr="00C4231E" w:rsidRDefault="0082268A" w:rsidP="00304406">
            <w:pPr>
              <w:spacing w:after="0"/>
              <w:rPr>
                <w:rFonts w:ascii="Arial" w:hAnsi="Arial" w:cs="Arial"/>
                <w:b/>
                <w:bCs/>
                <w:sz w:val="20"/>
              </w:rPr>
            </w:pPr>
            <w:r w:rsidRPr="00C4231E">
              <w:rPr>
                <w:rFonts w:ascii="Arial" w:hAnsi="Arial" w:cs="Arial"/>
                <w:b/>
                <w:bCs/>
                <w:sz w:val="20"/>
              </w:rPr>
              <w:t>Quality Requirement</w:t>
            </w:r>
          </w:p>
        </w:tc>
        <w:tc>
          <w:tcPr>
            <w:tcW w:w="3544" w:type="dxa"/>
            <w:shd w:val="clear" w:color="auto" w:fill="auto"/>
            <w:vAlign w:val="center"/>
          </w:tcPr>
          <w:p w14:paraId="4703FB61" w14:textId="77777777" w:rsidR="0082268A" w:rsidRPr="00C4231E" w:rsidRDefault="0082268A" w:rsidP="00304406">
            <w:pPr>
              <w:spacing w:after="0"/>
              <w:rPr>
                <w:rFonts w:ascii="Arial" w:hAnsi="Arial" w:cs="Arial"/>
                <w:b/>
                <w:sz w:val="20"/>
              </w:rPr>
            </w:pPr>
            <w:r w:rsidRPr="00C4231E">
              <w:rPr>
                <w:rFonts w:ascii="Arial" w:hAnsi="Arial" w:cs="Arial"/>
                <w:b/>
                <w:sz w:val="20"/>
              </w:rPr>
              <w:t>Threshold</w:t>
            </w:r>
          </w:p>
        </w:tc>
        <w:tc>
          <w:tcPr>
            <w:tcW w:w="2590" w:type="dxa"/>
            <w:shd w:val="clear" w:color="auto" w:fill="auto"/>
            <w:vAlign w:val="center"/>
          </w:tcPr>
          <w:p w14:paraId="7ECF8AA8" w14:textId="77777777" w:rsidR="0082268A" w:rsidRPr="00C4231E" w:rsidRDefault="0082268A" w:rsidP="00304406">
            <w:pPr>
              <w:spacing w:after="0"/>
              <w:rPr>
                <w:rFonts w:ascii="Arial" w:hAnsi="Arial" w:cs="Arial"/>
                <w:b/>
                <w:sz w:val="20"/>
              </w:rPr>
            </w:pPr>
            <w:r w:rsidRPr="00C4231E">
              <w:rPr>
                <w:rFonts w:ascii="Arial" w:hAnsi="Arial" w:cs="Arial"/>
                <w:b/>
                <w:sz w:val="20"/>
              </w:rPr>
              <w:t>Method of Measurement</w:t>
            </w:r>
          </w:p>
        </w:tc>
        <w:tc>
          <w:tcPr>
            <w:tcW w:w="3118" w:type="dxa"/>
            <w:shd w:val="clear" w:color="auto" w:fill="auto"/>
            <w:vAlign w:val="center"/>
          </w:tcPr>
          <w:p w14:paraId="7B0747BD" w14:textId="77777777" w:rsidR="0082268A" w:rsidRPr="00C4231E" w:rsidRDefault="0082268A" w:rsidP="00304406">
            <w:pPr>
              <w:spacing w:after="0"/>
              <w:rPr>
                <w:rFonts w:ascii="Arial" w:hAnsi="Arial" w:cs="Arial"/>
                <w:b/>
                <w:sz w:val="20"/>
              </w:rPr>
            </w:pPr>
            <w:r w:rsidRPr="00C4231E">
              <w:rPr>
                <w:rFonts w:ascii="Arial" w:hAnsi="Arial" w:cs="Arial"/>
                <w:b/>
                <w:sz w:val="20"/>
              </w:rPr>
              <w:t>Consequence of breach</w:t>
            </w:r>
          </w:p>
        </w:tc>
        <w:tc>
          <w:tcPr>
            <w:tcW w:w="1560" w:type="dxa"/>
            <w:vAlign w:val="center"/>
          </w:tcPr>
          <w:p w14:paraId="61580F79" w14:textId="77777777" w:rsidR="0082268A" w:rsidRPr="00C4231E" w:rsidRDefault="0082268A" w:rsidP="00304406">
            <w:pPr>
              <w:spacing w:after="0"/>
              <w:rPr>
                <w:rFonts w:ascii="Arial" w:hAnsi="Arial" w:cs="Arial"/>
                <w:b/>
                <w:sz w:val="20"/>
              </w:rPr>
            </w:pPr>
            <w:r w:rsidRPr="00C4231E">
              <w:rPr>
                <w:rFonts w:ascii="Arial" w:hAnsi="Arial" w:cs="Arial"/>
                <w:b/>
                <w:sz w:val="20"/>
              </w:rPr>
              <w:t>Timing of application of consequence</w:t>
            </w:r>
          </w:p>
        </w:tc>
        <w:tc>
          <w:tcPr>
            <w:tcW w:w="1520" w:type="dxa"/>
            <w:tcBorders>
              <w:bottom w:val="single" w:sz="4" w:space="0" w:color="auto"/>
            </w:tcBorders>
            <w:vAlign w:val="center"/>
          </w:tcPr>
          <w:p w14:paraId="0A5691DE" w14:textId="77777777" w:rsidR="0082268A" w:rsidRPr="00C4231E" w:rsidRDefault="0082268A" w:rsidP="00304406">
            <w:pPr>
              <w:spacing w:after="0"/>
              <w:rPr>
                <w:rFonts w:ascii="Arial" w:hAnsi="Arial" w:cs="Arial"/>
                <w:b/>
                <w:sz w:val="20"/>
              </w:rPr>
            </w:pPr>
            <w:r w:rsidRPr="00C4231E">
              <w:rPr>
                <w:rFonts w:ascii="Arial" w:hAnsi="Arial" w:cs="Arial"/>
                <w:b/>
                <w:sz w:val="20"/>
              </w:rPr>
              <w:t>Applicable Service Specification</w:t>
            </w:r>
          </w:p>
        </w:tc>
      </w:tr>
      <w:tr w:rsidR="0082268A" w:rsidRPr="00C4231E" w14:paraId="0C2EF832" w14:textId="77777777" w:rsidTr="00304406">
        <w:trPr>
          <w:tblHeader/>
        </w:trPr>
        <w:tc>
          <w:tcPr>
            <w:tcW w:w="3330" w:type="dxa"/>
            <w:shd w:val="clear" w:color="auto" w:fill="auto"/>
            <w:vAlign w:val="center"/>
          </w:tcPr>
          <w:p w14:paraId="57FAFF30" w14:textId="77777777" w:rsidR="0082268A" w:rsidRDefault="0082268A" w:rsidP="00304406">
            <w:pPr>
              <w:spacing w:after="0"/>
              <w:rPr>
                <w:rFonts w:ascii="Arial" w:hAnsi="Arial" w:cs="Arial"/>
                <w:sz w:val="20"/>
              </w:rPr>
            </w:pPr>
            <w:r>
              <w:rPr>
                <w:rFonts w:ascii="Arial" w:hAnsi="Arial" w:cs="Arial"/>
                <w:sz w:val="20"/>
              </w:rPr>
              <w:t>Full implementation of Patient Safety Alerts including MHRA and SAB broadcasts within specified timescales.</w:t>
            </w:r>
          </w:p>
          <w:p w14:paraId="0FEED91B" w14:textId="77777777" w:rsidR="002B1FB9" w:rsidRDefault="002B1FB9" w:rsidP="00304406">
            <w:pPr>
              <w:spacing w:after="0"/>
              <w:rPr>
                <w:rFonts w:ascii="Arial" w:hAnsi="Arial" w:cs="Arial"/>
                <w:sz w:val="20"/>
              </w:rPr>
            </w:pPr>
          </w:p>
          <w:p w14:paraId="2ABD97C8" w14:textId="77777777" w:rsidR="002B1FB9" w:rsidRDefault="002B1FB9" w:rsidP="00304406">
            <w:pPr>
              <w:spacing w:after="0"/>
              <w:rPr>
                <w:rFonts w:ascii="Arial" w:hAnsi="Arial" w:cs="Arial"/>
                <w:sz w:val="20"/>
              </w:rPr>
            </w:pPr>
          </w:p>
          <w:p w14:paraId="02E08D74" w14:textId="77777777" w:rsidR="002B1FB9" w:rsidRDefault="002B1FB9" w:rsidP="00304406">
            <w:pPr>
              <w:spacing w:after="0"/>
              <w:rPr>
                <w:rFonts w:ascii="Arial" w:hAnsi="Arial" w:cs="Arial"/>
                <w:sz w:val="20"/>
              </w:rPr>
            </w:pPr>
          </w:p>
          <w:p w14:paraId="2A444D51" w14:textId="77777777" w:rsidR="002B1FB9" w:rsidRDefault="002B1FB9" w:rsidP="00304406">
            <w:pPr>
              <w:spacing w:after="0"/>
              <w:rPr>
                <w:rFonts w:ascii="Arial" w:hAnsi="Arial" w:cs="Arial"/>
                <w:sz w:val="20"/>
              </w:rPr>
            </w:pPr>
          </w:p>
          <w:p w14:paraId="33475905" w14:textId="77777777" w:rsidR="002B1FB9" w:rsidRDefault="002B1FB9" w:rsidP="00304406">
            <w:pPr>
              <w:spacing w:after="0"/>
              <w:rPr>
                <w:rFonts w:ascii="Arial" w:hAnsi="Arial" w:cs="Arial"/>
                <w:sz w:val="20"/>
              </w:rPr>
            </w:pPr>
          </w:p>
          <w:p w14:paraId="6188AD98" w14:textId="1956D573" w:rsidR="002B1FB9" w:rsidRPr="0082268A" w:rsidRDefault="002B1FB9" w:rsidP="00304406">
            <w:pPr>
              <w:spacing w:after="0"/>
              <w:rPr>
                <w:rFonts w:ascii="Arial" w:hAnsi="Arial" w:cs="Arial"/>
                <w:sz w:val="20"/>
              </w:rPr>
            </w:pPr>
          </w:p>
        </w:tc>
        <w:tc>
          <w:tcPr>
            <w:tcW w:w="3544" w:type="dxa"/>
            <w:shd w:val="clear" w:color="auto" w:fill="auto"/>
            <w:vAlign w:val="center"/>
          </w:tcPr>
          <w:p w14:paraId="53788DD7" w14:textId="6D3A90C9" w:rsidR="0082268A" w:rsidRPr="0082268A" w:rsidRDefault="0082268A" w:rsidP="00304406">
            <w:pPr>
              <w:spacing w:after="0"/>
              <w:rPr>
                <w:rFonts w:ascii="Arial" w:hAnsi="Arial" w:cs="Arial"/>
                <w:bCs/>
                <w:sz w:val="20"/>
              </w:rPr>
            </w:pPr>
            <w:r w:rsidRPr="0082268A">
              <w:rPr>
                <w:rFonts w:ascii="Arial" w:hAnsi="Arial" w:cs="Arial"/>
                <w:bCs/>
                <w:sz w:val="20"/>
              </w:rPr>
              <w:t>100%</w:t>
            </w:r>
          </w:p>
        </w:tc>
        <w:tc>
          <w:tcPr>
            <w:tcW w:w="2590" w:type="dxa"/>
            <w:shd w:val="clear" w:color="auto" w:fill="auto"/>
            <w:vAlign w:val="center"/>
          </w:tcPr>
          <w:p w14:paraId="52E640FA" w14:textId="304D0626" w:rsidR="0082268A" w:rsidRPr="0082268A" w:rsidRDefault="0082268A" w:rsidP="00304406">
            <w:pPr>
              <w:spacing w:after="0"/>
              <w:rPr>
                <w:rFonts w:ascii="Arial" w:hAnsi="Arial" w:cs="Arial"/>
                <w:bCs/>
                <w:sz w:val="20"/>
              </w:rPr>
            </w:pPr>
            <w:r>
              <w:rPr>
                <w:rFonts w:ascii="Arial" w:hAnsi="Arial" w:cs="Arial"/>
                <w:bCs/>
                <w:sz w:val="20"/>
              </w:rPr>
              <w:t>Via the Contract Assurance Framework and ad-hoc meetings</w:t>
            </w:r>
          </w:p>
        </w:tc>
        <w:tc>
          <w:tcPr>
            <w:tcW w:w="3118" w:type="dxa"/>
            <w:shd w:val="clear" w:color="auto" w:fill="auto"/>
            <w:vAlign w:val="center"/>
          </w:tcPr>
          <w:p w14:paraId="6657A8C9" w14:textId="09E50A3A" w:rsidR="0082268A" w:rsidRPr="0082268A" w:rsidRDefault="0082268A" w:rsidP="00304406">
            <w:pPr>
              <w:spacing w:after="0"/>
              <w:rPr>
                <w:rFonts w:ascii="Arial" w:hAnsi="Arial" w:cs="Arial"/>
                <w:bCs/>
                <w:sz w:val="20"/>
              </w:rPr>
            </w:pPr>
            <w:r>
              <w:rPr>
                <w:rFonts w:ascii="Arial" w:hAnsi="Arial" w:cs="Arial"/>
                <w:bCs/>
                <w:sz w:val="20"/>
              </w:rPr>
              <w:t>An action plan will be developed and monitored in response to breaches. This will be monitored and escalated through a Contract Review Meeting.</w:t>
            </w:r>
          </w:p>
        </w:tc>
        <w:tc>
          <w:tcPr>
            <w:tcW w:w="1560" w:type="dxa"/>
            <w:vAlign w:val="center"/>
          </w:tcPr>
          <w:p w14:paraId="4BF30B6C" w14:textId="20D4631F" w:rsidR="0082268A" w:rsidRPr="0082268A" w:rsidRDefault="0082268A" w:rsidP="00304406">
            <w:pPr>
              <w:spacing w:after="0"/>
              <w:rPr>
                <w:rFonts w:ascii="Arial" w:hAnsi="Arial" w:cs="Arial"/>
                <w:bCs/>
                <w:sz w:val="20"/>
              </w:rPr>
            </w:pPr>
            <w:r w:rsidRPr="0082268A">
              <w:rPr>
                <w:rFonts w:ascii="Arial" w:hAnsi="Arial" w:cs="Arial"/>
                <w:bCs/>
                <w:sz w:val="20"/>
              </w:rPr>
              <w:t>Monthly</w:t>
            </w:r>
          </w:p>
        </w:tc>
        <w:tc>
          <w:tcPr>
            <w:tcW w:w="1520" w:type="dxa"/>
            <w:tcBorders>
              <w:bottom w:val="single" w:sz="4" w:space="0" w:color="auto"/>
            </w:tcBorders>
            <w:vAlign w:val="center"/>
          </w:tcPr>
          <w:p w14:paraId="460A175C" w14:textId="1E5556D6" w:rsidR="0082268A" w:rsidRPr="0082268A" w:rsidRDefault="0082268A" w:rsidP="00304406">
            <w:pPr>
              <w:spacing w:after="0"/>
              <w:rPr>
                <w:rFonts w:ascii="Arial" w:hAnsi="Arial" w:cs="Arial"/>
                <w:bCs/>
                <w:sz w:val="20"/>
              </w:rPr>
            </w:pPr>
            <w:r w:rsidRPr="0082268A">
              <w:rPr>
                <w:rFonts w:ascii="Arial" w:hAnsi="Arial" w:cs="Arial"/>
                <w:bCs/>
                <w:sz w:val="20"/>
              </w:rPr>
              <w:t>All where relevant</w:t>
            </w:r>
          </w:p>
        </w:tc>
      </w:tr>
      <w:tr w:rsidR="0082268A" w:rsidRPr="00C4231E" w14:paraId="3EE353A9" w14:textId="77777777" w:rsidTr="00304406">
        <w:tc>
          <w:tcPr>
            <w:tcW w:w="3330" w:type="dxa"/>
            <w:shd w:val="clear" w:color="auto" w:fill="auto"/>
            <w:vAlign w:val="center"/>
          </w:tcPr>
          <w:p w14:paraId="026BBBE1" w14:textId="36ABFB36" w:rsidR="0082268A" w:rsidRPr="00C4231E" w:rsidRDefault="0082268A" w:rsidP="00304406">
            <w:pPr>
              <w:spacing w:after="0"/>
              <w:rPr>
                <w:rFonts w:ascii="Arial" w:hAnsi="Arial" w:cs="Arial"/>
                <w:sz w:val="20"/>
              </w:rPr>
            </w:pPr>
            <w:r w:rsidRPr="00C4231E">
              <w:rPr>
                <w:rFonts w:ascii="Arial" w:hAnsi="Arial" w:cs="Arial"/>
                <w:sz w:val="20"/>
                <w:lang w:eastAsia="en-GB"/>
              </w:rPr>
              <w:t xml:space="preserve">The </w:t>
            </w:r>
            <w:r w:rsidR="00547555">
              <w:rPr>
                <w:rFonts w:ascii="Arial" w:hAnsi="Arial" w:cs="Arial"/>
                <w:sz w:val="20"/>
                <w:lang w:eastAsia="en-GB"/>
              </w:rPr>
              <w:t xml:space="preserve">Sub contractor </w:t>
            </w:r>
            <w:r w:rsidRPr="00C4231E">
              <w:rPr>
                <w:rFonts w:ascii="Arial" w:hAnsi="Arial" w:cs="Arial"/>
                <w:sz w:val="20"/>
                <w:lang w:eastAsia="en-GB"/>
              </w:rPr>
              <w:t>will have robust processes for reviewing, assessing, implementing as appropriate and monitoring NICE technology appraisals and guidance.</w:t>
            </w:r>
          </w:p>
          <w:p w14:paraId="7A13647A" w14:textId="77777777" w:rsidR="0082268A" w:rsidRPr="00C4231E" w:rsidRDefault="0082268A" w:rsidP="00304406">
            <w:pPr>
              <w:spacing w:after="0"/>
              <w:rPr>
                <w:rFonts w:ascii="Arial" w:hAnsi="Arial" w:cs="Arial"/>
                <w:sz w:val="20"/>
              </w:rPr>
            </w:pPr>
          </w:p>
        </w:tc>
        <w:tc>
          <w:tcPr>
            <w:tcW w:w="3544" w:type="dxa"/>
            <w:shd w:val="clear" w:color="auto" w:fill="auto"/>
          </w:tcPr>
          <w:p w14:paraId="3816AFFB" w14:textId="766182C4" w:rsidR="0082268A" w:rsidRDefault="0082268A" w:rsidP="00304406">
            <w:pPr>
              <w:rPr>
                <w:rFonts w:ascii="Arial" w:hAnsi="Arial" w:cs="Arial"/>
                <w:sz w:val="20"/>
                <w:lang w:eastAsia="en-GB"/>
              </w:rPr>
            </w:pPr>
            <w:r w:rsidRPr="00C4231E">
              <w:rPr>
                <w:rFonts w:ascii="Arial" w:hAnsi="Arial" w:cs="Arial"/>
                <w:sz w:val="20"/>
                <w:lang w:eastAsia="en-GB"/>
              </w:rPr>
              <w:t xml:space="preserve">Compliance with NICE technology appraisals within 3 months and others as agreed with the Commissioner. Where NICE technology appraisals have a significant financial implication, this will be discussed/agreed with the </w:t>
            </w:r>
            <w:r w:rsidR="001439CD">
              <w:rPr>
                <w:rFonts w:ascii="Arial" w:hAnsi="Arial" w:cs="Arial"/>
                <w:sz w:val="20"/>
                <w:lang w:eastAsia="en-GB"/>
              </w:rPr>
              <w:t>Hear Provider</w:t>
            </w:r>
            <w:r w:rsidRPr="00C4231E">
              <w:rPr>
                <w:rFonts w:ascii="Arial" w:hAnsi="Arial" w:cs="Arial"/>
                <w:sz w:val="20"/>
                <w:lang w:eastAsia="en-GB"/>
              </w:rPr>
              <w:t xml:space="preserve">. </w:t>
            </w:r>
            <w:r w:rsidR="001439CD">
              <w:rPr>
                <w:rFonts w:ascii="Arial" w:hAnsi="Arial" w:cs="Arial"/>
                <w:sz w:val="20"/>
                <w:lang w:eastAsia="en-GB"/>
              </w:rPr>
              <w:t xml:space="preserve">Sub- Contractors </w:t>
            </w:r>
            <w:r w:rsidRPr="00C4231E">
              <w:rPr>
                <w:rFonts w:ascii="Arial" w:hAnsi="Arial" w:cs="Arial"/>
                <w:sz w:val="20"/>
                <w:lang w:eastAsia="en-GB"/>
              </w:rPr>
              <w:t>will only implement Interventional Procedures following consultation with the</w:t>
            </w:r>
            <w:r w:rsidR="001439CD">
              <w:rPr>
                <w:rFonts w:ascii="Arial" w:hAnsi="Arial" w:cs="Arial"/>
                <w:sz w:val="20"/>
                <w:lang w:eastAsia="en-GB"/>
              </w:rPr>
              <w:t xml:space="preserve"> Head Provider</w:t>
            </w:r>
            <w:r w:rsidRPr="00C4231E">
              <w:rPr>
                <w:rFonts w:ascii="Arial" w:hAnsi="Arial" w:cs="Arial"/>
                <w:sz w:val="20"/>
                <w:lang w:eastAsia="en-GB"/>
              </w:rPr>
              <w:t xml:space="preserve"> and following the prescribed Clinical Governance</w:t>
            </w:r>
            <w:r w:rsidR="00304406">
              <w:rPr>
                <w:rFonts w:ascii="Arial" w:hAnsi="Arial" w:cs="Arial"/>
                <w:sz w:val="20"/>
                <w:lang w:eastAsia="en-GB"/>
              </w:rPr>
              <w:t>.</w:t>
            </w:r>
          </w:p>
          <w:p w14:paraId="55028FF0" w14:textId="60E1235E" w:rsidR="00304406" w:rsidRPr="00C4231E" w:rsidRDefault="00304406" w:rsidP="00304406">
            <w:pPr>
              <w:rPr>
                <w:rFonts w:ascii="Arial" w:hAnsi="Arial" w:cs="Arial"/>
                <w:sz w:val="20"/>
              </w:rPr>
            </w:pPr>
          </w:p>
        </w:tc>
        <w:tc>
          <w:tcPr>
            <w:tcW w:w="2590" w:type="dxa"/>
            <w:shd w:val="clear" w:color="auto" w:fill="auto"/>
            <w:vAlign w:val="center"/>
          </w:tcPr>
          <w:p w14:paraId="5E58BF14" w14:textId="77777777" w:rsidR="0082268A" w:rsidRPr="00C4231E" w:rsidRDefault="0082268A" w:rsidP="00304406">
            <w:pPr>
              <w:spacing w:after="0"/>
              <w:rPr>
                <w:rFonts w:ascii="Arial" w:hAnsi="Arial" w:cs="Arial"/>
                <w:sz w:val="20"/>
              </w:rPr>
            </w:pPr>
            <w:r w:rsidRPr="00C4231E">
              <w:rPr>
                <w:rFonts w:ascii="Arial" w:hAnsi="Arial" w:cs="Arial"/>
                <w:sz w:val="20"/>
              </w:rPr>
              <w:lastRenderedPageBreak/>
              <w:t>Via the Contract Assurance Framework and ad-hoc meetings</w:t>
            </w:r>
          </w:p>
          <w:p w14:paraId="0DA75AC1" w14:textId="77777777" w:rsidR="0082268A" w:rsidRPr="00C4231E" w:rsidRDefault="0082268A" w:rsidP="00304406">
            <w:pPr>
              <w:spacing w:after="0"/>
              <w:rPr>
                <w:rFonts w:ascii="Arial" w:hAnsi="Arial" w:cs="Arial"/>
                <w:sz w:val="20"/>
              </w:rPr>
            </w:pPr>
          </w:p>
        </w:tc>
        <w:tc>
          <w:tcPr>
            <w:tcW w:w="3118" w:type="dxa"/>
            <w:shd w:val="clear" w:color="auto" w:fill="auto"/>
            <w:vAlign w:val="center"/>
          </w:tcPr>
          <w:p w14:paraId="68515496" w14:textId="77777777" w:rsidR="0082268A" w:rsidRPr="00C4231E" w:rsidRDefault="0082268A" w:rsidP="00304406">
            <w:pPr>
              <w:autoSpaceDE w:val="0"/>
              <w:autoSpaceDN w:val="0"/>
              <w:adjustRightInd w:val="0"/>
              <w:spacing w:after="0"/>
              <w:rPr>
                <w:rFonts w:ascii="Arial" w:hAnsi="Arial" w:cs="Arial"/>
                <w:sz w:val="20"/>
                <w:lang w:eastAsia="en-GB"/>
              </w:rPr>
            </w:pPr>
            <w:r w:rsidRPr="00C4231E">
              <w:rPr>
                <w:rFonts w:ascii="Arial" w:hAnsi="Arial" w:cs="Arial"/>
                <w:sz w:val="20"/>
                <w:lang w:eastAsia="en-GB"/>
              </w:rPr>
              <w:t>An action plan will be developed and monitored in response to breaches. This will be monitored and escalated through a Contract Review Meeting.</w:t>
            </w:r>
          </w:p>
        </w:tc>
        <w:tc>
          <w:tcPr>
            <w:tcW w:w="1560" w:type="dxa"/>
            <w:vAlign w:val="center"/>
          </w:tcPr>
          <w:p w14:paraId="1326DA5B" w14:textId="77777777" w:rsidR="0082268A" w:rsidRPr="00C4231E" w:rsidRDefault="0082268A" w:rsidP="00304406">
            <w:pPr>
              <w:spacing w:after="0"/>
              <w:rPr>
                <w:rFonts w:ascii="Arial" w:hAnsi="Arial" w:cs="Arial"/>
                <w:sz w:val="20"/>
              </w:rPr>
            </w:pPr>
            <w:r w:rsidRPr="00C4231E">
              <w:rPr>
                <w:rFonts w:ascii="Arial" w:hAnsi="Arial" w:cs="Arial"/>
                <w:sz w:val="20"/>
              </w:rPr>
              <w:t>Monthly</w:t>
            </w:r>
          </w:p>
        </w:tc>
        <w:tc>
          <w:tcPr>
            <w:tcW w:w="1520" w:type="dxa"/>
            <w:tcBorders>
              <w:bottom w:val="single" w:sz="4" w:space="0" w:color="auto"/>
            </w:tcBorders>
            <w:vAlign w:val="center"/>
          </w:tcPr>
          <w:p w14:paraId="5493A30F" w14:textId="77777777" w:rsidR="0082268A" w:rsidRPr="00C4231E" w:rsidRDefault="0082268A" w:rsidP="00304406">
            <w:pPr>
              <w:spacing w:after="0"/>
              <w:rPr>
                <w:rFonts w:ascii="Arial" w:hAnsi="Arial" w:cs="Arial"/>
                <w:sz w:val="20"/>
              </w:rPr>
            </w:pPr>
            <w:r w:rsidRPr="00C4231E">
              <w:rPr>
                <w:rFonts w:ascii="Arial" w:hAnsi="Arial" w:cs="Arial"/>
                <w:sz w:val="20"/>
              </w:rPr>
              <w:t>All where relevant</w:t>
            </w:r>
          </w:p>
        </w:tc>
      </w:tr>
      <w:tr w:rsidR="0082268A" w:rsidRPr="00C4231E" w14:paraId="6ECD17DD" w14:textId="77777777" w:rsidTr="00304406">
        <w:tc>
          <w:tcPr>
            <w:tcW w:w="3330" w:type="dxa"/>
            <w:shd w:val="clear" w:color="auto" w:fill="auto"/>
            <w:vAlign w:val="center"/>
          </w:tcPr>
          <w:p w14:paraId="320D52BC" w14:textId="1F61102A" w:rsidR="0082268A" w:rsidRPr="00C4231E" w:rsidRDefault="0082268A" w:rsidP="00304406">
            <w:pPr>
              <w:spacing w:after="0"/>
              <w:rPr>
                <w:rFonts w:ascii="Arial" w:hAnsi="Arial" w:cs="Arial"/>
                <w:sz w:val="20"/>
              </w:rPr>
            </w:pPr>
            <w:r w:rsidRPr="00C4231E">
              <w:rPr>
                <w:rFonts w:ascii="Arial" w:hAnsi="Arial" w:cs="Arial"/>
                <w:sz w:val="20"/>
                <w:lang w:eastAsia="en-GB"/>
              </w:rPr>
              <w:t xml:space="preserve">The </w:t>
            </w:r>
            <w:r w:rsidR="00547555">
              <w:rPr>
                <w:rFonts w:ascii="Arial" w:hAnsi="Arial" w:cs="Arial"/>
                <w:sz w:val="20"/>
                <w:lang w:eastAsia="en-GB"/>
              </w:rPr>
              <w:t xml:space="preserve">Sub contractor </w:t>
            </w:r>
            <w:r w:rsidRPr="00C4231E">
              <w:rPr>
                <w:rFonts w:ascii="Arial" w:hAnsi="Arial" w:cs="Arial"/>
                <w:sz w:val="20"/>
                <w:lang w:eastAsia="en-GB"/>
              </w:rPr>
              <w:t xml:space="preserve">will comply with the Serious Incidents Requiring Investigation (SIRI) reporting requirements, policies and procedures as set </w:t>
            </w:r>
            <w:r>
              <w:rPr>
                <w:rFonts w:ascii="Arial" w:hAnsi="Arial" w:cs="Arial"/>
                <w:sz w:val="20"/>
                <w:lang w:eastAsia="en-GB"/>
              </w:rPr>
              <w:t>out in Schedule 2 G</w:t>
            </w:r>
            <w:r w:rsidRPr="00C4231E">
              <w:rPr>
                <w:rFonts w:ascii="Arial" w:hAnsi="Arial" w:cs="Arial"/>
                <w:sz w:val="20"/>
                <w:lang w:eastAsia="en-GB"/>
              </w:rPr>
              <w:t>.  Where a provider identifies a possible SIRI from another health care provider they will collaborate to determine if it is a SIRI and who will report it and at the same time will inform the commissioner.</w:t>
            </w:r>
          </w:p>
        </w:tc>
        <w:tc>
          <w:tcPr>
            <w:tcW w:w="3544" w:type="dxa"/>
            <w:shd w:val="clear" w:color="auto" w:fill="auto"/>
            <w:vAlign w:val="center"/>
          </w:tcPr>
          <w:p w14:paraId="442BD60E" w14:textId="77777777" w:rsidR="0082268A" w:rsidRPr="00C4231E" w:rsidRDefault="0082268A" w:rsidP="00304406">
            <w:pPr>
              <w:spacing w:after="0"/>
              <w:rPr>
                <w:rFonts w:ascii="Arial" w:hAnsi="Arial" w:cs="Arial"/>
                <w:sz w:val="20"/>
              </w:rPr>
            </w:pPr>
            <w:r w:rsidRPr="00C4231E">
              <w:rPr>
                <w:rFonts w:ascii="Arial" w:hAnsi="Arial" w:cs="Arial"/>
                <w:sz w:val="20"/>
                <w:lang w:eastAsia="en-GB"/>
              </w:rPr>
              <w:t>100% compliance with reporting SIRI within required timescales to STEIS as set out in Schedule 2G of this contract for all incidents which are solely within the control of the Provider</w:t>
            </w:r>
          </w:p>
        </w:tc>
        <w:tc>
          <w:tcPr>
            <w:tcW w:w="2590" w:type="dxa"/>
            <w:shd w:val="clear" w:color="auto" w:fill="auto"/>
            <w:vAlign w:val="center"/>
          </w:tcPr>
          <w:p w14:paraId="60BFB62B" w14:textId="77777777" w:rsidR="0082268A" w:rsidRPr="00C4231E" w:rsidRDefault="0082268A" w:rsidP="00304406">
            <w:pPr>
              <w:spacing w:after="0"/>
              <w:rPr>
                <w:rFonts w:ascii="Arial" w:hAnsi="Arial" w:cs="Arial"/>
                <w:sz w:val="20"/>
              </w:rPr>
            </w:pPr>
            <w:r w:rsidRPr="00C4231E">
              <w:rPr>
                <w:rFonts w:ascii="Arial" w:hAnsi="Arial" w:cs="Arial"/>
                <w:sz w:val="20"/>
              </w:rPr>
              <w:t>Via the Contract Assurance Framework and ad-hoc meetings</w:t>
            </w:r>
          </w:p>
          <w:p w14:paraId="35BC7CB8" w14:textId="77777777" w:rsidR="0082268A" w:rsidRPr="00C4231E" w:rsidRDefault="0082268A" w:rsidP="00304406">
            <w:pPr>
              <w:spacing w:after="0"/>
              <w:rPr>
                <w:rFonts w:ascii="Arial" w:hAnsi="Arial" w:cs="Arial"/>
                <w:sz w:val="20"/>
              </w:rPr>
            </w:pPr>
          </w:p>
        </w:tc>
        <w:tc>
          <w:tcPr>
            <w:tcW w:w="3118" w:type="dxa"/>
            <w:shd w:val="clear" w:color="auto" w:fill="auto"/>
            <w:vAlign w:val="center"/>
          </w:tcPr>
          <w:p w14:paraId="1B09644E" w14:textId="77777777" w:rsidR="0082268A" w:rsidRPr="00C4231E" w:rsidRDefault="0082268A" w:rsidP="00304406">
            <w:pPr>
              <w:spacing w:after="0"/>
              <w:rPr>
                <w:rFonts w:ascii="Arial" w:hAnsi="Arial" w:cs="Arial"/>
                <w:sz w:val="20"/>
              </w:rPr>
            </w:pPr>
            <w:r w:rsidRPr="00C4231E">
              <w:rPr>
                <w:rFonts w:ascii="Arial" w:hAnsi="Arial" w:cs="Arial"/>
                <w:sz w:val="20"/>
                <w:lang w:eastAsia="en-GB"/>
              </w:rPr>
              <w:t>An action plan will be developed and monitored in response to breaches. This will be monitored and escalated through a Contract Review Meeting.</w:t>
            </w:r>
          </w:p>
        </w:tc>
        <w:tc>
          <w:tcPr>
            <w:tcW w:w="1560" w:type="dxa"/>
            <w:vAlign w:val="center"/>
          </w:tcPr>
          <w:p w14:paraId="5259C66C" w14:textId="77777777" w:rsidR="0082268A" w:rsidRPr="00C4231E" w:rsidRDefault="0082268A" w:rsidP="00304406">
            <w:pPr>
              <w:spacing w:after="0"/>
              <w:rPr>
                <w:rFonts w:ascii="Arial" w:hAnsi="Arial" w:cs="Arial"/>
                <w:sz w:val="20"/>
              </w:rPr>
            </w:pPr>
            <w:r w:rsidRPr="00C4231E">
              <w:rPr>
                <w:rFonts w:ascii="Arial" w:hAnsi="Arial" w:cs="Arial"/>
                <w:sz w:val="20"/>
              </w:rPr>
              <w:t>Quarterly</w:t>
            </w:r>
          </w:p>
        </w:tc>
        <w:tc>
          <w:tcPr>
            <w:tcW w:w="1520" w:type="dxa"/>
            <w:tcBorders>
              <w:bottom w:val="single" w:sz="4" w:space="0" w:color="auto"/>
            </w:tcBorders>
            <w:vAlign w:val="center"/>
          </w:tcPr>
          <w:p w14:paraId="591DFF04" w14:textId="77777777" w:rsidR="0082268A" w:rsidRPr="00C4231E" w:rsidRDefault="0082268A" w:rsidP="00304406">
            <w:pPr>
              <w:spacing w:after="0"/>
              <w:rPr>
                <w:rFonts w:ascii="Arial" w:hAnsi="Arial" w:cs="Arial"/>
                <w:sz w:val="20"/>
              </w:rPr>
            </w:pPr>
            <w:r w:rsidRPr="00C4231E">
              <w:rPr>
                <w:rFonts w:ascii="Arial" w:hAnsi="Arial" w:cs="Arial"/>
                <w:sz w:val="20"/>
              </w:rPr>
              <w:t>All where relevant</w:t>
            </w:r>
          </w:p>
        </w:tc>
      </w:tr>
      <w:tr w:rsidR="0082268A" w:rsidRPr="00BD5292" w14:paraId="18B33265" w14:textId="77777777" w:rsidTr="00304406">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A0F3235" w14:textId="3F01599D" w:rsidR="0082268A" w:rsidRPr="00BD5292" w:rsidRDefault="0082268A" w:rsidP="00304406">
            <w:pPr>
              <w:spacing w:after="0"/>
              <w:rPr>
                <w:rFonts w:ascii="Arial" w:hAnsi="Arial" w:cs="Arial"/>
                <w:sz w:val="20"/>
                <w:lang w:eastAsia="en-GB"/>
              </w:rPr>
            </w:pPr>
            <w:r w:rsidRPr="00BD5292">
              <w:rPr>
                <w:rFonts w:ascii="Arial" w:hAnsi="Arial" w:cs="Arial"/>
                <w:sz w:val="20"/>
                <w:lang w:eastAsia="en-GB"/>
              </w:rPr>
              <w:t xml:space="preserve">The </w:t>
            </w:r>
            <w:r w:rsidR="00547555">
              <w:rPr>
                <w:rFonts w:ascii="Arial" w:hAnsi="Arial" w:cs="Arial"/>
                <w:sz w:val="20"/>
                <w:lang w:eastAsia="en-GB"/>
              </w:rPr>
              <w:t xml:space="preserve">Sub contractor </w:t>
            </w:r>
            <w:r w:rsidRPr="00BD5292">
              <w:rPr>
                <w:rFonts w:ascii="Arial" w:hAnsi="Arial" w:cs="Arial"/>
                <w:sz w:val="20"/>
                <w:lang w:eastAsia="en-GB"/>
              </w:rPr>
              <w:t>is to comply with the Safeguarding standards for safeguarding children as set out in Schedule 2 Part K.</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405D387" w14:textId="77777777" w:rsidR="0082268A" w:rsidRPr="00BD5292" w:rsidRDefault="0082268A" w:rsidP="00304406">
            <w:pPr>
              <w:spacing w:after="0"/>
              <w:rPr>
                <w:rFonts w:ascii="Arial" w:hAnsi="Arial" w:cs="Arial"/>
                <w:sz w:val="20"/>
                <w:lang w:eastAsia="en-GB"/>
              </w:rPr>
            </w:pPr>
            <w:r>
              <w:rPr>
                <w:rFonts w:ascii="Arial" w:hAnsi="Arial" w:cs="Arial"/>
                <w:sz w:val="20"/>
                <w:lang w:eastAsia="en-GB"/>
              </w:rPr>
              <w:t>C</w:t>
            </w:r>
            <w:r w:rsidRPr="00BD5292">
              <w:rPr>
                <w:rFonts w:ascii="Arial" w:hAnsi="Arial" w:cs="Arial"/>
                <w:sz w:val="20"/>
                <w:lang w:eastAsia="en-GB"/>
              </w:rPr>
              <w:t xml:space="preserve">ompliance with </w:t>
            </w:r>
            <w:r>
              <w:rPr>
                <w:rFonts w:ascii="Arial" w:hAnsi="Arial" w:cs="Arial"/>
                <w:sz w:val="20"/>
                <w:lang w:eastAsia="en-GB"/>
              </w:rPr>
              <w:t xml:space="preserve">required </w:t>
            </w:r>
            <w:r w:rsidRPr="00BD5292">
              <w:rPr>
                <w:rFonts w:ascii="Arial" w:hAnsi="Arial" w:cs="Arial"/>
                <w:sz w:val="20"/>
                <w:lang w:eastAsia="en-GB"/>
              </w:rPr>
              <w:t>training levels</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0E90A555" w14:textId="77777777" w:rsidR="0082268A" w:rsidRPr="00BD5292" w:rsidRDefault="0082268A" w:rsidP="00304406">
            <w:pPr>
              <w:spacing w:after="0"/>
              <w:rPr>
                <w:rFonts w:ascii="Arial" w:hAnsi="Arial" w:cs="Arial"/>
                <w:sz w:val="20"/>
              </w:rPr>
            </w:pPr>
            <w:r w:rsidRPr="00BD5292">
              <w:rPr>
                <w:rFonts w:ascii="Arial" w:hAnsi="Arial" w:cs="Arial"/>
                <w:sz w:val="20"/>
              </w:rPr>
              <w:t>Via the Contract Assurance Framework and ad-hoc meetings</w:t>
            </w:r>
          </w:p>
          <w:p w14:paraId="5E2365B3" w14:textId="77777777" w:rsidR="0082268A" w:rsidRPr="00BD5292" w:rsidRDefault="0082268A" w:rsidP="00304406">
            <w:pPr>
              <w:spacing w:after="0"/>
              <w:rPr>
                <w:rFonts w:ascii="Arial" w:hAnsi="Arial" w:cs="Arial"/>
                <w:sz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F016A3C" w14:textId="77777777" w:rsidR="0082268A" w:rsidRPr="00BD5292" w:rsidRDefault="0082268A" w:rsidP="00304406">
            <w:pPr>
              <w:spacing w:after="0"/>
              <w:rPr>
                <w:rFonts w:ascii="Arial" w:hAnsi="Arial" w:cs="Arial"/>
                <w:sz w:val="20"/>
                <w:lang w:eastAsia="en-GB"/>
              </w:rPr>
            </w:pPr>
            <w:r w:rsidRPr="00BD5292">
              <w:rPr>
                <w:rFonts w:ascii="Arial" w:hAnsi="Arial" w:cs="Arial"/>
                <w:sz w:val="20"/>
                <w:lang w:eastAsia="en-GB"/>
              </w:rPr>
              <w:t>An action plan will be developed and monitored in response to breaches. This will be monitored and escalated through a Contract Review Meeting.</w:t>
            </w:r>
          </w:p>
        </w:tc>
        <w:tc>
          <w:tcPr>
            <w:tcW w:w="1560" w:type="dxa"/>
            <w:tcBorders>
              <w:top w:val="single" w:sz="4" w:space="0" w:color="auto"/>
              <w:left w:val="single" w:sz="4" w:space="0" w:color="auto"/>
              <w:bottom w:val="single" w:sz="4" w:space="0" w:color="auto"/>
              <w:right w:val="single" w:sz="4" w:space="0" w:color="auto"/>
            </w:tcBorders>
            <w:vAlign w:val="center"/>
          </w:tcPr>
          <w:p w14:paraId="445529FB" w14:textId="77777777" w:rsidR="0082268A" w:rsidRPr="00BD5292" w:rsidRDefault="0082268A" w:rsidP="00304406">
            <w:pPr>
              <w:spacing w:after="0"/>
              <w:rPr>
                <w:rFonts w:ascii="Arial" w:hAnsi="Arial" w:cs="Arial"/>
                <w:sz w:val="20"/>
              </w:rPr>
            </w:pPr>
            <w:r w:rsidRPr="00BD5292">
              <w:rPr>
                <w:rFonts w:ascii="Arial" w:hAnsi="Arial" w:cs="Arial"/>
                <w:sz w:val="20"/>
              </w:rPr>
              <w:t>Monthly</w:t>
            </w:r>
          </w:p>
        </w:tc>
        <w:tc>
          <w:tcPr>
            <w:tcW w:w="1520" w:type="dxa"/>
            <w:tcBorders>
              <w:top w:val="single" w:sz="4" w:space="0" w:color="auto"/>
              <w:left w:val="single" w:sz="4" w:space="0" w:color="auto"/>
              <w:bottom w:val="single" w:sz="4" w:space="0" w:color="auto"/>
              <w:right w:val="single" w:sz="4" w:space="0" w:color="auto"/>
            </w:tcBorders>
            <w:vAlign w:val="center"/>
          </w:tcPr>
          <w:p w14:paraId="12386624" w14:textId="77777777" w:rsidR="0082268A" w:rsidRPr="00BD5292" w:rsidRDefault="0082268A" w:rsidP="00304406">
            <w:pPr>
              <w:spacing w:after="0"/>
              <w:rPr>
                <w:rFonts w:ascii="Arial" w:hAnsi="Arial" w:cs="Arial"/>
                <w:sz w:val="20"/>
              </w:rPr>
            </w:pPr>
            <w:r w:rsidRPr="00BD5292">
              <w:rPr>
                <w:rFonts w:ascii="Arial" w:hAnsi="Arial" w:cs="Arial"/>
                <w:sz w:val="20"/>
              </w:rPr>
              <w:t>All where relevant</w:t>
            </w:r>
          </w:p>
        </w:tc>
      </w:tr>
      <w:tr w:rsidR="0082268A" w:rsidRPr="00BD5292" w14:paraId="41F1A7C9" w14:textId="77777777" w:rsidTr="00304406">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DA112D3" w14:textId="77777777" w:rsidR="0082268A" w:rsidRPr="00BD5292" w:rsidRDefault="0082268A" w:rsidP="00304406">
            <w:pPr>
              <w:spacing w:after="0"/>
              <w:rPr>
                <w:rFonts w:ascii="Arial" w:hAnsi="Arial" w:cs="Arial"/>
                <w:sz w:val="20"/>
                <w:lang w:eastAsia="en-GB"/>
              </w:rPr>
            </w:pPr>
            <w:r w:rsidRPr="00C4231E">
              <w:rPr>
                <w:rFonts w:ascii="Arial" w:hAnsi="Arial" w:cs="Arial"/>
                <w:sz w:val="20"/>
                <w:lang w:eastAsia="en-GB"/>
              </w:rPr>
              <w:t xml:space="preserve">Implementing lessons from </w:t>
            </w:r>
            <w:r>
              <w:rPr>
                <w:rFonts w:ascii="Arial" w:hAnsi="Arial" w:cs="Arial"/>
                <w:sz w:val="20"/>
                <w:lang w:eastAsia="en-GB"/>
              </w:rPr>
              <w:t>National reviews of</w:t>
            </w:r>
            <w:r w:rsidRPr="00C4231E">
              <w:rPr>
                <w:rFonts w:ascii="Arial" w:hAnsi="Arial" w:cs="Arial"/>
                <w:sz w:val="20"/>
                <w:lang w:eastAsia="en-GB"/>
              </w:rPr>
              <w:t xml:space="preserve"> Patient Safety</w:t>
            </w:r>
            <w:r>
              <w:rPr>
                <w:rFonts w:ascii="Arial" w:hAnsi="Arial" w:cs="Arial"/>
                <w:sz w:val="20"/>
                <w:lang w:eastAsia="en-GB"/>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75C0318" w14:textId="77777777" w:rsidR="0082268A" w:rsidRPr="00BD5292" w:rsidRDefault="0082268A" w:rsidP="00304406">
            <w:pPr>
              <w:spacing w:after="0"/>
              <w:rPr>
                <w:rFonts w:ascii="Arial" w:hAnsi="Arial" w:cs="Arial"/>
                <w:sz w:val="20"/>
                <w:lang w:eastAsia="en-GB"/>
              </w:rPr>
            </w:pPr>
            <w:r w:rsidRPr="00C4231E">
              <w:rPr>
                <w:rFonts w:ascii="Arial" w:hAnsi="Arial" w:cs="Arial"/>
                <w:sz w:val="20"/>
                <w:lang w:eastAsia="en-GB"/>
              </w:rPr>
              <w:t>All staff have an awareness as appropriate.</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3FEF6C69" w14:textId="77777777" w:rsidR="0082268A" w:rsidRPr="00C4231E" w:rsidRDefault="0082268A" w:rsidP="00304406">
            <w:pPr>
              <w:spacing w:after="0"/>
              <w:rPr>
                <w:rFonts w:ascii="Arial" w:hAnsi="Arial" w:cs="Arial"/>
                <w:sz w:val="20"/>
              </w:rPr>
            </w:pPr>
            <w:r w:rsidRPr="00C4231E">
              <w:rPr>
                <w:rFonts w:ascii="Arial" w:hAnsi="Arial" w:cs="Arial"/>
                <w:sz w:val="20"/>
              </w:rPr>
              <w:t xml:space="preserve">(1) Demonstrate implementation of Duty of Candour for SIRIs and incidents  </w:t>
            </w:r>
          </w:p>
          <w:p w14:paraId="5F1ED6ED" w14:textId="77777777" w:rsidR="0082268A" w:rsidRPr="00BD5292" w:rsidRDefault="0082268A" w:rsidP="00304406">
            <w:pPr>
              <w:spacing w:after="0"/>
              <w:rPr>
                <w:rFonts w:ascii="Arial" w:hAnsi="Arial" w:cs="Arial"/>
                <w:sz w:val="20"/>
              </w:rPr>
            </w:pPr>
            <w:r w:rsidRPr="00C4231E">
              <w:rPr>
                <w:rFonts w:ascii="Arial" w:hAnsi="Arial" w:cs="Arial"/>
                <w:sz w:val="20"/>
              </w:rPr>
              <w:t>(2)Promote an open culture where staff are supp</w:t>
            </w:r>
            <w:r>
              <w:rPr>
                <w:rFonts w:ascii="Arial" w:hAnsi="Arial" w:cs="Arial"/>
                <w:sz w:val="20"/>
              </w:rPr>
              <w:t xml:space="preserve">orted to raise their concerns.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D2839AF" w14:textId="77777777" w:rsidR="0082268A" w:rsidRPr="00BD5292" w:rsidRDefault="0082268A" w:rsidP="00304406">
            <w:pPr>
              <w:spacing w:after="0"/>
              <w:rPr>
                <w:rFonts w:ascii="Arial" w:hAnsi="Arial" w:cs="Arial"/>
                <w:sz w:val="20"/>
                <w:lang w:eastAsia="en-GB"/>
              </w:rPr>
            </w:pPr>
            <w:r w:rsidRPr="00C4231E">
              <w:rPr>
                <w:rFonts w:ascii="Arial" w:hAnsi="Arial" w:cs="Arial"/>
                <w:sz w:val="20"/>
                <w:lang w:eastAsia="en-GB"/>
              </w:rPr>
              <w:t>An action plan will be developed and monitored in response to breaches. This will be monitored and escalated through a Contract Review Meeting.</w:t>
            </w:r>
          </w:p>
        </w:tc>
        <w:tc>
          <w:tcPr>
            <w:tcW w:w="1560" w:type="dxa"/>
            <w:tcBorders>
              <w:top w:val="single" w:sz="4" w:space="0" w:color="auto"/>
              <w:left w:val="single" w:sz="4" w:space="0" w:color="auto"/>
              <w:bottom w:val="single" w:sz="4" w:space="0" w:color="auto"/>
              <w:right w:val="single" w:sz="4" w:space="0" w:color="auto"/>
            </w:tcBorders>
            <w:vAlign w:val="center"/>
          </w:tcPr>
          <w:p w14:paraId="4B39C484" w14:textId="77777777" w:rsidR="0082268A" w:rsidRPr="00BD5292" w:rsidRDefault="0082268A" w:rsidP="00304406">
            <w:pPr>
              <w:spacing w:after="0"/>
              <w:rPr>
                <w:rFonts w:ascii="Arial" w:hAnsi="Arial" w:cs="Arial"/>
                <w:sz w:val="20"/>
              </w:rPr>
            </w:pPr>
            <w:r>
              <w:rPr>
                <w:rFonts w:ascii="Arial" w:hAnsi="Arial" w:cs="Arial"/>
                <w:sz w:val="20"/>
              </w:rPr>
              <w:t>Monthly</w:t>
            </w:r>
          </w:p>
        </w:tc>
        <w:tc>
          <w:tcPr>
            <w:tcW w:w="1520" w:type="dxa"/>
            <w:tcBorders>
              <w:top w:val="single" w:sz="4" w:space="0" w:color="auto"/>
              <w:left w:val="single" w:sz="4" w:space="0" w:color="auto"/>
              <w:bottom w:val="single" w:sz="4" w:space="0" w:color="auto"/>
              <w:right w:val="single" w:sz="4" w:space="0" w:color="auto"/>
            </w:tcBorders>
            <w:vAlign w:val="center"/>
          </w:tcPr>
          <w:p w14:paraId="0234E2E9" w14:textId="77777777" w:rsidR="0082268A" w:rsidRPr="00BD5292" w:rsidRDefault="0082268A" w:rsidP="00304406">
            <w:pPr>
              <w:spacing w:after="0"/>
              <w:rPr>
                <w:rFonts w:ascii="Arial" w:hAnsi="Arial" w:cs="Arial"/>
                <w:sz w:val="20"/>
              </w:rPr>
            </w:pPr>
            <w:r w:rsidRPr="00C4231E">
              <w:rPr>
                <w:rFonts w:ascii="Arial" w:hAnsi="Arial" w:cs="Arial"/>
                <w:sz w:val="20"/>
              </w:rPr>
              <w:t>All where relevant</w:t>
            </w:r>
          </w:p>
        </w:tc>
      </w:tr>
      <w:tr w:rsidR="0082268A" w:rsidRPr="00BD5292" w14:paraId="09C3FD3B" w14:textId="77777777" w:rsidTr="00304406">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CE1F97D" w14:textId="433492CB" w:rsidR="0082268A" w:rsidRDefault="00547555" w:rsidP="00304406">
            <w:pPr>
              <w:spacing w:after="0"/>
              <w:rPr>
                <w:rFonts w:ascii="Arial" w:hAnsi="Arial" w:cs="Arial"/>
                <w:sz w:val="20"/>
                <w:lang w:eastAsia="en-GB"/>
              </w:rPr>
            </w:pPr>
            <w:proofErr w:type="spellStart"/>
            <w:r>
              <w:rPr>
                <w:rFonts w:ascii="Arial" w:hAnsi="Arial" w:cs="Arial"/>
                <w:sz w:val="20"/>
                <w:lang w:eastAsia="en-GB"/>
              </w:rPr>
              <w:t>Sub Contractor</w:t>
            </w:r>
            <w:proofErr w:type="spellEnd"/>
            <w:r w:rsidR="0082268A" w:rsidRPr="00076E5B">
              <w:rPr>
                <w:rFonts w:ascii="Arial" w:hAnsi="Arial" w:cs="Arial"/>
                <w:sz w:val="20"/>
                <w:lang w:eastAsia="en-GB"/>
              </w:rPr>
              <w:t xml:space="preserve"> to carry out other Surveys as agreed with the Co-ordinating Commissioner from time to time; and provide a written report to the Co-ordinating Commissioner on the results of each</w:t>
            </w:r>
          </w:p>
          <w:p w14:paraId="6DAFF946" w14:textId="77777777" w:rsidR="00304406" w:rsidRDefault="00304406" w:rsidP="00304406">
            <w:pPr>
              <w:spacing w:after="0"/>
              <w:rPr>
                <w:rFonts w:ascii="Arial" w:hAnsi="Arial" w:cs="Arial"/>
                <w:sz w:val="20"/>
                <w:lang w:eastAsia="en-GB"/>
              </w:rPr>
            </w:pPr>
          </w:p>
          <w:p w14:paraId="3FB9A87E" w14:textId="77777777" w:rsidR="00304406" w:rsidRDefault="00304406" w:rsidP="00304406">
            <w:pPr>
              <w:spacing w:after="0"/>
              <w:rPr>
                <w:rFonts w:ascii="Arial" w:hAnsi="Arial" w:cs="Arial"/>
                <w:sz w:val="20"/>
                <w:lang w:eastAsia="en-GB"/>
              </w:rPr>
            </w:pPr>
          </w:p>
          <w:p w14:paraId="6EBEAB20" w14:textId="12FAEF43" w:rsidR="00304406" w:rsidRPr="00BD5292" w:rsidRDefault="00304406" w:rsidP="00304406">
            <w:pPr>
              <w:spacing w:after="0"/>
              <w:rPr>
                <w:rFonts w:ascii="Arial" w:hAnsi="Arial" w:cs="Arial"/>
                <w:sz w:val="20"/>
                <w:lang w:eastAsia="en-GB"/>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3B7EB0E" w14:textId="77777777" w:rsidR="0082268A" w:rsidRPr="00BD5292" w:rsidRDefault="0082268A" w:rsidP="00304406">
            <w:pPr>
              <w:spacing w:after="0"/>
              <w:rPr>
                <w:rFonts w:ascii="Arial" w:hAnsi="Arial" w:cs="Arial"/>
                <w:sz w:val="20"/>
                <w:lang w:eastAsia="en-GB"/>
              </w:rPr>
            </w:pPr>
            <w:r w:rsidRPr="00076E5B">
              <w:rPr>
                <w:rFonts w:ascii="Arial" w:hAnsi="Arial" w:cs="Arial"/>
                <w:sz w:val="20"/>
              </w:rPr>
              <w:lastRenderedPageBreak/>
              <w:t>100%</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61C13873" w14:textId="77777777" w:rsidR="0082268A" w:rsidRPr="00076E5B" w:rsidRDefault="0082268A" w:rsidP="00304406">
            <w:pPr>
              <w:spacing w:after="0"/>
              <w:rPr>
                <w:rFonts w:ascii="Arial" w:hAnsi="Arial" w:cs="Arial"/>
                <w:sz w:val="20"/>
              </w:rPr>
            </w:pPr>
            <w:r w:rsidRPr="00076E5B">
              <w:rPr>
                <w:rFonts w:ascii="Arial" w:hAnsi="Arial" w:cs="Arial"/>
                <w:sz w:val="20"/>
              </w:rPr>
              <w:t>Via the Contract Assurance Framework and ad-hoc meetings</w:t>
            </w:r>
          </w:p>
          <w:p w14:paraId="4C9F6EBD" w14:textId="77777777" w:rsidR="0082268A" w:rsidRPr="00BD5292" w:rsidRDefault="0082268A" w:rsidP="00304406">
            <w:pPr>
              <w:spacing w:after="0"/>
              <w:rPr>
                <w:rFonts w:ascii="Arial" w:hAnsi="Arial" w:cs="Arial"/>
                <w:sz w:val="20"/>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B683622" w14:textId="77777777" w:rsidR="0082268A" w:rsidRPr="00BD5292" w:rsidRDefault="0082268A" w:rsidP="00304406">
            <w:pPr>
              <w:spacing w:after="0"/>
              <w:rPr>
                <w:rFonts w:ascii="Arial" w:hAnsi="Arial" w:cs="Arial"/>
                <w:sz w:val="20"/>
                <w:lang w:eastAsia="en-GB"/>
              </w:rPr>
            </w:pPr>
            <w:r w:rsidRPr="00076E5B">
              <w:rPr>
                <w:rFonts w:ascii="Arial" w:hAnsi="Arial" w:cs="Arial"/>
                <w:sz w:val="20"/>
                <w:lang w:eastAsia="en-GB"/>
              </w:rPr>
              <w:t>An action plan will be developed and monitored in response to breaches. This will be monitored and escalated through a Contract Review Meeting</w:t>
            </w:r>
          </w:p>
        </w:tc>
        <w:tc>
          <w:tcPr>
            <w:tcW w:w="1560" w:type="dxa"/>
            <w:tcBorders>
              <w:top w:val="single" w:sz="4" w:space="0" w:color="auto"/>
              <w:left w:val="single" w:sz="4" w:space="0" w:color="auto"/>
              <w:bottom w:val="single" w:sz="4" w:space="0" w:color="auto"/>
              <w:right w:val="single" w:sz="4" w:space="0" w:color="auto"/>
            </w:tcBorders>
            <w:vAlign w:val="center"/>
          </w:tcPr>
          <w:p w14:paraId="07F1784B" w14:textId="77777777" w:rsidR="0082268A" w:rsidRPr="00BD5292" w:rsidRDefault="0082268A" w:rsidP="00304406">
            <w:pPr>
              <w:spacing w:after="0"/>
              <w:rPr>
                <w:rFonts w:ascii="Arial" w:hAnsi="Arial" w:cs="Arial"/>
                <w:sz w:val="20"/>
              </w:rPr>
            </w:pPr>
            <w:r w:rsidRPr="00076E5B">
              <w:rPr>
                <w:rFonts w:ascii="Arial" w:hAnsi="Arial" w:cs="Arial"/>
                <w:sz w:val="20"/>
              </w:rPr>
              <w:t>Ad hoc</w:t>
            </w:r>
          </w:p>
        </w:tc>
        <w:tc>
          <w:tcPr>
            <w:tcW w:w="1520" w:type="dxa"/>
            <w:tcBorders>
              <w:top w:val="single" w:sz="4" w:space="0" w:color="auto"/>
              <w:left w:val="single" w:sz="4" w:space="0" w:color="auto"/>
              <w:bottom w:val="single" w:sz="4" w:space="0" w:color="auto"/>
              <w:right w:val="single" w:sz="4" w:space="0" w:color="auto"/>
            </w:tcBorders>
            <w:vAlign w:val="center"/>
          </w:tcPr>
          <w:p w14:paraId="55A082BA" w14:textId="77777777" w:rsidR="0082268A" w:rsidRPr="00BD5292" w:rsidRDefault="0082268A" w:rsidP="00304406">
            <w:pPr>
              <w:spacing w:after="0"/>
              <w:rPr>
                <w:rFonts w:ascii="Arial" w:hAnsi="Arial" w:cs="Arial"/>
                <w:sz w:val="20"/>
              </w:rPr>
            </w:pPr>
            <w:r w:rsidRPr="00076E5B">
              <w:rPr>
                <w:rFonts w:ascii="Arial" w:hAnsi="Arial" w:cs="Arial"/>
                <w:sz w:val="20"/>
                <w:lang w:eastAsia="en-GB"/>
              </w:rPr>
              <w:t>All where relevant</w:t>
            </w:r>
          </w:p>
        </w:tc>
      </w:tr>
      <w:tr w:rsidR="00E5345C" w:rsidRPr="00BD5292" w14:paraId="007BE955" w14:textId="77777777" w:rsidTr="00304406">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51723749" w14:textId="3DC73F55" w:rsidR="00E5345C" w:rsidRPr="00076E5B" w:rsidRDefault="00E5345C" w:rsidP="00304406">
            <w:pPr>
              <w:spacing w:after="0"/>
              <w:rPr>
                <w:rFonts w:ascii="Arial" w:hAnsi="Arial" w:cs="Arial"/>
                <w:sz w:val="20"/>
                <w:lang w:eastAsia="en-GB"/>
              </w:rPr>
            </w:pPr>
            <w:r>
              <w:rPr>
                <w:rFonts w:ascii="Arial" w:hAnsi="Arial" w:cs="Arial"/>
                <w:sz w:val="20"/>
                <w:lang w:eastAsia="en-GB"/>
              </w:rPr>
              <w:t>Safe Staffing</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5BFD073" w14:textId="4A318CB9" w:rsidR="00E5345C" w:rsidRPr="00076E5B" w:rsidRDefault="00E5345C" w:rsidP="00304406">
            <w:pPr>
              <w:spacing w:after="0"/>
              <w:rPr>
                <w:rFonts w:ascii="Arial" w:hAnsi="Arial" w:cs="Arial"/>
                <w:sz w:val="20"/>
              </w:rPr>
            </w:pPr>
            <w:r>
              <w:rPr>
                <w:rFonts w:ascii="Arial" w:hAnsi="Arial" w:cs="Arial"/>
                <w:sz w:val="20"/>
              </w:rPr>
              <w:t xml:space="preserve">Ensuring staffing is at an appropriate number  and mix of healthcare professionals </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4AAC98F4" w14:textId="2B18EAD4" w:rsidR="00E5345C" w:rsidRPr="00076E5B" w:rsidRDefault="00E5345C" w:rsidP="00304406">
            <w:pPr>
              <w:spacing w:after="0"/>
              <w:rPr>
                <w:rFonts w:ascii="Arial" w:hAnsi="Arial" w:cs="Arial"/>
                <w:sz w:val="20"/>
              </w:rPr>
            </w:pPr>
            <w:r>
              <w:rPr>
                <w:rFonts w:ascii="Arial" w:hAnsi="Arial" w:cs="Arial"/>
                <w:sz w:val="20"/>
              </w:rPr>
              <w:t>Via The Contract Assurance Framework</w:t>
            </w:r>
            <w:r w:rsidR="00304406">
              <w:rPr>
                <w:rFonts w:ascii="Arial" w:hAnsi="Arial" w:cs="Arial"/>
                <w:sz w:val="20"/>
              </w:rPr>
              <w:t xml:space="preserve"> and ad-hoc meetings.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A74A5ED" w14:textId="0EC758DA" w:rsidR="00E5345C" w:rsidRPr="00076E5B" w:rsidRDefault="00E5345C" w:rsidP="00304406">
            <w:pPr>
              <w:spacing w:after="0"/>
              <w:rPr>
                <w:rFonts w:ascii="Arial" w:hAnsi="Arial" w:cs="Arial"/>
                <w:sz w:val="20"/>
                <w:lang w:eastAsia="en-GB"/>
              </w:rPr>
            </w:pPr>
            <w:r>
              <w:rPr>
                <w:rFonts w:ascii="Arial" w:hAnsi="Arial" w:cs="Arial"/>
                <w:sz w:val="20"/>
                <w:lang w:eastAsia="en-GB"/>
              </w:rPr>
              <w:t>An action plan will be developed and monitored in response to breaches&gt; this will be reviewed and escalated through a contract review meeting.</w:t>
            </w:r>
          </w:p>
        </w:tc>
        <w:tc>
          <w:tcPr>
            <w:tcW w:w="1560" w:type="dxa"/>
            <w:tcBorders>
              <w:top w:val="single" w:sz="4" w:space="0" w:color="auto"/>
              <w:left w:val="single" w:sz="4" w:space="0" w:color="auto"/>
              <w:bottom w:val="single" w:sz="4" w:space="0" w:color="auto"/>
              <w:right w:val="single" w:sz="4" w:space="0" w:color="auto"/>
            </w:tcBorders>
            <w:vAlign w:val="center"/>
          </w:tcPr>
          <w:p w14:paraId="480E5468" w14:textId="00D50476" w:rsidR="00E5345C" w:rsidRPr="00076E5B" w:rsidRDefault="00E5345C" w:rsidP="00304406">
            <w:pPr>
              <w:spacing w:after="0"/>
              <w:rPr>
                <w:rFonts w:ascii="Arial" w:hAnsi="Arial" w:cs="Arial"/>
                <w:sz w:val="20"/>
              </w:rPr>
            </w:pPr>
            <w:r>
              <w:rPr>
                <w:rFonts w:ascii="Arial" w:hAnsi="Arial" w:cs="Arial"/>
                <w:sz w:val="20"/>
              </w:rPr>
              <w:t>Quarterly</w:t>
            </w:r>
          </w:p>
        </w:tc>
        <w:tc>
          <w:tcPr>
            <w:tcW w:w="1520" w:type="dxa"/>
            <w:tcBorders>
              <w:top w:val="single" w:sz="4" w:space="0" w:color="auto"/>
              <w:left w:val="single" w:sz="4" w:space="0" w:color="auto"/>
              <w:bottom w:val="single" w:sz="4" w:space="0" w:color="auto"/>
              <w:right w:val="single" w:sz="4" w:space="0" w:color="auto"/>
            </w:tcBorders>
            <w:vAlign w:val="center"/>
          </w:tcPr>
          <w:p w14:paraId="68C8F56B" w14:textId="1ECEEA48" w:rsidR="00E5345C" w:rsidRPr="00076E5B" w:rsidRDefault="00E5345C" w:rsidP="00304406">
            <w:pPr>
              <w:spacing w:after="0"/>
              <w:rPr>
                <w:rFonts w:ascii="Arial" w:hAnsi="Arial" w:cs="Arial"/>
                <w:sz w:val="20"/>
                <w:lang w:eastAsia="en-GB"/>
              </w:rPr>
            </w:pPr>
            <w:r>
              <w:rPr>
                <w:rFonts w:ascii="Arial" w:hAnsi="Arial" w:cs="Arial"/>
                <w:sz w:val="20"/>
                <w:lang w:eastAsia="en-GB"/>
              </w:rPr>
              <w:t>All where relevant</w:t>
            </w:r>
          </w:p>
        </w:tc>
      </w:tr>
      <w:tr w:rsidR="00304406" w:rsidRPr="00BD5292" w14:paraId="5AA2B0F1" w14:textId="77777777" w:rsidTr="00304406">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69D0723" w14:textId="2E8BFA54" w:rsidR="00304406" w:rsidRDefault="00547555" w:rsidP="00304406">
            <w:pPr>
              <w:spacing w:after="0"/>
              <w:rPr>
                <w:rFonts w:ascii="Arial" w:hAnsi="Arial" w:cs="Arial"/>
                <w:sz w:val="20"/>
                <w:lang w:eastAsia="en-GB"/>
              </w:rPr>
            </w:pPr>
            <w:proofErr w:type="spellStart"/>
            <w:r>
              <w:rPr>
                <w:rFonts w:ascii="Arial" w:hAnsi="Arial" w:cs="Arial"/>
                <w:sz w:val="20"/>
                <w:lang w:eastAsia="en-GB"/>
              </w:rPr>
              <w:t xml:space="preserve">Sub </w:t>
            </w:r>
            <w:r w:rsidR="001439CD">
              <w:rPr>
                <w:rFonts w:ascii="Arial" w:hAnsi="Arial" w:cs="Arial"/>
                <w:sz w:val="20"/>
                <w:lang w:eastAsia="en-GB"/>
              </w:rPr>
              <w:t>C</w:t>
            </w:r>
            <w:r>
              <w:rPr>
                <w:rFonts w:ascii="Arial" w:hAnsi="Arial" w:cs="Arial"/>
                <w:sz w:val="20"/>
                <w:lang w:eastAsia="en-GB"/>
              </w:rPr>
              <w:t>ontractor</w:t>
            </w:r>
            <w:proofErr w:type="spellEnd"/>
            <w:r>
              <w:rPr>
                <w:rFonts w:ascii="Arial" w:hAnsi="Arial" w:cs="Arial"/>
                <w:sz w:val="20"/>
                <w:lang w:eastAsia="en-GB"/>
              </w:rPr>
              <w:t xml:space="preserve"> </w:t>
            </w:r>
            <w:r w:rsidR="00304406">
              <w:rPr>
                <w:rFonts w:ascii="Arial" w:hAnsi="Arial" w:cs="Arial"/>
                <w:sz w:val="20"/>
                <w:lang w:eastAsia="en-GB"/>
              </w:rPr>
              <w:t xml:space="preserve">to ensure that </w:t>
            </w:r>
            <w:r>
              <w:rPr>
                <w:rFonts w:ascii="Arial" w:hAnsi="Arial" w:cs="Arial"/>
                <w:sz w:val="20"/>
                <w:lang w:eastAsia="en-GB"/>
              </w:rPr>
              <w:t>employees</w:t>
            </w:r>
            <w:r w:rsidR="00304406">
              <w:rPr>
                <w:rFonts w:ascii="Arial" w:hAnsi="Arial" w:cs="Arial"/>
                <w:sz w:val="20"/>
                <w:lang w:eastAsia="en-GB"/>
              </w:rPr>
              <w:t xml:space="preserve"> comply with the conditions of the NHS Standard Short contract form</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1278E5A" w14:textId="7475BA05" w:rsidR="00304406" w:rsidRDefault="00304406" w:rsidP="00304406">
            <w:pPr>
              <w:spacing w:after="0"/>
              <w:rPr>
                <w:rFonts w:ascii="Arial" w:hAnsi="Arial" w:cs="Arial"/>
                <w:sz w:val="20"/>
              </w:rPr>
            </w:pPr>
            <w:r>
              <w:rPr>
                <w:rFonts w:ascii="Arial" w:hAnsi="Arial" w:cs="Arial"/>
                <w:sz w:val="20"/>
              </w:rPr>
              <w:t>100%</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058CD4DC" w14:textId="616E91D3" w:rsidR="00304406" w:rsidRDefault="00304406" w:rsidP="00304406">
            <w:pPr>
              <w:spacing w:after="0"/>
              <w:rPr>
                <w:rFonts w:ascii="Arial" w:hAnsi="Arial" w:cs="Arial"/>
                <w:sz w:val="20"/>
              </w:rPr>
            </w:pPr>
            <w:r>
              <w:rPr>
                <w:rFonts w:ascii="Arial" w:hAnsi="Arial" w:cs="Arial"/>
                <w:sz w:val="20"/>
              </w:rPr>
              <w:t>Via The Contract Assurance Framework and ad-hoc meetings.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6CEBE50" w14:textId="4DC73F56" w:rsidR="00304406" w:rsidRDefault="00304406" w:rsidP="00304406">
            <w:pPr>
              <w:spacing w:after="0"/>
              <w:rPr>
                <w:rFonts w:ascii="Arial" w:hAnsi="Arial" w:cs="Arial"/>
                <w:sz w:val="20"/>
                <w:lang w:eastAsia="en-GB"/>
              </w:rPr>
            </w:pPr>
            <w:r>
              <w:rPr>
                <w:rFonts w:ascii="Arial" w:hAnsi="Arial" w:cs="Arial"/>
                <w:sz w:val="20"/>
                <w:lang w:eastAsia="en-GB"/>
              </w:rPr>
              <w:t>An action plan will be developed and monitored in response to breaches&gt; this will be reviewed and escalated through a contract review meeting.</w:t>
            </w:r>
          </w:p>
        </w:tc>
        <w:tc>
          <w:tcPr>
            <w:tcW w:w="1560" w:type="dxa"/>
            <w:tcBorders>
              <w:top w:val="single" w:sz="4" w:space="0" w:color="auto"/>
              <w:left w:val="single" w:sz="4" w:space="0" w:color="auto"/>
              <w:bottom w:val="single" w:sz="4" w:space="0" w:color="auto"/>
              <w:right w:val="single" w:sz="4" w:space="0" w:color="auto"/>
            </w:tcBorders>
            <w:vAlign w:val="center"/>
          </w:tcPr>
          <w:p w14:paraId="4467B3FE" w14:textId="36B1454D" w:rsidR="00304406" w:rsidRDefault="00304406" w:rsidP="00304406">
            <w:pPr>
              <w:spacing w:after="0"/>
              <w:rPr>
                <w:rFonts w:ascii="Arial" w:hAnsi="Arial" w:cs="Arial"/>
                <w:sz w:val="20"/>
              </w:rPr>
            </w:pPr>
            <w:r>
              <w:rPr>
                <w:rFonts w:ascii="Arial" w:hAnsi="Arial" w:cs="Arial"/>
                <w:sz w:val="20"/>
              </w:rPr>
              <w:t>Quarterly</w:t>
            </w:r>
          </w:p>
        </w:tc>
        <w:tc>
          <w:tcPr>
            <w:tcW w:w="1520" w:type="dxa"/>
            <w:tcBorders>
              <w:top w:val="single" w:sz="4" w:space="0" w:color="auto"/>
              <w:left w:val="single" w:sz="4" w:space="0" w:color="auto"/>
              <w:bottom w:val="single" w:sz="4" w:space="0" w:color="auto"/>
              <w:right w:val="single" w:sz="4" w:space="0" w:color="auto"/>
            </w:tcBorders>
            <w:vAlign w:val="center"/>
          </w:tcPr>
          <w:p w14:paraId="5970E233" w14:textId="100C613E" w:rsidR="00304406" w:rsidRDefault="00304406" w:rsidP="00304406">
            <w:pPr>
              <w:spacing w:after="0"/>
              <w:rPr>
                <w:rFonts w:ascii="Arial" w:hAnsi="Arial" w:cs="Arial"/>
                <w:sz w:val="20"/>
                <w:lang w:eastAsia="en-GB"/>
              </w:rPr>
            </w:pPr>
            <w:r>
              <w:rPr>
                <w:rFonts w:ascii="Arial" w:hAnsi="Arial" w:cs="Arial"/>
                <w:sz w:val="20"/>
                <w:lang w:eastAsia="en-GB"/>
              </w:rPr>
              <w:t>All where relevant</w:t>
            </w:r>
          </w:p>
        </w:tc>
      </w:tr>
    </w:tbl>
    <w:p w14:paraId="3D0E59C6" w14:textId="4AF12529" w:rsidR="0092272B" w:rsidRDefault="0082268A" w:rsidP="00A0177A">
      <w:pPr>
        <w:tabs>
          <w:tab w:val="left" w:pos="10632"/>
        </w:tabs>
        <w:spacing w:line="276" w:lineRule="auto"/>
        <w:rPr>
          <w:rFonts w:ascii="Arial" w:hAnsi="Arial" w:cs="Arial"/>
          <w:b/>
          <w:sz w:val="20"/>
        </w:rPr>
      </w:pPr>
      <w:r>
        <w:rPr>
          <w:rFonts w:ascii="Arial" w:hAnsi="Arial" w:cs="Arial"/>
          <w:b/>
          <w:sz w:val="20"/>
        </w:rPr>
        <w:br w:type="textWrapping" w:clear="all"/>
      </w:r>
    </w:p>
    <w:p w14:paraId="6A96DEAA" w14:textId="77777777" w:rsidR="009D6275" w:rsidRDefault="009D6275" w:rsidP="009D6275">
      <w:pPr>
        <w:spacing w:line="276" w:lineRule="auto"/>
        <w:rPr>
          <w:rFonts w:ascii="Arial" w:hAnsi="Arial" w:cs="Arial"/>
          <w:b/>
          <w:sz w:val="20"/>
        </w:rPr>
        <w:sectPr w:rsidR="009D6275" w:rsidSect="00EA5CE8">
          <w:pgSz w:w="16838" w:h="11906" w:orient="landscape"/>
          <w:pgMar w:top="1800" w:right="1440" w:bottom="1800" w:left="1440" w:header="706" w:footer="706" w:gutter="0"/>
          <w:cols w:space="720"/>
          <w:docGrid w:linePitch="326"/>
        </w:sectPr>
      </w:pPr>
    </w:p>
    <w:p w14:paraId="38E90284" w14:textId="77777777" w:rsidR="009D6275" w:rsidRPr="007A2D6D" w:rsidRDefault="009D6275" w:rsidP="007A2D6D">
      <w:pPr>
        <w:pStyle w:val="Heading1"/>
        <w:tabs>
          <w:tab w:val="num" w:pos="720"/>
        </w:tabs>
        <w:rPr>
          <w:sz w:val="24"/>
          <w:szCs w:val="24"/>
        </w:rPr>
      </w:pPr>
      <w:r w:rsidRPr="007A2D6D">
        <w:rPr>
          <w:sz w:val="24"/>
          <w:szCs w:val="24"/>
        </w:rPr>
        <w:lastRenderedPageBreak/>
        <w:t>SCHEDULE 6 – CONTRACT MANAGEMENT, REPORTING AND INFORMATION REQUIREMENTS</w:t>
      </w:r>
    </w:p>
    <w:p w14:paraId="7DE8B3FD" w14:textId="77777777" w:rsidR="009D6275" w:rsidRDefault="009D6275" w:rsidP="009D6275">
      <w:pPr>
        <w:pStyle w:val="ListParagraph"/>
        <w:ind w:left="0"/>
        <w:rPr>
          <w:rFonts w:ascii="Arial" w:hAnsi="Arial" w:cs="Arial"/>
          <w:b/>
          <w:sz w:val="20"/>
          <w:szCs w:val="20"/>
        </w:rPr>
      </w:pPr>
    </w:p>
    <w:p w14:paraId="634DEBB7" w14:textId="77777777" w:rsidR="00DE4D1D" w:rsidRPr="00BC3BA8" w:rsidRDefault="009D6275" w:rsidP="00BC3BA8">
      <w:pPr>
        <w:pStyle w:val="ListParagraph"/>
        <w:numPr>
          <w:ilvl w:val="0"/>
          <w:numId w:val="14"/>
        </w:numPr>
        <w:spacing w:line="276" w:lineRule="auto"/>
        <w:ind w:left="0" w:firstLine="0"/>
        <w:contextualSpacing/>
        <w:outlineLvl w:val="1"/>
        <w:rPr>
          <w:rFonts w:ascii="Arial" w:hAnsi="Arial" w:cs="Arial"/>
          <w:b/>
          <w:sz w:val="20"/>
          <w:szCs w:val="20"/>
        </w:rPr>
      </w:pPr>
      <w:r w:rsidRPr="00BC3BA8">
        <w:rPr>
          <w:rFonts w:ascii="Arial" w:hAnsi="Arial" w:cs="Arial"/>
          <w:b/>
          <w:sz w:val="20"/>
          <w:szCs w:val="20"/>
        </w:rPr>
        <w:t>Reporting Requirements</w:t>
      </w:r>
    </w:p>
    <w:p w14:paraId="3F58C098" w14:textId="77777777" w:rsidR="0095774D" w:rsidRPr="00BC3BA8" w:rsidRDefault="0095774D" w:rsidP="00393C81">
      <w:pPr>
        <w:pStyle w:val="ListParagraph"/>
        <w:widowControl w:val="0"/>
        <w:jc w:val="both"/>
        <w:rPr>
          <w:rFonts w:ascii="Arial" w:hAnsi="Arial" w:cs="Arial"/>
          <w:b/>
          <w:sz w:val="20"/>
        </w:rPr>
      </w:pPr>
    </w:p>
    <w:tbl>
      <w:tblPr>
        <w:tblStyle w:val="TableGrid"/>
        <w:tblW w:w="15310" w:type="dxa"/>
        <w:tblInd w:w="-743" w:type="dxa"/>
        <w:tblLayout w:type="fixed"/>
        <w:tblLook w:val="04A0" w:firstRow="1" w:lastRow="0" w:firstColumn="1" w:lastColumn="0" w:noHBand="0" w:noVBand="1"/>
        <w:tblCaption w:val="Schedule 6A Reporting Requirements"/>
      </w:tblPr>
      <w:tblGrid>
        <w:gridCol w:w="5104"/>
        <w:gridCol w:w="2552"/>
        <w:gridCol w:w="2319"/>
        <w:gridCol w:w="2393"/>
        <w:gridCol w:w="1417"/>
        <w:gridCol w:w="1525"/>
      </w:tblGrid>
      <w:tr w:rsidR="00304406" w:rsidRPr="00A2073E" w14:paraId="0A2234E4" w14:textId="77777777" w:rsidTr="00893C88">
        <w:trPr>
          <w:tblHeader/>
        </w:trPr>
        <w:tc>
          <w:tcPr>
            <w:tcW w:w="5104" w:type="dxa"/>
            <w:shd w:val="clear" w:color="auto" w:fill="A6A6A6" w:themeFill="background1" w:themeFillShade="A6"/>
          </w:tcPr>
          <w:p w14:paraId="6F4EA060" w14:textId="77777777" w:rsidR="00304406" w:rsidRPr="00A2073E" w:rsidRDefault="00304406" w:rsidP="00893C88">
            <w:pPr>
              <w:widowControl w:val="0"/>
              <w:rPr>
                <w:rFonts w:ascii="Arial" w:hAnsi="Arial" w:cs="Arial"/>
                <w:b/>
                <w:sz w:val="20"/>
              </w:rPr>
            </w:pPr>
          </w:p>
        </w:tc>
        <w:tc>
          <w:tcPr>
            <w:tcW w:w="2552" w:type="dxa"/>
            <w:shd w:val="clear" w:color="auto" w:fill="A6A6A6" w:themeFill="background1" w:themeFillShade="A6"/>
          </w:tcPr>
          <w:p w14:paraId="366B71FF" w14:textId="77777777" w:rsidR="00304406" w:rsidRPr="00A2073E" w:rsidRDefault="00304406" w:rsidP="00893C88">
            <w:pPr>
              <w:widowControl w:val="0"/>
              <w:rPr>
                <w:rFonts w:ascii="Arial" w:hAnsi="Arial" w:cs="Arial"/>
                <w:b/>
                <w:sz w:val="20"/>
              </w:rPr>
            </w:pPr>
            <w:r w:rsidRPr="00A2073E">
              <w:rPr>
                <w:rFonts w:ascii="Arial" w:hAnsi="Arial" w:cs="Arial"/>
                <w:b/>
                <w:sz w:val="20"/>
              </w:rPr>
              <w:t>Reporting Period</w:t>
            </w:r>
          </w:p>
          <w:p w14:paraId="5301057F" w14:textId="77777777" w:rsidR="00304406" w:rsidRPr="00A2073E" w:rsidRDefault="00304406" w:rsidP="00893C88">
            <w:pPr>
              <w:widowControl w:val="0"/>
              <w:rPr>
                <w:rFonts w:ascii="Arial" w:hAnsi="Arial" w:cs="Arial"/>
                <w:b/>
                <w:sz w:val="20"/>
              </w:rPr>
            </w:pPr>
          </w:p>
        </w:tc>
        <w:tc>
          <w:tcPr>
            <w:tcW w:w="2319" w:type="dxa"/>
            <w:shd w:val="clear" w:color="auto" w:fill="A6A6A6" w:themeFill="background1" w:themeFillShade="A6"/>
          </w:tcPr>
          <w:p w14:paraId="693CCC60" w14:textId="77777777" w:rsidR="00304406" w:rsidRPr="00A2073E" w:rsidRDefault="00304406" w:rsidP="00893C88">
            <w:pPr>
              <w:widowControl w:val="0"/>
              <w:rPr>
                <w:rFonts w:ascii="Arial" w:hAnsi="Arial" w:cs="Arial"/>
                <w:b/>
                <w:sz w:val="20"/>
              </w:rPr>
            </w:pPr>
            <w:r w:rsidRPr="00A2073E">
              <w:rPr>
                <w:rFonts w:ascii="Arial" w:hAnsi="Arial" w:cs="Arial"/>
                <w:b/>
                <w:sz w:val="20"/>
              </w:rPr>
              <w:t>Format of Report</w:t>
            </w:r>
          </w:p>
        </w:tc>
        <w:tc>
          <w:tcPr>
            <w:tcW w:w="2393" w:type="dxa"/>
            <w:shd w:val="clear" w:color="auto" w:fill="A6A6A6" w:themeFill="background1" w:themeFillShade="A6"/>
          </w:tcPr>
          <w:p w14:paraId="5C7966A6" w14:textId="77777777" w:rsidR="00304406" w:rsidRPr="00A2073E" w:rsidRDefault="00304406" w:rsidP="00893C88">
            <w:pPr>
              <w:widowControl w:val="0"/>
              <w:rPr>
                <w:rFonts w:ascii="Arial" w:hAnsi="Arial" w:cs="Arial"/>
                <w:b/>
                <w:sz w:val="20"/>
              </w:rPr>
            </w:pPr>
            <w:r w:rsidRPr="00A2073E">
              <w:rPr>
                <w:rFonts w:ascii="Arial" w:hAnsi="Arial" w:cs="Arial"/>
                <w:b/>
                <w:sz w:val="20"/>
              </w:rPr>
              <w:t>Timing and Method for delivery of Report</w:t>
            </w:r>
          </w:p>
        </w:tc>
        <w:tc>
          <w:tcPr>
            <w:tcW w:w="1417" w:type="dxa"/>
            <w:shd w:val="clear" w:color="auto" w:fill="A6A6A6" w:themeFill="background1" w:themeFillShade="A6"/>
          </w:tcPr>
          <w:p w14:paraId="3863DE19" w14:textId="77777777" w:rsidR="00304406" w:rsidRPr="00A2073E" w:rsidRDefault="00304406" w:rsidP="00893C88">
            <w:pPr>
              <w:widowControl w:val="0"/>
              <w:rPr>
                <w:rFonts w:ascii="Arial" w:hAnsi="Arial" w:cs="Arial"/>
                <w:b/>
                <w:sz w:val="20"/>
              </w:rPr>
            </w:pPr>
            <w:r w:rsidRPr="00A2073E">
              <w:rPr>
                <w:rFonts w:ascii="Arial" w:hAnsi="Arial" w:cs="Arial"/>
                <w:b/>
                <w:sz w:val="20"/>
              </w:rPr>
              <w:t>Application</w:t>
            </w:r>
          </w:p>
        </w:tc>
        <w:tc>
          <w:tcPr>
            <w:tcW w:w="1525" w:type="dxa"/>
            <w:shd w:val="clear" w:color="auto" w:fill="A6A6A6" w:themeFill="background1" w:themeFillShade="A6"/>
          </w:tcPr>
          <w:p w14:paraId="6A4C3F38" w14:textId="77777777" w:rsidR="00304406" w:rsidRPr="00B24B7A" w:rsidRDefault="00304406" w:rsidP="00893C88">
            <w:pPr>
              <w:widowControl w:val="0"/>
              <w:rPr>
                <w:rFonts w:ascii="Arial" w:hAnsi="Arial" w:cs="Arial"/>
                <w:b/>
                <w:sz w:val="20"/>
              </w:rPr>
            </w:pPr>
            <w:r w:rsidRPr="00B24B7A">
              <w:rPr>
                <w:rFonts w:ascii="Arial" w:hAnsi="Arial" w:cs="Arial"/>
                <w:b/>
                <w:sz w:val="20"/>
              </w:rPr>
              <w:t xml:space="preserve">Relevance to Services Provided by GPs </w:t>
            </w:r>
          </w:p>
        </w:tc>
      </w:tr>
      <w:tr w:rsidR="00304406" w:rsidRPr="00A2073E" w14:paraId="75E15E3D" w14:textId="77777777" w:rsidTr="00893C88">
        <w:tc>
          <w:tcPr>
            <w:tcW w:w="5104" w:type="dxa"/>
            <w:shd w:val="clear" w:color="auto" w:fill="A6A6A6" w:themeFill="background1" w:themeFillShade="A6"/>
          </w:tcPr>
          <w:p w14:paraId="5D53D7BB" w14:textId="77777777" w:rsidR="00304406" w:rsidRPr="00A2073E" w:rsidRDefault="00304406" w:rsidP="00893C88">
            <w:pPr>
              <w:widowControl w:val="0"/>
              <w:rPr>
                <w:rFonts w:ascii="Arial" w:hAnsi="Arial" w:cs="Arial"/>
                <w:b/>
                <w:sz w:val="20"/>
              </w:rPr>
            </w:pPr>
            <w:r w:rsidRPr="00A2073E">
              <w:rPr>
                <w:rFonts w:ascii="Arial" w:hAnsi="Arial" w:cs="Arial"/>
                <w:b/>
                <w:sz w:val="20"/>
              </w:rPr>
              <w:t>National Requirements Reported Centrally</w:t>
            </w:r>
          </w:p>
        </w:tc>
        <w:tc>
          <w:tcPr>
            <w:tcW w:w="2552" w:type="dxa"/>
            <w:shd w:val="clear" w:color="auto" w:fill="A6A6A6" w:themeFill="background1" w:themeFillShade="A6"/>
          </w:tcPr>
          <w:p w14:paraId="74881705" w14:textId="77777777" w:rsidR="00304406" w:rsidRPr="00A2073E" w:rsidRDefault="00304406" w:rsidP="00893C88">
            <w:pPr>
              <w:widowControl w:val="0"/>
              <w:rPr>
                <w:rFonts w:ascii="Arial" w:hAnsi="Arial" w:cs="Arial"/>
                <w:sz w:val="20"/>
              </w:rPr>
            </w:pPr>
          </w:p>
        </w:tc>
        <w:tc>
          <w:tcPr>
            <w:tcW w:w="2319" w:type="dxa"/>
            <w:shd w:val="clear" w:color="auto" w:fill="A6A6A6" w:themeFill="background1" w:themeFillShade="A6"/>
          </w:tcPr>
          <w:p w14:paraId="23E7FED9" w14:textId="77777777" w:rsidR="00304406" w:rsidRPr="00A2073E" w:rsidRDefault="00304406" w:rsidP="00893C88">
            <w:pPr>
              <w:widowControl w:val="0"/>
              <w:rPr>
                <w:rFonts w:ascii="Arial" w:hAnsi="Arial" w:cs="Arial"/>
                <w:sz w:val="20"/>
              </w:rPr>
            </w:pPr>
          </w:p>
        </w:tc>
        <w:tc>
          <w:tcPr>
            <w:tcW w:w="2393" w:type="dxa"/>
            <w:shd w:val="clear" w:color="auto" w:fill="A6A6A6" w:themeFill="background1" w:themeFillShade="A6"/>
          </w:tcPr>
          <w:p w14:paraId="16289131" w14:textId="77777777" w:rsidR="00304406" w:rsidRPr="00A2073E" w:rsidRDefault="00304406" w:rsidP="00893C88">
            <w:pPr>
              <w:widowControl w:val="0"/>
              <w:rPr>
                <w:rFonts w:ascii="Arial" w:hAnsi="Arial" w:cs="Arial"/>
                <w:sz w:val="20"/>
              </w:rPr>
            </w:pPr>
          </w:p>
        </w:tc>
        <w:tc>
          <w:tcPr>
            <w:tcW w:w="1417" w:type="dxa"/>
            <w:shd w:val="clear" w:color="auto" w:fill="A6A6A6" w:themeFill="background1" w:themeFillShade="A6"/>
          </w:tcPr>
          <w:p w14:paraId="2D56CDC8" w14:textId="77777777" w:rsidR="00304406" w:rsidRPr="00A2073E" w:rsidRDefault="00304406" w:rsidP="00893C88">
            <w:pPr>
              <w:widowControl w:val="0"/>
              <w:rPr>
                <w:rFonts w:ascii="Arial" w:hAnsi="Arial" w:cs="Arial"/>
                <w:sz w:val="20"/>
              </w:rPr>
            </w:pPr>
          </w:p>
        </w:tc>
        <w:tc>
          <w:tcPr>
            <w:tcW w:w="1525" w:type="dxa"/>
            <w:shd w:val="clear" w:color="auto" w:fill="A6A6A6" w:themeFill="background1" w:themeFillShade="A6"/>
          </w:tcPr>
          <w:p w14:paraId="76214858" w14:textId="77777777" w:rsidR="00304406" w:rsidRPr="00B24B7A" w:rsidRDefault="00304406" w:rsidP="00893C88">
            <w:pPr>
              <w:widowControl w:val="0"/>
              <w:rPr>
                <w:rFonts w:ascii="Arial" w:hAnsi="Arial" w:cs="Arial"/>
                <w:sz w:val="20"/>
              </w:rPr>
            </w:pPr>
          </w:p>
        </w:tc>
      </w:tr>
      <w:tr w:rsidR="00304406" w:rsidRPr="00A2073E" w14:paraId="6C59F51B" w14:textId="77777777" w:rsidTr="00893C88">
        <w:tc>
          <w:tcPr>
            <w:tcW w:w="5104" w:type="dxa"/>
          </w:tcPr>
          <w:p w14:paraId="61E9372E" w14:textId="77777777" w:rsidR="00304406" w:rsidRPr="00854FAB" w:rsidRDefault="00304406" w:rsidP="00304406">
            <w:pPr>
              <w:pStyle w:val="ListParagraph"/>
              <w:widowControl w:val="0"/>
              <w:numPr>
                <w:ilvl w:val="0"/>
                <w:numId w:val="29"/>
              </w:numPr>
              <w:rPr>
                <w:rStyle w:val="Hyperlink"/>
                <w:rFonts w:ascii="Arial" w:hAnsi="Arial" w:cs="Arial"/>
                <w:color w:val="auto"/>
                <w:sz w:val="20"/>
                <w:u w:val="none"/>
              </w:rPr>
            </w:pPr>
            <w:r w:rsidRPr="00854FAB">
              <w:rPr>
                <w:rFonts w:ascii="Arial" w:hAnsi="Arial" w:cs="Arial"/>
                <w:bCs/>
                <w:sz w:val="20"/>
              </w:rPr>
              <w:t xml:space="preserve">As specified in the list of </w:t>
            </w:r>
            <w:proofErr w:type="gramStart"/>
            <w:r w:rsidRPr="00854FAB">
              <w:rPr>
                <w:rFonts w:ascii="Arial" w:hAnsi="Arial" w:cs="Arial"/>
                <w:bCs/>
                <w:sz w:val="20"/>
              </w:rPr>
              <w:t>omnibus</w:t>
            </w:r>
            <w:proofErr w:type="gramEnd"/>
            <w:r w:rsidRPr="00854FAB">
              <w:rPr>
                <w:rFonts w:ascii="Arial" w:hAnsi="Arial" w:cs="Arial"/>
                <w:bCs/>
                <w:sz w:val="20"/>
              </w:rPr>
              <w:t xml:space="preserve">, secure electronic file transfer data collections and </w:t>
            </w:r>
            <w:r>
              <w:rPr>
                <w:rFonts w:ascii="Arial" w:hAnsi="Arial" w:cs="Arial"/>
                <w:bCs/>
                <w:sz w:val="20"/>
              </w:rPr>
              <w:t>BAAS</w:t>
            </w:r>
            <w:r w:rsidRPr="00854FAB">
              <w:rPr>
                <w:rFonts w:ascii="Arial" w:hAnsi="Arial" w:cs="Arial"/>
                <w:bCs/>
                <w:sz w:val="20"/>
              </w:rPr>
              <w:t xml:space="preserve"> schedule of approved collections</w:t>
            </w:r>
            <w:r w:rsidRPr="00854FAB">
              <w:rPr>
                <w:rFonts w:ascii="Arial" w:hAnsi="Arial" w:cs="Arial"/>
                <w:sz w:val="20"/>
              </w:rPr>
              <w:t xml:space="preserve">  published on the </w:t>
            </w:r>
            <w:r>
              <w:rPr>
                <w:rFonts w:ascii="Arial" w:hAnsi="Arial" w:cs="Arial"/>
                <w:sz w:val="20"/>
              </w:rPr>
              <w:t>NHS Digital</w:t>
            </w:r>
            <w:r w:rsidRPr="00854FAB">
              <w:rPr>
                <w:rFonts w:ascii="Arial" w:hAnsi="Arial" w:cs="Arial"/>
                <w:sz w:val="20"/>
              </w:rPr>
              <w:t xml:space="preserve"> website to be found at</w:t>
            </w:r>
          </w:p>
          <w:p w14:paraId="4AF6C4A4" w14:textId="77777777" w:rsidR="00304406" w:rsidRDefault="00893C88" w:rsidP="00893C88">
            <w:pPr>
              <w:pStyle w:val="ListParagraph"/>
              <w:widowControl w:val="0"/>
              <w:ind w:left="360"/>
              <w:rPr>
                <w:rFonts w:ascii="Arial" w:eastAsiaTheme="minorEastAsia" w:hAnsi="Arial" w:cs="Arial"/>
                <w:color w:val="0000FF"/>
                <w:sz w:val="20"/>
                <w:u w:val="single"/>
                <w:lang w:eastAsia="ja-JP"/>
              </w:rPr>
            </w:pPr>
            <w:hyperlink r:id="rId52" w:history="1">
              <w:r w:rsidR="00304406" w:rsidRPr="00950485">
                <w:rPr>
                  <w:rStyle w:val="Hyperlink"/>
                  <w:rFonts w:ascii="Arial" w:eastAsiaTheme="minorEastAsia" w:hAnsi="Arial" w:cs="Arial"/>
                  <w:sz w:val="20"/>
                  <w:lang w:eastAsia="ja-JP"/>
                </w:rPr>
                <w:t>http://content.digital.nhs.uk/article/5073/Central-Register-of-Collections</w:t>
              </w:r>
            </w:hyperlink>
          </w:p>
          <w:p w14:paraId="77E294C0" w14:textId="77777777" w:rsidR="00304406" w:rsidRPr="00A2073E" w:rsidRDefault="00304406" w:rsidP="00893C88">
            <w:pPr>
              <w:widowControl w:val="0"/>
              <w:ind w:left="367"/>
              <w:rPr>
                <w:rFonts w:ascii="Arial" w:hAnsi="Arial" w:cs="Arial"/>
                <w:sz w:val="20"/>
              </w:rPr>
            </w:pPr>
            <w:r w:rsidRPr="00854FAB">
              <w:rPr>
                <w:rFonts w:ascii="Arial" w:hAnsi="Arial" w:cs="Arial"/>
                <w:sz w:val="20"/>
              </w:rPr>
              <w:t>where mandated for and as applicable to the Provider and the Services</w:t>
            </w:r>
          </w:p>
        </w:tc>
        <w:tc>
          <w:tcPr>
            <w:tcW w:w="2552" w:type="dxa"/>
          </w:tcPr>
          <w:p w14:paraId="4A718D66" w14:textId="77777777" w:rsidR="00304406" w:rsidRPr="00A2073E" w:rsidRDefault="00304406" w:rsidP="00893C88">
            <w:pPr>
              <w:widowControl w:val="0"/>
              <w:rPr>
                <w:rFonts w:ascii="Arial" w:hAnsi="Arial" w:cs="Arial"/>
                <w:sz w:val="20"/>
              </w:rPr>
            </w:pPr>
            <w:r w:rsidRPr="00A2073E">
              <w:rPr>
                <w:rFonts w:ascii="Arial" w:hAnsi="Arial" w:cs="Arial"/>
                <w:sz w:val="20"/>
              </w:rPr>
              <w:t>As set out in relevant Guidance</w:t>
            </w:r>
          </w:p>
        </w:tc>
        <w:tc>
          <w:tcPr>
            <w:tcW w:w="2319" w:type="dxa"/>
          </w:tcPr>
          <w:p w14:paraId="014A6171" w14:textId="77777777" w:rsidR="00304406" w:rsidRPr="00A2073E" w:rsidRDefault="00304406" w:rsidP="00893C88">
            <w:pPr>
              <w:widowControl w:val="0"/>
              <w:rPr>
                <w:rFonts w:ascii="Arial" w:hAnsi="Arial" w:cs="Arial"/>
                <w:sz w:val="20"/>
              </w:rPr>
            </w:pPr>
            <w:r w:rsidRPr="00A2073E">
              <w:rPr>
                <w:rFonts w:ascii="Arial" w:hAnsi="Arial" w:cs="Arial"/>
                <w:sz w:val="20"/>
              </w:rPr>
              <w:t>As set out in relevant Guidance</w:t>
            </w:r>
          </w:p>
        </w:tc>
        <w:tc>
          <w:tcPr>
            <w:tcW w:w="2393" w:type="dxa"/>
          </w:tcPr>
          <w:p w14:paraId="1D88E84C" w14:textId="77777777" w:rsidR="00304406" w:rsidRPr="00A2073E" w:rsidRDefault="00304406" w:rsidP="00893C88">
            <w:pPr>
              <w:widowControl w:val="0"/>
              <w:rPr>
                <w:rFonts w:ascii="Arial" w:hAnsi="Arial" w:cs="Arial"/>
                <w:sz w:val="20"/>
              </w:rPr>
            </w:pPr>
            <w:r w:rsidRPr="00A2073E">
              <w:rPr>
                <w:rFonts w:ascii="Arial" w:hAnsi="Arial" w:cs="Arial"/>
                <w:sz w:val="20"/>
              </w:rPr>
              <w:t>As set out in relevant Guidance</w:t>
            </w:r>
          </w:p>
        </w:tc>
        <w:tc>
          <w:tcPr>
            <w:tcW w:w="1417" w:type="dxa"/>
          </w:tcPr>
          <w:p w14:paraId="28446096"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623A2994" w14:textId="77777777" w:rsidR="00304406" w:rsidRPr="00B24B7A" w:rsidRDefault="00304406" w:rsidP="00893C88">
            <w:pPr>
              <w:widowControl w:val="0"/>
              <w:rPr>
                <w:rFonts w:ascii="Arial" w:hAnsi="Arial" w:cs="Arial"/>
                <w:b/>
                <w:sz w:val="20"/>
              </w:rPr>
            </w:pPr>
            <w:r w:rsidRPr="00B24B7A">
              <w:rPr>
                <w:rFonts w:ascii="Arial" w:hAnsi="Arial" w:cs="Arial"/>
                <w:sz w:val="20"/>
              </w:rPr>
              <w:t>Data gathered automatically – no additional returns required</w:t>
            </w:r>
          </w:p>
        </w:tc>
      </w:tr>
      <w:tr w:rsidR="00304406" w:rsidRPr="00A2073E" w14:paraId="739E7BC8" w14:textId="77777777" w:rsidTr="00893C88">
        <w:tc>
          <w:tcPr>
            <w:tcW w:w="5104" w:type="dxa"/>
            <w:shd w:val="clear" w:color="auto" w:fill="A6A6A6" w:themeFill="background1" w:themeFillShade="A6"/>
          </w:tcPr>
          <w:p w14:paraId="521D0957" w14:textId="77777777" w:rsidR="00304406" w:rsidRPr="00A2073E" w:rsidRDefault="00304406" w:rsidP="00893C88">
            <w:pPr>
              <w:pStyle w:val="ListParagraph"/>
              <w:widowControl w:val="0"/>
              <w:ind w:left="0"/>
              <w:rPr>
                <w:rFonts w:ascii="Arial" w:hAnsi="Arial" w:cs="Arial"/>
                <w:b/>
                <w:sz w:val="20"/>
                <w:szCs w:val="20"/>
              </w:rPr>
            </w:pPr>
            <w:r w:rsidRPr="00A2073E">
              <w:rPr>
                <w:rFonts w:ascii="Arial" w:hAnsi="Arial" w:cs="Arial"/>
                <w:b/>
                <w:sz w:val="20"/>
                <w:szCs w:val="20"/>
              </w:rPr>
              <w:t>National Requirements Reported Locally</w:t>
            </w:r>
          </w:p>
        </w:tc>
        <w:tc>
          <w:tcPr>
            <w:tcW w:w="2552" w:type="dxa"/>
            <w:shd w:val="clear" w:color="auto" w:fill="A6A6A6" w:themeFill="background1" w:themeFillShade="A6"/>
          </w:tcPr>
          <w:p w14:paraId="3EFC2440" w14:textId="77777777" w:rsidR="00304406" w:rsidRPr="00A2073E" w:rsidRDefault="00304406" w:rsidP="00893C88">
            <w:pPr>
              <w:widowControl w:val="0"/>
              <w:rPr>
                <w:rFonts w:ascii="Arial" w:hAnsi="Arial" w:cs="Arial"/>
                <w:sz w:val="20"/>
              </w:rPr>
            </w:pPr>
          </w:p>
        </w:tc>
        <w:tc>
          <w:tcPr>
            <w:tcW w:w="2319" w:type="dxa"/>
            <w:shd w:val="clear" w:color="auto" w:fill="A6A6A6" w:themeFill="background1" w:themeFillShade="A6"/>
          </w:tcPr>
          <w:p w14:paraId="6A077653" w14:textId="77777777" w:rsidR="00304406" w:rsidRPr="00A2073E" w:rsidRDefault="00304406" w:rsidP="00893C88">
            <w:pPr>
              <w:widowControl w:val="0"/>
              <w:rPr>
                <w:rFonts w:ascii="Arial" w:hAnsi="Arial" w:cs="Arial"/>
                <w:sz w:val="20"/>
              </w:rPr>
            </w:pPr>
          </w:p>
        </w:tc>
        <w:tc>
          <w:tcPr>
            <w:tcW w:w="2393" w:type="dxa"/>
            <w:shd w:val="clear" w:color="auto" w:fill="A6A6A6" w:themeFill="background1" w:themeFillShade="A6"/>
          </w:tcPr>
          <w:p w14:paraId="3B534E81" w14:textId="77777777" w:rsidR="00304406" w:rsidRPr="00A2073E" w:rsidRDefault="00304406" w:rsidP="00893C88">
            <w:pPr>
              <w:widowControl w:val="0"/>
              <w:rPr>
                <w:rFonts w:ascii="Arial" w:hAnsi="Arial" w:cs="Arial"/>
                <w:sz w:val="20"/>
              </w:rPr>
            </w:pPr>
          </w:p>
        </w:tc>
        <w:tc>
          <w:tcPr>
            <w:tcW w:w="1417" w:type="dxa"/>
            <w:shd w:val="clear" w:color="auto" w:fill="A6A6A6" w:themeFill="background1" w:themeFillShade="A6"/>
          </w:tcPr>
          <w:p w14:paraId="05F78A7A" w14:textId="77777777" w:rsidR="00304406" w:rsidRPr="00A2073E" w:rsidRDefault="00304406" w:rsidP="00893C88">
            <w:pPr>
              <w:widowControl w:val="0"/>
              <w:rPr>
                <w:rFonts w:ascii="Arial" w:hAnsi="Arial" w:cs="Arial"/>
                <w:b/>
                <w:sz w:val="20"/>
              </w:rPr>
            </w:pPr>
          </w:p>
        </w:tc>
        <w:tc>
          <w:tcPr>
            <w:tcW w:w="1525" w:type="dxa"/>
            <w:shd w:val="clear" w:color="auto" w:fill="A6A6A6" w:themeFill="background1" w:themeFillShade="A6"/>
          </w:tcPr>
          <w:p w14:paraId="0488151C" w14:textId="77777777" w:rsidR="00304406" w:rsidRPr="00B24B7A" w:rsidRDefault="00304406" w:rsidP="00893C88">
            <w:pPr>
              <w:widowControl w:val="0"/>
              <w:rPr>
                <w:rFonts w:ascii="Arial" w:hAnsi="Arial" w:cs="Arial"/>
                <w:b/>
                <w:sz w:val="20"/>
              </w:rPr>
            </w:pPr>
          </w:p>
        </w:tc>
      </w:tr>
      <w:tr w:rsidR="00304406" w:rsidRPr="00A2073E" w14:paraId="7E88FA29" w14:textId="77777777" w:rsidTr="00893C88">
        <w:tc>
          <w:tcPr>
            <w:tcW w:w="5104" w:type="dxa"/>
            <w:shd w:val="clear" w:color="auto" w:fill="FFFFFF" w:themeFill="background1"/>
          </w:tcPr>
          <w:p w14:paraId="21FF92BB" w14:textId="77777777" w:rsidR="00304406" w:rsidRPr="00B07766" w:rsidRDefault="00304406" w:rsidP="00304406">
            <w:pPr>
              <w:pStyle w:val="ListParagraph"/>
              <w:widowControl w:val="0"/>
              <w:numPr>
                <w:ilvl w:val="0"/>
                <w:numId w:val="30"/>
              </w:numPr>
              <w:ind w:left="709" w:hanging="709"/>
              <w:rPr>
                <w:rFonts w:ascii="Arial" w:hAnsi="Arial" w:cs="Arial"/>
                <w:sz w:val="20"/>
                <w:szCs w:val="20"/>
              </w:rPr>
            </w:pPr>
            <w:r w:rsidRPr="00B07766">
              <w:rPr>
                <w:rFonts w:ascii="Arial" w:hAnsi="Arial" w:cs="Arial"/>
                <w:sz w:val="20"/>
              </w:rPr>
              <w:t xml:space="preserve">Activity and Finance Report </w:t>
            </w:r>
            <w:r w:rsidRPr="00B07766">
              <w:rPr>
                <w:rFonts w:ascii="Arial" w:hAnsi="Arial" w:cs="Arial"/>
                <w:i/>
                <w:sz w:val="20"/>
                <w:szCs w:val="20"/>
              </w:rPr>
              <w:t>(note that, if appropriately designed, this report may also serve as the reconciliation account to be sent by the Provider under SC36.22)</w:t>
            </w:r>
          </w:p>
          <w:p w14:paraId="64ACD923" w14:textId="77777777" w:rsidR="00304406" w:rsidRPr="00A2073E" w:rsidRDefault="00304406" w:rsidP="00893C88">
            <w:pPr>
              <w:widowControl w:val="0"/>
              <w:rPr>
                <w:rFonts w:ascii="Arial" w:hAnsi="Arial" w:cs="Arial"/>
                <w:b/>
                <w:sz w:val="20"/>
              </w:rPr>
            </w:pPr>
          </w:p>
        </w:tc>
        <w:tc>
          <w:tcPr>
            <w:tcW w:w="2552" w:type="dxa"/>
          </w:tcPr>
          <w:p w14:paraId="5612FF50" w14:textId="77777777" w:rsidR="00304406" w:rsidRPr="00A2073E" w:rsidRDefault="00304406" w:rsidP="00893C88">
            <w:pPr>
              <w:widowControl w:val="0"/>
              <w:rPr>
                <w:rFonts w:ascii="Arial" w:hAnsi="Arial" w:cs="Arial"/>
                <w:sz w:val="20"/>
              </w:rPr>
            </w:pPr>
            <w:r w:rsidRPr="00A2073E">
              <w:rPr>
                <w:rFonts w:ascii="Arial" w:hAnsi="Arial" w:cs="Arial"/>
                <w:sz w:val="20"/>
              </w:rPr>
              <w:t>Monthly</w:t>
            </w:r>
          </w:p>
        </w:tc>
        <w:tc>
          <w:tcPr>
            <w:tcW w:w="2319" w:type="dxa"/>
          </w:tcPr>
          <w:p w14:paraId="31D9739C" w14:textId="77777777" w:rsidR="00304406" w:rsidRPr="00A2073E" w:rsidRDefault="00304406" w:rsidP="00893C88">
            <w:pPr>
              <w:widowControl w:val="0"/>
              <w:rPr>
                <w:rFonts w:ascii="Arial" w:hAnsi="Arial" w:cs="Arial"/>
                <w:sz w:val="20"/>
              </w:rPr>
            </w:pPr>
            <w:r w:rsidRPr="00175D69">
              <w:rPr>
                <w:rFonts w:ascii="Arial" w:hAnsi="Arial" w:cs="Arial"/>
                <w:sz w:val="20"/>
              </w:rPr>
              <w:t>As set out in relevant guidance</w:t>
            </w:r>
          </w:p>
        </w:tc>
        <w:tc>
          <w:tcPr>
            <w:tcW w:w="2393" w:type="dxa"/>
          </w:tcPr>
          <w:p w14:paraId="7E34EF73" w14:textId="77777777" w:rsidR="00304406" w:rsidRPr="00A2073E" w:rsidRDefault="00304406" w:rsidP="00893C88">
            <w:pPr>
              <w:widowControl w:val="0"/>
              <w:rPr>
                <w:rFonts w:ascii="Arial" w:hAnsi="Arial" w:cs="Arial"/>
                <w:sz w:val="20"/>
              </w:rPr>
            </w:pPr>
            <w:r w:rsidRPr="00A2073E">
              <w:rPr>
                <w:rFonts w:ascii="Arial" w:hAnsi="Arial" w:cs="Arial"/>
                <w:sz w:val="20"/>
              </w:rPr>
              <w:t>By no later than the First Reconciliation Date for  the month to which it relates, consistent with data submitted to SUS, where applicable</w:t>
            </w:r>
          </w:p>
        </w:tc>
        <w:tc>
          <w:tcPr>
            <w:tcW w:w="1417" w:type="dxa"/>
          </w:tcPr>
          <w:p w14:paraId="4FD30F6E"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6F03C427" w14:textId="77777777" w:rsidR="00304406" w:rsidRPr="00B24B7A" w:rsidRDefault="00304406" w:rsidP="00893C88">
            <w:pPr>
              <w:widowControl w:val="0"/>
              <w:rPr>
                <w:rFonts w:ascii="Arial" w:hAnsi="Arial" w:cs="Arial"/>
                <w:sz w:val="20"/>
              </w:rPr>
            </w:pPr>
            <w:r w:rsidRPr="00B24B7A">
              <w:rPr>
                <w:rFonts w:ascii="Arial" w:hAnsi="Arial" w:cs="Arial"/>
                <w:sz w:val="20"/>
              </w:rPr>
              <w:t>Reporting requirements are defined in the individual service specifications</w:t>
            </w:r>
          </w:p>
        </w:tc>
      </w:tr>
      <w:tr w:rsidR="00304406" w:rsidRPr="00A2073E" w14:paraId="00F1040E" w14:textId="77777777" w:rsidTr="00893C88">
        <w:tc>
          <w:tcPr>
            <w:tcW w:w="5104" w:type="dxa"/>
            <w:shd w:val="clear" w:color="auto" w:fill="FFFFFF" w:themeFill="background1"/>
          </w:tcPr>
          <w:p w14:paraId="67F1E99C" w14:textId="77777777" w:rsidR="00304406" w:rsidRPr="00557B0F" w:rsidRDefault="00304406" w:rsidP="00304406">
            <w:pPr>
              <w:pStyle w:val="ListParagraph"/>
              <w:widowControl w:val="0"/>
              <w:numPr>
                <w:ilvl w:val="0"/>
                <w:numId w:val="30"/>
              </w:numPr>
              <w:ind w:left="709" w:hanging="709"/>
              <w:rPr>
                <w:rFonts w:ascii="Arial" w:hAnsi="Arial" w:cs="Arial"/>
                <w:sz w:val="20"/>
              </w:rPr>
            </w:pPr>
            <w:r w:rsidRPr="00B07766">
              <w:rPr>
                <w:rFonts w:ascii="Arial" w:hAnsi="Arial" w:cs="Arial"/>
                <w:sz w:val="20"/>
                <w:szCs w:val="20"/>
              </w:rPr>
              <w:t xml:space="preserve">Service </w:t>
            </w:r>
            <w:r w:rsidRPr="00B07766">
              <w:rPr>
                <w:rFonts w:ascii="Arial" w:hAnsi="Arial" w:cs="Arial"/>
                <w:sz w:val="20"/>
              </w:rPr>
              <w:t>Quality Performance Report, detailing performance against Operational Standards, National Quality Requirements, Local Quality Requirements, Never Events and the duty of candour</w:t>
            </w:r>
          </w:p>
        </w:tc>
        <w:tc>
          <w:tcPr>
            <w:tcW w:w="2552" w:type="dxa"/>
          </w:tcPr>
          <w:p w14:paraId="469BE31B" w14:textId="77777777" w:rsidR="00304406" w:rsidRPr="00A2073E" w:rsidRDefault="00304406" w:rsidP="00893C88">
            <w:pPr>
              <w:widowControl w:val="0"/>
              <w:rPr>
                <w:rFonts w:ascii="Arial" w:hAnsi="Arial" w:cs="Arial"/>
                <w:sz w:val="20"/>
              </w:rPr>
            </w:pPr>
            <w:r w:rsidRPr="00A2073E">
              <w:rPr>
                <w:rFonts w:ascii="Arial" w:hAnsi="Arial" w:cs="Arial"/>
                <w:sz w:val="20"/>
              </w:rPr>
              <w:t>Monthly</w:t>
            </w:r>
          </w:p>
        </w:tc>
        <w:tc>
          <w:tcPr>
            <w:tcW w:w="2319" w:type="dxa"/>
          </w:tcPr>
          <w:p w14:paraId="6564700D" w14:textId="77777777" w:rsidR="00304406" w:rsidRPr="00A2073E" w:rsidRDefault="00304406" w:rsidP="00893C88">
            <w:pPr>
              <w:widowControl w:val="0"/>
              <w:rPr>
                <w:rFonts w:ascii="Arial" w:hAnsi="Arial" w:cs="Arial"/>
                <w:sz w:val="20"/>
              </w:rPr>
            </w:pPr>
            <w:r w:rsidRPr="00175D69">
              <w:rPr>
                <w:rFonts w:ascii="Arial" w:hAnsi="Arial" w:cs="Arial"/>
                <w:sz w:val="20"/>
              </w:rPr>
              <w:t>As set out in relevant guidance</w:t>
            </w:r>
          </w:p>
        </w:tc>
        <w:tc>
          <w:tcPr>
            <w:tcW w:w="2393" w:type="dxa"/>
          </w:tcPr>
          <w:p w14:paraId="592B9C7B" w14:textId="77777777" w:rsidR="00304406" w:rsidRPr="00A2073E" w:rsidRDefault="00304406" w:rsidP="00893C88">
            <w:pPr>
              <w:widowControl w:val="0"/>
              <w:rPr>
                <w:rFonts w:ascii="Arial" w:hAnsi="Arial" w:cs="Arial"/>
                <w:sz w:val="20"/>
              </w:rPr>
            </w:pPr>
            <w:r w:rsidRPr="00A2073E">
              <w:rPr>
                <w:rFonts w:ascii="Arial" w:hAnsi="Arial" w:cs="Arial"/>
                <w:sz w:val="20"/>
              </w:rPr>
              <w:t>Within 15 Operational Days of the end of the month to which it relates.</w:t>
            </w:r>
          </w:p>
        </w:tc>
        <w:tc>
          <w:tcPr>
            <w:tcW w:w="1417" w:type="dxa"/>
          </w:tcPr>
          <w:p w14:paraId="791EFAE3"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p w14:paraId="348BDF5C" w14:textId="77777777" w:rsidR="00304406" w:rsidRPr="00A2073E" w:rsidRDefault="00304406" w:rsidP="00893C88">
            <w:pPr>
              <w:widowControl w:val="0"/>
              <w:rPr>
                <w:rFonts w:ascii="Arial" w:hAnsi="Arial" w:cs="Arial"/>
                <w:b/>
                <w:sz w:val="20"/>
              </w:rPr>
            </w:pPr>
          </w:p>
          <w:p w14:paraId="7504A0DD" w14:textId="77777777" w:rsidR="00304406" w:rsidRPr="00A2073E" w:rsidRDefault="00304406" w:rsidP="00893C88">
            <w:pPr>
              <w:widowControl w:val="0"/>
              <w:rPr>
                <w:rFonts w:ascii="Arial" w:hAnsi="Arial" w:cs="Arial"/>
                <w:b/>
                <w:sz w:val="20"/>
              </w:rPr>
            </w:pPr>
          </w:p>
          <w:p w14:paraId="4D9C3353" w14:textId="77777777" w:rsidR="00304406" w:rsidRPr="00A2073E" w:rsidRDefault="00304406" w:rsidP="00893C88">
            <w:pPr>
              <w:widowControl w:val="0"/>
              <w:rPr>
                <w:rFonts w:ascii="Arial" w:hAnsi="Arial" w:cs="Arial"/>
                <w:b/>
                <w:sz w:val="20"/>
              </w:rPr>
            </w:pPr>
          </w:p>
        </w:tc>
        <w:tc>
          <w:tcPr>
            <w:tcW w:w="1525" w:type="dxa"/>
          </w:tcPr>
          <w:p w14:paraId="7C69C67F" w14:textId="77777777" w:rsidR="00304406" w:rsidRPr="00B24B7A" w:rsidRDefault="00304406" w:rsidP="00893C88">
            <w:pPr>
              <w:widowControl w:val="0"/>
              <w:rPr>
                <w:rFonts w:ascii="Arial" w:hAnsi="Arial" w:cs="Arial"/>
                <w:sz w:val="20"/>
              </w:rPr>
            </w:pPr>
            <w:r w:rsidRPr="00B24B7A">
              <w:rPr>
                <w:rFonts w:ascii="Arial" w:hAnsi="Arial" w:cs="Arial"/>
                <w:sz w:val="20"/>
              </w:rPr>
              <w:t>Reporting requirements are defined in the individual service specifications</w:t>
            </w:r>
          </w:p>
        </w:tc>
      </w:tr>
      <w:tr w:rsidR="00304406" w:rsidRPr="00A2073E" w14:paraId="66FE7A20" w14:textId="77777777" w:rsidTr="00893C88">
        <w:tc>
          <w:tcPr>
            <w:tcW w:w="5104" w:type="dxa"/>
            <w:shd w:val="clear" w:color="auto" w:fill="FFFFFF" w:themeFill="background1"/>
          </w:tcPr>
          <w:p w14:paraId="393541C3" w14:textId="77777777" w:rsidR="00304406" w:rsidRPr="00A2073E" w:rsidRDefault="00304406" w:rsidP="00304406">
            <w:pPr>
              <w:pStyle w:val="ListParagraph"/>
              <w:widowControl w:val="0"/>
              <w:numPr>
                <w:ilvl w:val="0"/>
                <w:numId w:val="30"/>
              </w:numPr>
              <w:ind w:left="709" w:hanging="709"/>
              <w:rPr>
                <w:rFonts w:ascii="Arial" w:hAnsi="Arial" w:cs="Arial"/>
                <w:sz w:val="20"/>
                <w:szCs w:val="20"/>
              </w:rPr>
            </w:pPr>
            <w:r w:rsidRPr="00A2073E">
              <w:rPr>
                <w:rFonts w:ascii="Arial" w:hAnsi="Arial" w:cs="Arial"/>
                <w:sz w:val="20"/>
                <w:szCs w:val="20"/>
              </w:rPr>
              <w:t>Complaints monitoring report, setting out numbers of complaints received and including analysis of key themes in content of complaints</w:t>
            </w:r>
          </w:p>
        </w:tc>
        <w:tc>
          <w:tcPr>
            <w:tcW w:w="2552" w:type="dxa"/>
          </w:tcPr>
          <w:p w14:paraId="4B28A3EA" w14:textId="77777777" w:rsidR="00304406" w:rsidRPr="00A2073E" w:rsidRDefault="00304406" w:rsidP="00893C88">
            <w:pPr>
              <w:widowControl w:val="0"/>
              <w:rPr>
                <w:rFonts w:ascii="Arial" w:hAnsi="Arial" w:cs="Arial"/>
                <w:sz w:val="20"/>
              </w:rPr>
            </w:pPr>
            <w:r w:rsidRPr="00175D69">
              <w:rPr>
                <w:rFonts w:ascii="Arial" w:hAnsi="Arial" w:cs="Arial"/>
                <w:sz w:val="20"/>
              </w:rPr>
              <w:t>Quarterly</w:t>
            </w:r>
          </w:p>
        </w:tc>
        <w:tc>
          <w:tcPr>
            <w:tcW w:w="2319" w:type="dxa"/>
          </w:tcPr>
          <w:p w14:paraId="712537A6" w14:textId="77777777" w:rsidR="00304406" w:rsidRPr="00A2073E" w:rsidRDefault="00304406" w:rsidP="00893C88">
            <w:pPr>
              <w:widowControl w:val="0"/>
              <w:rPr>
                <w:rFonts w:ascii="Arial" w:hAnsi="Arial" w:cs="Arial"/>
                <w:sz w:val="20"/>
              </w:rPr>
            </w:pPr>
            <w:r w:rsidRPr="00175D69">
              <w:rPr>
                <w:rFonts w:ascii="Arial" w:hAnsi="Arial" w:cs="Arial"/>
                <w:sz w:val="20"/>
              </w:rPr>
              <w:t>As set out in relevant guidance</w:t>
            </w:r>
          </w:p>
        </w:tc>
        <w:tc>
          <w:tcPr>
            <w:tcW w:w="2393" w:type="dxa"/>
          </w:tcPr>
          <w:p w14:paraId="3BD4CDDF" w14:textId="77777777" w:rsidR="00304406" w:rsidRPr="00A2073E" w:rsidRDefault="00304406" w:rsidP="00893C88">
            <w:pPr>
              <w:widowControl w:val="0"/>
              <w:rPr>
                <w:rFonts w:ascii="Arial" w:hAnsi="Arial" w:cs="Arial"/>
                <w:sz w:val="20"/>
              </w:rPr>
            </w:pPr>
            <w:r w:rsidRPr="00175D69">
              <w:rPr>
                <w:rFonts w:ascii="Arial" w:hAnsi="Arial" w:cs="Arial"/>
                <w:sz w:val="20"/>
              </w:rPr>
              <w:t>As set out in relevant guidance</w:t>
            </w:r>
          </w:p>
        </w:tc>
        <w:tc>
          <w:tcPr>
            <w:tcW w:w="1417" w:type="dxa"/>
          </w:tcPr>
          <w:p w14:paraId="6DEAB382"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5FF577B6" w14:textId="77777777" w:rsidR="00304406" w:rsidRPr="00B24B7A" w:rsidRDefault="00304406" w:rsidP="00893C88">
            <w:pPr>
              <w:widowControl w:val="0"/>
              <w:rPr>
                <w:rFonts w:ascii="Arial" w:hAnsi="Arial" w:cs="Arial"/>
                <w:b/>
                <w:sz w:val="20"/>
              </w:rPr>
            </w:pPr>
            <w:r w:rsidRPr="00B24B7A">
              <w:rPr>
                <w:rFonts w:ascii="Arial" w:hAnsi="Arial" w:cs="Arial"/>
                <w:sz w:val="20"/>
              </w:rPr>
              <w:t>Information to be available upon request</w:t>
            </w:r>
          </w:p>
        </w:tc>
      </w:tr>
      <w:tr w:rsidR="00304406" w:rsidRPr="00A2073E" w14:paraId="7BD83E83" w14:textId="77777777" w:rsidTr="00893C88">
        <w:trPr>
          <w:trHeight w:val="859"/>
        </w:trPr>
        <w:tc>
          <w:tcPr>
            <w:tcW w:w="5104" w:type="dxa"/>
            <w:shd w:val="clear" w:color="auto" w:fill="FFFFFF" w:themeFill="background1"/>
          </w:tcPr>
          <w:p w14:paraId="4BA004E0" w14:textId="77777777" w:rsidR="00304406" w:rsidRPr="00A2073E" w:rsidRDefault="00304406" w:rsidP="00304406">
            <w:pPr>
              <w:pStyle w:val="ListParagraph"/>
              <w:widowControl w:val="0"/>
              <w:numPr>
                <w:ilvl w:val="0"/>
                <w:numId w:val="30"/>
              </w:numPr>
              <w:ind w:left="709" w:hanging="709"/>
              <w:rPr>
                <w:rFonts w:ascii="Arial" w:hAnsi="Arial" w:cs="Arial"/>
                <w:sz w:val="20"/>
                <w:szCs w:val="20"/>
              </w:rPr>
            </w:pPr>
            <w:r w:rsidRPr="00A2073E">
              <w:rPr>
                <w:rFonts w:ascii="Arial" w:hAnsi="Arial" w:cs="Arial"/>
                <w:sz w:val="20"/>
                <w:szCs w:val="20"/>
              </w:rPr>
              <w:t>Summary report of all incidents requiring reporting</w:t>
            </w:r>
          </w:p>
        </w:tc>
        <w:tc>
          <w:tcPr>
            <w:tcW w:w="2552" w:type="dxa"/>
          </w:tcPr>
          <w:p w14:paraId="54E7EAC1" w14:textId="77777777" w:rsidR="00304406" w:rsidRPr="00A2073E" w:rsidRDefault="00304406" w:rsidP="00893C88">
            <w:pPr>
              <w:widowControl w:val="0"/>
              <w:rPr>
                <w:rFonts w:ascii="Arial" w:hAnsi="Arial" w:cs="Arial"/>
                <w:sz w:val="20"/>
              </w:rPr>
            </w:pPr>
            <w:r w:rsidRPr="00A2073E">
              <w:rPr>
                <w:rFonts w:ascii="Arial" w:hAnsi="Arial" w:cs="Arial"/>
                <w:sz w:val="20"/>
              </w:rPr>
              <w:t>Monthly</w:t>
            </w:r>
          </w:p>
        </w:tc>
        <w:tc>
          <w:tcPr>
            <w:tcW w:w="2319" w:type="dxa"/>
          </w:tcPr>
          <w:p w14:paraId="6025BEBC" w14:textId="77777777" w:rsidR="00304406" w:rsidRPr="00A2073E" w:rsidRDefault="00304406" w:rsidP="00893C88">
            <w:pPr>
              <w:widowControl w:val="0"/>
              <w:rPr>
                <w:rFonts w:ascii="Arial" w:hAnsi="Arial" w:cs="Arial"/>
                <w:sz w:val="20"/>
              </w:rPr>
            </w:pPr>
            <w:r w:rsidRPr="00175D69">
              <w:rPr>
                <w:rFonts w:ascii="Arial" w:hAnsi="Arial" w:cs="Arial"/>
                <w:sz w:val="20"/>
              </w:rPr>
              <w:t>As set out in relevant guidance</w:t>
            </w:r>
          </w:p>
        </w:tc>
        <w:tc>
          <w:tcPr>
            <w:tcW w:w="2393" w:type="dxa"/>
          </w:tcPr>
          <w:p w14:paraId="23131D39" w14:textId="77777777" w:rsidR="00304406" w:rsidRPr="00A2073E" w:rsidRDefault="00304406" w:rsidP="00893C88">
            <w:pPr>
              <w:widowControl w:val="0"/>
              <w:rPr>
                <w:rFonts w:ascii="Arial" w:hAnsi="Arial" w:cs="Arial"/>
                <w:sz w:val="20"/>
              </w:rPr>
            </w:pPr>
            <w:r>
              <w:rPr>
                <w:rFonts w:ascii="Arial" w:hAnsi="Arial" w:cs="Arial"/>
                <w:sz w:val="20"/>
              </w:rPr>
              <w:t>On request</w:t>
            </w:r>
          </w:p>
        </w:tc>
        <w:tc>
          <w:tcPr>
            <w:tcW w:w="1417" w:type="dxa"/>
          </w:tcPr>
          <w:p w14:paraId="2F54CEE7"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63923A6C" w14:textId="77777777" w:rsidR="00304406" w:rsidRPr="00B24B7A" w:rsidRDefault="00304406" w:rsidP="00893C88">
            <w:pPr>
              <w:widowControl w:val="0"/>
              <w:rPr>
                <w:rFonts w:ascii="Arial" w:hAnsi="Arial" w:cs="Arial"/>
                <w:b/>
                <w:sz w:val="20"/>
              </w:rPr>
            </w:pPr>
            <w:r w:rsidRPr="00B24B7A">
              <w:rPr>
                <w:rFonts w:ascii="Arial" w:hAnsi="Arial" w:cs="Arial"/>
                <w:sz w:val="20"/>
              </w:rPr>
              <w:t>Information to be available upon request</w:t>
            </w:r>
          </w:p>
        </w:tc>
      </w:tr>
      <w:tr w:rsidR="00304406" w:rsidRPr="00A2073E" w14:paraId="6A61D8A3" w14:textId="77777777" w:rsidTr="00893C88">
        <w:trPr>
          <w:trHeight w:val="70"/>
        </w:trPr>
        <w:tc>
          <w:tcPr>
            <w:tcW w:w="5104" w:type="dxa"/>
            <w:shd w:val="clear" w:color="auto" w:fill="A6A6A6" w:themeFill="background1" w:themeFillShade="A6"/>
          </w:tcPr>
          <w:p w14:paraId="31E31C67" w14:textId="77777777" w:rsidR="00304406" w:rsidRPr="00A2073E" w:rsidRDefault="00304406" w:rsidP="00893C88">
            <w:pPr>
              <w:pStyle w:val="ListParagraph"/>
              <w:widowControl w:val="0"/>
              <w:ind w:left="0"/>
              <w:rPr>
                <w:rFonts w:ascii="Arial" w:hAnsi="Arial" w:cs="Arial"/>
                <w:b/>
                <w:sz w:val="20"/>
                <w:szCs w:val="20"/>
              </w:rPr>
            </w:pPr>
            <w:r w:rsidRPr="00A2073E">
              <w:rPr>
                <w:rFonts w:ascii="Arial" w:hAnsi="Arial" w:cs="Arial"/>
                <w:b/>
                <w:sz w:val="20"/>
                <w:szCs w:val="20"/>
              </w:rPr>
              <w:t>Local Requirements Reported Locally</w:t>
            </w:r>
          </w:p>
          <w:p w14:paraId="70C57C26" w14:textId="77777777" w:rsidR="00304406" w:rsidRPr="00A2073E" w:rsidRDefault="00304406" w:rsidP="00893C88">
            <w:pPr>
              <w:pStyle w:val="ListParagraph"/>
              <w:widowControl w:val="0"/>
              <w:ind w:left="0"/>
              <w:rPr>
                <w:rFonts w:ascii="Arial" w:hAnsi="Arial" w:cs="Arial"/>
                <w:b/>
                <w:sz w:val="20"/>
                <w:szCs w:val="20"/>
              </w:rPr>
            </w:pPr>
          </w:p>
        </w:tc>
        <w:tc>
          <w:tcPr>
            <w:tcW w:w="2552" w:type="dxa"/>
            <w:shd w:val="clear" w:color="auto" w:fill="A6A6A6" w:themeFill="background1" w:themeFillShade="A6"/>
          </w:tcPr>
          <w:p w14:paraId="6338AAC0" w14:textId="77777777" w:rsidR="00304406" w:rsidRPr="00F118B1" w:rsidRDefault="00304406" w:rsidP="00893C88">
            <w:pPr>
              <w:pStyle w:val="ListParagraph"/>
              <w:widowControl w:val="0"/>
              <w:ind w:left="0"/>
              <w:rPr>
                <w:rFonts w:ascii="Arial" w:hAnsi="Arial" w:cs="Arial"/>
                <w:b/>
                <w:sz w:val="20"/>
                <w:szCs w:val="20"/>
              </w:rPr>
            </w:pPr>
          </w:p>
        </w:tc>
        <w:tc>
          <w:tcPr>
            <w:tcW w:w="2319" w:type="dxa"/>
            <w:shd w:val="clear" w:color="auto" w:fill="A6A6A6" w:themeFill="background1" w:themeFillShade="A6"/>
          </w:tcPr>
          <w:p w14:paraId="0FFB65CA" w14:textId="77777777" w:rsidR="00304406" w:rsidRPr="00F118B1" w:rsidRDefault="00304406" w:rsidP="00893C88">
            <w:pPr>
              <w:pStyle w:val="ListParagraph"/>
              <w:widowControl w:val="0"/>
              <w:ind w:left="0"/>
              <w:rPr>
                <w:rFonts w:ascii="Arial" w:hAnsi="Arial" w:cs="Arial"/>
                <w:b/>
                <w:sz w:val="20"/>
                <w:szCs w:val="20"/>
              </w:rPr>
            </w:pPr>
          </w:p>
        </w:tc>
        <w:tc>
          <w:tcPr>
            <w:tcW w:w="2393" w:type="dxa"/>
            <w:shd w:val="clear" w:color="auto" w:fill="A6A6A6" w:themeFill="background1" w:themeFillShade="A6"/>
          </w:tcPr>
          <w:p w14:paraId="3A7CA849" w14:textId="77777777" w:rsidR="00304406" w:rsidRPr="00F118B1" w:rsidRDefault="00304406" w:rsidP="00893C88">
            <w:pPr>
              <w:pStyle w:val="ListParagraph"/>
              <w:widowControl w:val="0"/>
              <w:ind w:left="0"/>
              <w:rPr>
                <w:rFonts w:ascii="Arial" w:hAnsi="Arial" w:cs="Arial"/>
                <w:b/>
                <w:sz w:val="20"/>
                <w:szCs w:val="20"/>
              </w:rPr>
            </w:pPr>
          </w:p>
        </w:tc>
        <w:tc>
          <w:tcPr>
            <w:tcW w:w="1417" w:type="dxa"/>
            <w:shd w:val="clear" w:color="auto" w:fill="A6A6A6" w:themeFill="background1" w:themeFillShade="A6"/>
          </w:tcPr>
          <w:p w14:paraId="5B50D14F" w14:textId="77777777" w:rsidR="00304406" w:rsidRPr="00A2073E" w:rsidRDefault="00304406" w:rsidP="00893C88">
            <w:pPr>
              <w:pStyle w:val="ListParagraph"/>
              <w:widowControl w:val="0"/>
              <w:ind w:left="0"/>
              <w:rPr>
                <w:rFonts w:ascii="Arial" w:hAnsi="Arial" w:cs="Arial"/>
                <w:b/>
                <w:sz w:val="20"/>
                <w:szCs w:val="20"/>
              </w:rPr>
            </w:pPr>
          </w:p>
        </w:tc>
        <w:tc>
          <w:tcPr>
            <w:tcW w:w="1525" w:type="dxa"/>
            <w:shd w:val="clear" w:color="auto" w:fill="A6A6A6" w:themeFill="background1" w:themeFillShade="A6"/>
          </w:tcPr>
          <w:p w14:paraId="467AA6E7" w14:textId="77777777" w:rsidR="00304406" w:rsidRPr="00B24B7A" w:rsidRDefault="00304406" w:rsidP="00893C88">
            <w:pPr>
              <w:pStyle w:val="ListParagraph"/>
              <w:widowControl w:val="0"/>
              <w:ind w:left="0"/>
              <w:rPr>
                <w:rFonts w:ascii="Arial" w:hAnsi="Arial" w:cs="Arial"/>
                <w:b/>
                <w:sz w:val="20"/>
                <w:szCs w:val="20"/>
              </w:rPr>
            </w:pPr>
          </w:p>
        </w:tc>
      </w:tr>
      <w:tr w:rsidR="00304406" w:rsidRPr="00A2073E" w14:paraId="0E48087D" w14:textId="77777777" w:rsidTr="00893C88">
        <w:tc>
          <w:tcPr>
            <w:tcW w:w="5104" w:type="dxa"/>
            <w:shd w:val="clear" w:color="auto" w:fill="FFFFFF" w:themeFill="background1"/>
            <w:vAlign w:val="center"/>
          </w:tcPr>
          <w:p w14:paraId="46C0D48F" w14:textId="77777777" w:rsidR="00304406" w:rsidRPr="00190AB5" w:rsidRDefault="00304406" w:rsidP="00304406">
            <w:pPr>
              <w:pStyle w:val="ListParagraph"/>
              <w:widowControl w:val="0"/>
              <w:numPr>
                <w:ilvl w:val="0"/>
                <w:numId w:val="30"/>
              </w:numPr>
              <w:ind w:left="709" w:hanging="709"/>
              <w:rPr>
                <w:rFonts w:ascii="Arial" w:hAnsi="Arial" w:cs="Arial"/>
                <w:sz w:val="20"/>
              </w:rPr>
            </w:pPr>
            <w:r w:rsidRPr="00190AB5">
              <w:rPr>
                <w:rFonts w:ascii="Arial" w:hAnsi="Arial" w:cs="Arial"/>
                <w:sz w:val="20"/>
                <w:szCs w:val="20"/>
              </w:rPr>
              <w:lastRenderedPageBreak/>
              <w:t>Monitoring Returns and additional templates relevant to individual services as appropriate</w:t>
            </w:r>
            <w:r w:rsidRPr="00190AB5">
              <w:rPr>
                <w:rFonts w:ascii="Arial" w:hAnsi="Arial" w:cs="Arial"/>
                <w:sz w:val="20"/>
              </w:rPr>
              <w:t xml:space="preserve"> </w:t>
            </w:r>
          </w:p>
        </w:tc>
        <w:tc>
          <w:tcPr>
            <w:tcW w:w="2552" w:type="dxa"/>
            <w:vAlign w:val="center"/>
          </w:tcPr>
          <w:p w14:paraId="6EA748A4" w14:textId="77777777" w:rsidR="00304406" w:rsidRDefault="00304406" w:rsidP="00893C88">
            <w:pPr>
              <w:widowControl w:val="0"/>
              <w:rPr>
                <w:rFonts w:ascii="Arial" w:hAnsi="Arial" w:cs="Arial"/>
                <w:sz w:val="20"/>
              </w:rPr>
            </w:pPr>
          </w:p>
          <w:p w14:paraId="229A9B7D" w14:textId="77777777" w:rsidR="00304406" w:rsidRPr="00A2073E" w:rsidRDefault="00304406" w:rsidP="00893C88">
            <w:pPr>
              <w:widowControl w:val="0"/>
              <w:rPr>
                <w:rFonts w:ascii="Arial" w:hAnsi="Arial" w:cs="Arial"/>
                <w:sz w:val="20"/>
              </w:rPr>
            </w:pPr>
            <w:r>
              <w:rPr>
                <w:rFonts w:ascii="Arial" w:hAnsi="Arial" w:cs="Arial"/>
                <w:sz w:val="20"/>
              </w:rPr>
              <w:t>Monthly</w:t>
            </w:r>
          </w:p>
        </w:tc>
        <w:tc>
          <w:tcPr>
            <w:tcW w:w="2319" w:type="dxa"/>
            <w:vAlign w:val="center"/>
          </w:tcPr>
          <w:p w14:paraId="204BD112" w14:textId="77777777" w:rsidR="00304406" w:rsidRPr="00A2073E" w:rsidRDefault="00304406" w:rsidP="00893C88">
            <w:pPr>
              <w:widowControl w:val="0"/>
              <w:rPr>
                <w:rFonts w:ascii="Arial" w:hAnsi="Arial" w:cs="Arial"/>
                <w:sz w:val="20"/>
              </w:rPr>
            </w:pPr>
            <w:r w:rsidRPr="00A2073E">
              <w:rPr>
                <w:rFonts w:ascii="Arial" w:hAnsi="Arial" w:cs="Arial"/>
                <w:sz w:val="20"/>
              </w:rPr>
              <w:t xml:space="preserve">Completion and submission of template and additional template document provided by the Commissioner </w:t>
            </w:r>
          </w:p>
        </w:tc>
        <w:tc>
          <w:tcPr>
            <w:tcW w:w="2393" w:type="dxa"/>
            <w:vAlign w:val="center"/>
          </w:tcPr>
          <w:p w14:paraId="17A05E08" w14:textId="77777777" w:rsidR="00304406" w:rsidRPr="00A2073E" w:rsidRDefault="00304406" w:rsidP="00893C88">
            <w:pPr>
              <w:widowControl w:val="0"/>
              <w:rPr>
                <w:rFonts w:ascii="Arial" w:hAnsi="Arial" w:cs="Arial"/>
                <w:sz w:val="20"/>
              </w:rPr>
            </w:pPr>
            <w:r w:rsidRPr="00A2073E">
              <w:rPr>
                <w:rFonts w:ascii="Arial" w:hAnsi="Arial" w:cs="Arial"/>
                <w:sz w:val="20"/>
              </w:rPr>
              <w:t>Within 10 operational days of receipt of template</w:t>
            </w:r>
          </w:p>
        </w:tc>
        <w:tc>
          <w:tcPr>
            <w:tcW w:w="1417" w:type="dxa"/>
            <w:vAlign w:val="center"/>
          </w:tcPr>
          <w:p w14:paraId="7E441F1C"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166A7CF2" w14:textId="77777777" w:rsidR="00304406" w:rsidRPr="00B24B7A" w:rsidRDefault="00304406" w:rsidP="00893C88">
            <w:pPr>
              <w:widowControl w:val="0"/>
              <w:rPr>
                <w:rFonts w:ascii="Arial" w:hAnsi="Arial" w:cs="Arial"/>
                <w:sz w:val="20"/>
              </w:rPr>
            </w:pPr>
            <w:r w:rsidRPr="00B24B7A">
              <w:rPr>
                <w:rFonts w:ascii="Arial" w:hAnsi="Arial" w:cs="Arial"/>
                <w:sz w:val="20"/>
              </w:rPr>
              <w:t>Applies to all enhanced services – no new reporting requirement</w:t>
            </w:r>
          </w:p>
        </w:tc>
      </w:tr>
      <w:tr w:rsidR="00304406" w:rsidRPr="00A2073E" w14:paraId="6EFB66F3" w14:textId="77777777" w:rsidTr="00893C88">
        <w:tc>
          <w:tcPr>
            <w:tcW w:w="5104" w:type="dxa"/>
            <w:shd w:val="clear" w:color="auto" w:fill="FFFFFF" w:themeFill="background1"/>
            <w:vAlign w:val="center"/>
          </w:tcPr>
          <w:p w14:paraId="7C7A5C34" w14:textId="77777777" w:rsidR="00304406" w:rsidRPr="00A2073E" w:rsidRDefault="00304406" w:rsidP="00304406">
            <w:pPr>
              <w:pStyle w:val="ListParagraph"/>
              <w:widowControl w:val="0"/>
              <w:numPr>
                <w:ilvl w:val="0"/>
                <w:numId w:val="30"/>
              </w:numPr>
              <w:ind w:left="709" w:hanging="709"/>
              <w:rPr>
                <w:rFonts w:ascii="Arial" w:hAnsi="Arial" w:cs="Arial"/>
                <w:sz w:val="20"/>
                <w:szCs w:val="20"/>
              </w:rPr>
            </w:pPr>
            <w:r w:rsidRPr="00A2073E">
              <w:rPr>
                <w:rFonts w:ascii="Arial" w:hAnsi="Arial" w:cs="Arial"/>
                <w:sz w:val="20"/>
                <w:szCs w:val="20"/>
              </w:rPr>
              <w:t>Co-operates with the Commissioner’s Contractual Assurance Framework, where agreed and in place.</w:t>
            </w:r>
          </w:p>
        </w:tc>
        <w:tc>
          <w:tcPr>
            <w:tcW w:w="2552" w:type="dxa"/>
            <w:vAlign w:val="center"/>
          </w:tcPr>
          <w:p w14:paraId="7D302AF3" w14:textId="77777777" w:rsidR="00304406" w:rsidRPr="00A2073E" w:rsidRDefault="00304406" w:rsidP="00893C88">
            <w:pPr>
              <w:widowControl w:val="0"/>
              <w:rPr>
                <w:rFonts w:ascii="Arial" w:hAnsi="Arial" w:cs="Arial"/>
                <w:sz w:val="20"/>
              </w:rPr>
            </w:pPr>
            <w:r>
              <w:rPr>
                <w:rFonts w:ascii="Arial" w:hAnsi="Arial" w:cs="Arial"/>
                <w:sz w:val="20"/>
              </w:rPr>
              <w:t>A</w:t>
            </w:r>
            <w:r w:rsidRPr="00A2073E">
              <w:rPr>
                <w:rFonts w:ascii="Arial" w:hAnsi="Arial" w:cs="Arial"/>
                <w:sz w:val="20"/>
              </w:rPr>
              <w:t xml:space="preserve">s defined – not more than annually </w:t>
            </w:r>
          </w:p>
        </w:tc>
        <w:tc>
          <w:tcPr>
            <w:tcW w:w="2319" w:type="dxa"/>
            <w:vAlign w:val="center"/>
          </w:tcPr>
          <w:p w14:paraId="3BECBA6B" w14:textId="77777777" w:rsidR="00304406" w:rsidRPr="00A2073E" w:rsidRDefault="00304406" w:rsidP="00893C88">
            <w:pPr>
              <w:widowControl w:val="0"/>
              <w:rPr>
                <w:rFonts w:ascii="Arial" w:hAnsi="Arial" w:cs="Arial"/>
                <w:sz w:val="20"/>
              </w:rPr>
            </w:pPr>
            <w:r w:rsidRPr="00A2073E">
              <w:rPr>
                <w:rFonts w:ascii="Arial" w:hAnsi="Arial" w:cs="Arial"/>
                <w:sz w:val="20"/>
              </w:rPr>
              <w:t xml:space="preserve">Completion and submission of template document provided by the Commissioner </w:t>
            </w:r>
          </w:p>
        </w:tc>
        <w:tc>
          <w:tcPr>
            <w:tcW w:w="2393" w:type="dxa"/>
            <w:vAlign w:val="center"/>
          </w:tcPr>
          <w:p w14:paraId="03B86461" w14:textId="77777777" w:rsidR="00304406" w:rsidRPr="00A2073E" w:rsidRDefault="00304406" w:rsidP="00893C88">
            <w:pPr>
              <w:widowControl w:val="0"/>
              <w:rPr>
                <w:rFonts w:ascii="Arial" w:hAnsi="Arial" w:cs="Arial"/>
                <w:sz w:val="20"/>
              </w:rPr>
            </w:pPr>
            <w:r w:rsidRPr="00A2073E">
              <w:rPr>
                <w:rFonts w:ascii="Arial" w:hAnsi="Arial" w:cs="Arial"/>
                <w:sz w:val="20"/>
              </w:rPr>
              <w:t>Within 4 weeks of receipt of template</w:t>
            </w:r>
          </w:p>
        </w:tc>
        <w:tc>
          <w:tcPr>
            <w:tcW w:w="1417" w:type="dxa"/>
            <w:vAlign w:val="center"/>
          </w:tcPr>
          <w:p w14:paraId="53EF97FB" w14:textId="77777777" w:rsidR="00304406" w:rsidRPr="00A2073E" w:rsidRDefault="00304406" w:rsidP="00893C88">
            <w:pPr>
              <w:widowControl w:val="0"/>
              <w:rPr>
                <w:rFonts w:ascii="Arial" w:hAnsi="Arial" w:cs="Arial"/>
                <w:b/>
                <w:sz w:val="20"/>
              </w:rPr>
            </w:pPr>
            <w:r w:rsidRPr="00A2073E">
              <w:rPr>
                <w:rFonts w:ascii="Arial" w:hAnsi="Arial" w:cs="Arial"/>
                <w:b/>
                <w:sz w:val="20"/>
              </w:rPr>
              <w:t>All</w:t>
            </w:r>
          </w:p>
        </w:tc>
        <w:tc>
          <w:tcPr>
            <w:tcW w:w="1525" w:type="dxa"/>
          </w:tcPr>
          <w:p w14:paraId="29A6619C" w14:textId="77777777" w:rsidR="00304406" w:rsidRPr="00B24B7A" w:rsidRDefault="00304406" w:rsidP="00893C88">
            <w:pPr>
              <w:widowControl w:val="0"/>
              <w:rPr>
                <w:rFonts w:ascii="Arial" w:hAnsi="Arial" w:cs="Arial"/>
                <w:sz w:val="20"/>
              </w:rPr>
            </w:pPr>
            <w:r w:rsidRPr="00B24B7A">
              <w:rPr>
                <w:rFonts w:ascii="Arial" w:hAnsi="Arial" w:cs="Arial"/>
                <w:sz w:val="20"/>
              </w:rPr>
              <w:t>Applies to all enhanced services – no new reporting requirement</w:t>
            </w:r>
          </w:p>
        </w:tc>
      </w:tr>
      <w:tr w:rsidR="00304406" w:rsidRPr="00A2073E" w14:paraId="4E999756" w14:textId="77777777" w:rsidTr="00893C88">
        <w:tc>
          <w:tcPr>
            <w:tcW w:w="5104" w:type="dxa"/>
            <w:shd w:val="clear" w:color="auto" w:fill="FFFFFF" w:themeFill="background1"/>
            <w:vAlign w:val="center"/>
          </w:tcPr>
          <w:p w14:paraId="3DA96AD8" w14:textId="77777777" w:rsidR="00304406" w:rsidRPr="00AD52FA" w:rsidRDefault="00304406" w:rsidP="00304406">
            <w:pPr>
              <w:pStyle w:val="ListParagraph"/>
              <w:numPr>
                <w:ilvl w:val="0"/>
                <w:numId w:val="30"/>
              </w:numPr>
              <w:ind w:left="743" w:hanging="743"/>
              <w:rPr>
                <w:rFonts w:ascii="Arial" w:hAnsi="Arial" w:cs="Arial"/>
                <w:b/>
                <w:sz w:val="20"/>
              </w:rPr>
            </w:pPr>
            <w:r w:rsidRPr="00893E99">
              <w:rPr>
                <w:rFonts w:ascii="Arial" w:hAnsi="Arial" w:cs="Arial"/>
                <w:b/>
                <w:bCs/>
                <w:sz w:val="20"/>
                <w:szCs w:val="20"/>
                <w:lang w:val="en-US"/>
              </w:rPr>
              <w:t xml:space="preserve">Safeguarding </w:t>
            </w:r>
            <w:r>
              <w:rPr>
                <w:rFonts w:ascii="Arial" w:hAnsi="Arial" w:cs="Arial"/>
                <w:b/>
                <w:bCs/>
                <w:sz w:val="20"/>
              </w:rPr>
              <w:t xml:space="preserve">Annual </w:t>
            </w:r>
            <w:r w:rsidRPr="00893E99">
              <w:rPr>
                <w:rFonts w:ascii="Arial" w:hAnsi="Arial" w:cs="Arial"/>
                <w:b/>
                <w:bCs/>
                <w:sz w:val="20"/>
                <w:szCs w:val="20"/>
                <w:lang w:val="en-US"/>
              </w:rPr>
              <w:t>Report</w:t>
            </w:r>
            <w:r>
              <w:rPr>
                <w:rFonts w:ascii="Arial" w:hAnsi="Arial" w:cs="Arial"/>
                <w:b/>
                <w:bCs/>
                <w:sz w:val="20"/>
              </w:rPr>
              <w:t>s (‘Children’ and ‘Adults at Risk’)</w:t>
            </w:r>
            <w:r w:rsidRPr="00893E99">
              <w:rPr>
                <w:rFonts w:ascii="Arial" w:hAnsi="Arial" w:cs="Arial"/>
                <w:b/>
                <w:bCs/>
                <w:sz w:val="20"/>
                <w:szCs w:val="20"/>
                <w:lang w:val="en-US"/>
              </w:rPr>
              <w:t xml:space="preserve"> </w:t>
            </w:r>
          </w:p>
          <w:p w14:paraId="2774AFF8" w14:textId="77777777" w:rsidR="00304406" w:rsidRDefault="00304406" w:rsidP="00893C88">
            <w:pPr>
              <w:pStyle w:val="ListParagraph"/>
              <w:ind w:left="743"/>
              <w:rPr>
                <w:rFonts w:ascii="Arial" w:hAnsi="Arial" w:cs="Arial"/>
                <w:b/>
                <w:bCs/>
                <w:sz w:val="20"/>
                <w:szCs w:val="20"/>
                <w:lang w:val="en-US"/>
              </w:rPr>
            </w:pPr>
          </w:p>
          <w:p w14:paraId="428F8C38" w14:textId="5E6CA3EC" w:rsidR="00304406" w:rsidRPr="00AD52FA" w:rsidRDefault="00547555" w:rsidP="00893C88">
            <w:pPr>
              <w:pStyle w:val="ListParagraph"/>
              <w:ind w:left="743"/>
              <w:rPr>
                <w:rFonts w:ascii="Arial" w:hAnsi="Arial" w:cs="Arial"/>
                <w:b/>
                <w:sz w:val="20"/>
              </w:rPr>
            </w:pPr>
            <w:r>
              <w:rPr>
                <w:rFonts w:ascii="Arial" w:hAnsi="Arial" w:cs="Arial"/>
                <w:sz w:val="20"/>
              </w:rPr>
              <w:t xml:space="preserve">Sub </w:t>
            </w:r>
            <w:proofErr w:type="spellStart"/>
            <w:r>
              <w:rPr>
                <w:rFonts w:ascii="Arial" w:hAnsi="Arial" w:cs="Arial"/>
                <w:sz w:val="20"/>
              </w:rPr>
              <w:t>contracrs</w:t>
            </w:r>
            <w:proofErr w:type="spellEnd"/>
            <w:r>
              <w:rPr>
                <w:rFonts w:ascii="Arial" w:hAnsi="Arial" w:cs="Arial"/>
                <w:sz w:val="20"/>
              </w:rPr>
              <w:t xml:space="preserve"> </w:t>
            </w:r>
            <w:r w:rsidR="00304406" w:rsidRPr="00AD52FA">
              <w:rPr>
                <w:rFonts w:ascii="Arial" w:hAnsi="Arial" w:cs="Arial"/>
                <w:sz w:val="20"/>
              </w:rPr>
              <w:t>will ensure appropriate systems are in place to measure achievement against their statutory duties and national guidance as described within Schedule 2K.  </w:t>
            </w:r>
          </w:p>
          <w:p w14:paraId="180312FE" w14:textId="77777777" w:rsidR="00304406" w:rsidRDefault="00304406" w:rsidP="00893C88">
            <w:pPr>
              <w:pStyle w:val="ListParagraph"/>
              <w:ind w:left="743"/>
              <w:rPr>
                <w:rFonts w:ascii="Arial" w:hAnsi="Arial" w:cs="Arial"/>
                <w:sz w:val="20"/>
              </w:rPr>
            </w:pPr>
          </w:p>
          <w:p w14:paraId="48FC5B29" w14:textId="77777777" w:rsidR="00304406" w:rsidRPr="00AD52FA" w:rsidRDefault="00304406" w:rsidP="00893C88">
            <w:pPr>
              <w:pStyle w:val="ListParagraph"/>
              <w:ind w:left="743"/>
              <w:rPr>
                <w:rFonts w:ascii="Arial" w:hAnsi="Arial" w:cs="Arial"/>
                <w:b/>
                <w:sz w:val="20"/>
              </w:rPr>
            </w:pPr>
            <w:r w:rsidRPr="00AD52FA">
              <w:rPr>
                <w:rFonts w:ascii="Arial" w:hAnsi="Arial" w:cs="Arial"/>
                <w:sz w:val="20"/>
                <w:szCs w:val="20"/>
              </w:rPr>
              <w:t>An annual reporting template will be provided by Somerset CCG and shared with Providers</w:t>
            </w:r>
            <w:r w:rsidRPr="00AD52FA">
              <w:rPr>
                <w:rFonts w:ascii="Arial" w:hAnsi="Arial" w:cs="Arial"/>
                <w:iCs/>
                <w:sz w:val="20"/>
                <w:szCs w:val="20"/>
                <w:lang w:val="en-US"/>
              </w:rPr>
              <w:t>.</w:t>
            </w:r>
          </w:p>
          <w:p w14:paraId="14421947" w14:textId="77777777" w:rsidR="00304406" w:rsidRPr="00A2073E" w:rsidRDefault="00304406" w:rsidP="00893C88">
            <w:pPr>
              <w:pStyle w:val="ListParagraph"/>
              <w:widowControl w:val="0"/>
              <w:ind w:left="426"/>
              <w:rPr>
                <w:rFonts w:ascii="Arial" w:hAnsi="Arial" w:cs="Arial"/>
                <w:sz w:val="20"/>
                <w:szCs w:val="20"/>
              </w:rPr>
            </w:pPr>
          </w:p>
        </w:tc>
        <w:tc>
          <w:tcPr>
            <w:tcW w:w="2552" w:type="dxa"/>
            <w:vAlign w:val="center"/>
          </w:tcPr>
          <w:p w14:paraId="46D0630D" w14:textId="77777777" w:rsidR="00304406" w:rsidRDefault="00304406" w:rsidP="00893C88">
            <w:pPr>
              <w:widowControl w:val="0"/>
              <w:rPr>
                <w:rFonts w:ascii="Arial" w:hAnsi="Arial" w:cs="Arial"/>
                <w:sz w:val="20"/>
              </w:rPr>
            </w:pPr>
            <w:r w:rsidRPr="00533EE6">
              <w:rPr>
                <w:rFonts w:ascii="Arial" w:hAnsi="Arial" w:cs="Arial"/>
                <w:sz w:val="20"/>
              </w:rPr>
              <w:t>To be advised</w:t>
            </w:r>
          </w:p>
        </w:tc>
        <w:tc>
          <w:tcPr>
            <w:tcW w:w="2319" w:type="dxa"/>
            <w:vAlign w:val="center"/>
          </w:tcPr>
          <w:p w14:paraId="4374D4A5" w14:textId="77777777" w:rsidR="00304406" w:rsidRPr="00A2073E" w:rsidRDefault="00304406" w:rsidP="00893C88">
            <w:pPr>
              <w:widowControl w:val="0"/>
              <w:rPr>
                <w:rFonts w:ascii="Arial" w:hAnsi="Arial" w:cs="Arial"/>
                <w:sz w:val="20"/>
              </w:rPr>
            </w:pPr>
            <w:r w:rsidRPr="00533EE6">
              <w:rPr>
                <w:rFonts w:ascii="Arial" w:hAnsi="Arial" w:cs="Arial"/>
                <w:sz w:val="20"/>
              </w:rPr>
              <w:t>To be advised</w:t>
            </w:r>
            <w:r w:rsidRPr="00A2073E">
              <w:rPr>
                <w:rFonts w:ascii="Arial" w:hAnsi="Arial" w:cs="Arial"/>
                <w:sz w:val="20"/>
              </w:rPr>
              <w:t xml:space="preserve"> </w:t>
            </w:r>
          </w:p>
        </w:tc>
        <w:tc>
          <w:tcPr>
            <w:tcW w:w="2393" w:type="dxa"/>
            <w:vAlign w:val="center"/>
          </w:tcPr>
          <w:p w14:paraId="740E9F7F" w14:textId="77777777" w:rsidR="00304406" w:rsidRPr="00A2073E" w:rsidRDefault="00304406" w:rsidP="00893C88">
            <w:pPr>
              <w:widowControl w:val="0"/>
              <w:rPr>
                <w:rFonts w:ascii="Arial" w:hAnsi="Arial" w:cs="Arial"/>
                <w:sz w:val="20"/>
              </w:rPr>
            </w:pPr>
            <w:r w:rsidRPr="00533EE6">
              <w:rPr>
                <w:rFonts w:ascii="Arial" w:hAnsi="Arial" w:cs="Arial"/>
                <w:sz w:val="20"/>
              </w:rPr>
              <w:t>To be advised</w:t>
            </w:r>
          </w:p>
        </w:tc>
        <w:tc>
          <w:tcPr>
            <w:tcW w:w="1417" w:type="dxa"/>
            <w:vAlign w:val="center"/>
          </w:tcPr>
          <w:p w14:paraId="7009B801" w14:textId="77777777" w:rsidR="00304406" w:rsidRPr="00A2073E" w:rsidRDefault="00304406" w:rsidP="00893C88">
            <w:pPr>
              <w:widowControl w:val="0"/>
              <w:rPr>
                <w:rFonts w:ascii="Arial" w:hAnsi="Arial" w:cs="Arial"/>
                <w:b/>
                <w:sz w:val="20"/>
              </w:rPr>
            </w:pPr>
            <w:r w:rsidRPr="00507198">
              <w:rPr>
                <w:rFonts w:ascii="Arial" w:hAnsi="Arial" w:cs="Arial"/>
                <w:b/>
                <w:sz w:val="20"/>
              </w:rPr>
              <w:t>All</w:t>
            </w:r>
          </w:p>
        </w:tc>
        <w:tc>
          <w:tcPr>
            <w:tcW w:w="1525" w:type="dxa"/>
            <w:vAlign w:val="center"/>
          </w:tcPr>
          <w:p w14:paraId="3FE4FBB8" w14:textId="77777777" w:rsidR="00304406" w:rsidRPr="00B24B7A" w:rsidRDefault="00304406" w:rsidP="00893C88">
            <w:pPr>
              <w:widowControl w:val="0"/>
              <w:rPr>
                <w:rFonts w:ascii="Arial" w:hAnsi="Arial" w:cs="Arial"/>
                <w:sz w:val="20"/>
              </w:rPr>
            </w:pPr>
            <w:r w:rsidRPr="00BD5292">
              <w:rPr>
                <w:rFonts w:ascii="Arial" w:hAnsi="Arial" w:cs="Arial"/>
                <w:sz w:val="20"/>
              </w:rPr>
              <w:t xml:space="preserve">All </w:t>
            </w:r>
          </w:p>
        </w:tc>
      </w:tr>
    </w:tbl>
    <w:p w14:paraId="11313C14" w14:textId="77777777" w:rsidR="00C74E3E" w:rsidRDefault="00C74E3E" w:rsidP="009D6275">
      <w:pPr>
        <w:rPr>
          <w:rFonts w:ascii="Arial" w:hAnsi="Arial" w:cs="Arial"/>
          <w:sz w:val="20"/>
          <w:lang w:eastAsia="en-US"/>
        </w:rPr>
        <w:sectPr w:rsidR="00C74E3E">
          <w:pgSz w:w="16840" w:h="11900" w:orient="landscape"/>
          <w:pgMar w:top="907" w:right="1701" w:bottom="907" w:left="1134" w:header="720" w:footer="720" w:gutter="0"/>
          <w:cols w:space="720"/>
          <w:formProt w:val="0"/>
        </w:sectPr>
      </w:pPr>
    </w:p>
    <w:p w14:paraId="6ADEC330" w14:textId="77777777" w:rsidR="003762EB" w:rsidRDefault="00C74E3E" w:rsidP="003762EB">
      <w:pPr>
        <w:pStyle w:val="ListParagraph"/>
        <w:spacing w:line="276" w:lineRule="auto"/>
        <w:ind w:left="567"/>
        <w:contextualSpacing/>
        <w:outlineLvl w:val="1"/>
        <w:rPr>
          <w:rFonts w:ascii="Arial" w:hAnsi="Arial" w:cs="Arial"/>
          <w:b/>
          <w:lang w:eastAsia="en-US"/>
        </w:rPr>
      </w:pPr>
      <w:r w:rsidRPr="0095774D">
        <w:rPr>
          <w:rFonts w:ascii="Arial" w:hAnsi="Arial" w:cs="Arial"/>
          <w:b/>
          <w:lang w:eastAsia="en-US"/>
        </w:rPr>
        <w:lastRenderedPageBreak/>
        <w:t>SCHEDULE 6 – CONTRACT MANAGEMENT, REPORTING AND INFORMATION REQUIREMENTS</w:t>
      </w:r>
    </w:p>
    <w:p w14:paraId="4A074B20" w14:textId="77777777" w:rsidR="003762EB" w:rsidRPr="00BC3BA8" w:rsidRDefault="003762EB" w:rsidP="00393C81">
      <w:pPr>
        <w:pStyle w:val="ListParagraph"/>
        <w:widowControl w:val="0"/>
        <w:jc w:val="both"/>
        <w:rPr>
          <w:rFonts w:ascii="Arial" w:hAnsi="Arial" w:cs="Arial"/>
          <w:b/>
          <w:sz w:val="20"/>
          <w:szCs w:val="20"/>
        </w:rPr>
      </w:pPr>
    </w:p>
    <w:p w14:paraId="6350D8C5" w14:textId="7EF2F754" w:rsidR="00853696" w:rsidRPr="00BC3BA8" w:rsidRDefault="00853696" w:rsidP="00BC3BA8">
      <w:pPr>
        <w:pStyle w:val="ListParagraph"/>
        <w:numPr>
          <w:ilvl w:val="0"/>
          <w:numId w:val="15"/>
        </w:numPr>
        <w:spacing w:line="276" w:lineRule="auto"/>
        <w:ind w:left="0" w:firstLine="567"/>
        <w:contextualSpacing/>
        <w:outlineLvl w:val="1"/>
        <w:rPr>
          <w:rFonts w:ascii="Arial" w:hAnsi="Arial" w:cs="Arial"/>
          <w:b/>
          <w:sz w:val="20"/>
          <w:szCs w:val="20"/>
        </w:rPr>
      </w:pPr>
      <w:r w:rsidRPr="00BC3BA8">
        <w:rPr>
          <w:rFonts w:ascii="Arial" w:hAnsi="Arial" w:cs="Arial"/>
          <w:b/>
          <w:sz w:val="20"/>
          <w:szCs w:val="20"/>
        </w:rPr>
        <w:t>Incidents Requiring Reporting Procedure</w:t>
      </w:r>
    </w:p>
    <w:p w14:paraId="14D9DCF9" w14:textId="77777777" w:rsidR="003762EB" w:rsidRPr="00C13614" w:rsidRDefault="003762EB" w:rsidP="00393C81">
      <w:pPr>
        <w:pStyle w:val="ListParagraph"/>
        <w:widowControl w:val="0"/>
        <w:jc w:val="both"/>
        <w:rPr>
          <w:rFonts w:ascii="Arial" w:hAnsi="Arial" w:cs="Arial"/>
          <w:b/>
        </w:rPr>
      </w:pPr>
    </w:p>
    <w:tbl>
      <w:tblPr>
        <w:tblW w:w="8063"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3"/>
      </w:tblGrid>
      <w:tr w:rsidR="00853696" w14:paraId="59C12C98" w14:textId="77777777" w:rsidTr="0095774D">
        <w:trPr>
          <w:trHeight w:val="131"/>
        </w:trPr>
        <w:tc>
          <w:tcPr>
            <w:tcW w:w="8063" w:type="dxa"/>
            <w:tcBorders>
              <w:top w:val="single" w:sz="4" w:space="0" w:color="auto"/>
              <w:left w:val="single" w:sz="4" w:space="0" w:color="auto"/>
              <w:bottom w:val="single" w:sz="4" w:space="0" w:color="auto"/>
              <w:right w:val="single" w:sz="4" w:space="0" w:color="auto"/>
            </w:tcBorders>
            <w:shd w:val="clear" w:color="auto" w:fill="A6A6A6"/>
            <w:hideMark/>
          </w:tcPr>
          <w:p w14:paraId="34AFDD15" w14:textId="1E74333F" w:rsidR="00853696" w:rsidRDefault="00853696" w:rsidP="0045325D">
            <w:pPr>
              <w:spacing w:line="276" w:lineRule="auto"/>
              <w:jc w:val="both"/>
              <w:rPr>
                <w:rFonts w:ascii="Arial" w:hAnsi="Arial" w:cs="Arial"/>
                <w:b/>
                <w:sz w:val="20"/>
                <w:lang w:eastAsia="en-US"/>
              </w:rPr>
            </w:pPr>
            <w:r>
              <w:rPr>
                <w:rFonts w:ascii="Arial" w:hAnsi="Arial" w:cs="Arial"/>
                <w:b/>
                <w:sz w:val="20"/>
              </w:rPr>
              <w:t>Procedure</w:t>
            </w:r>
            <w:r w:rsidR="0045325D">
              <w:rPr>
                <w:rFonts w:ascii="Arial" w:hAnsi="Arial" w:cs="Arial"/>
                <w:b/>
                <w:sz w:val="20"/>
              </w:rPr>
              <w:t>(</w:t>
            </w:r>
            <w:r>
              <w:rPr>
                <w:rFonts w:ascii="Arial" w:hAnsi="Arial" w:cs="Arial"/>
                <w:b/>
                <w:sz w:val="20"/>
              </w:rPr>
              <w:t>s</w:t>
            </w:r>
            <w:r w:rsidR="0045325D">
              <w:rPr>
                <w:rFonts w:ascii="Arial" w:hAnsi="Arial" w:cs="Arial"/>
                <w:b/>
                <w:sz w:val="20"/>
              </w:rPr>
              <w:t>)</w:t>
            </w:r>
            <w:r>
              <w:rPr>
                <w:rFonts w:ascii="Arial" w:hAnsi="Arial" w:cs="Arial"/>
                <w:b/>
                <w:sz w:val="20"/>
              </w:rPr>
              <w:t xml:space="preserve"> for reporting, investigating, and implementing and sharing Lessons Learned from: </w:t>
            </w:r>
            <w:r w:rsidR="00C13614">
              <w:rPr>
                <w:rFonts w:ascii="Arial" w:hAnsi="Arial" w:cs="Arial"/>
                <w:b/>
                <w:sz w:val="20"/>
              </w:rPr>
              <w:t xml:space="preserve">(1) </w:t>
            </w:r>
            <w:r>
              <w:rPr>
                <w:rFonts w:ascii="Arial" w:hAnsi="Arial" w:cs="Arial"/>
                <w:b/>
                <w:sz w:val="20"/>
              </w:rPr>
              <w:t xml:space="preserve">Serious Incidents </w:t>
            </w:r>
            <w:r w:rsidR="00C13614">
              <w:rPr>
                <w:rFonts w:ascii="Arial" w:hAnsi="Arial" w:cs="Arial"/>
                <w:b/>
                <w:sz w:val="20"/>
              </w:rPr>
              <w:t xml:space="preserve">(2) </w:t>
            </w:r>
            <w:r>
              <w:rPr>
                <w:rFonts w:ascii="Arial" w:hAnsi="Arial" w:cs="Arial"/>
                <w:b/>
                <w:sz w:val="20"/>
              </w:rPr>
              <w:t xml:space="preserve">Notifiable Safety Incidents </w:t>
            </w:r>
            <w:r w:rsidR="00C13614">
              <w:rPr>
                <w:rFonts w:ascii="Arial" w:hAnsi="Arial" w:cs="Arial"/>
                <w:b/>
                <w:sz w:val="20"/>
              </w:rPr>
              <w:t xml:space="preserve">(3) </w:t>
            </w:r>
            <w:r>
              <w:rPr>
                <w:rFonts w:ascii="Arial" w:hAnsi="Arial" w:cs="Arial"/>
                <w:b/>
                <w:sz w:val="20"/>
              </w:rPr>
              <w:t>Other Patient Safety Incidents</w:t>
            </w:r>
          </w:p>
        </w:tc>
      </w:tr>
      <w:tr w:rsidR="00853696" w14:paraId="6B7AF2E6" w14:textId="77777777" w:rsidTr="0095774D">
        <w:trPr>
          <w:trHeight w:val="340"/>
        </w:trPr>
        <w:tc>
          <w:tcPr>
            <w:tcW w:w="8063" w:type="dxa"/>
            <w:tcBorders>
              <w:top w:val="single" w:sz="4" w:space="0" w:color="auto"/>
              <w:left w:val="single" w:sz="4" w:space="0" w:color="auto"/>
              <w:bottom w:val="single" w:sz="4" w:space="0" w:color="auto"/>
              <w:right w:val="single" w:sz="4" w:space="0" w:color="auto"/>
            </w:tcBorders>
          </w:tcPr>
          <w:p w14:paraId="148FCB67" w14:textId="5E023106" w:rsidR="00853696" w:rsidRPr="00D455A4" w:rsidRDefault="00D455A4" w:rsidP="00D455A4">
            <w:pPr>
              <w:spacing w:line="276" w:lineRule="auto"/>
              <w:jc w:val="center"/>
              <w:rPr>
                <w:rFonts w:ascii="Arial" w:hAnsi="Arial" w:cs="Arial"/>
                <w:bCs/>
                <w:sz w:val="20"/>
                <w:lang w:eastAsia="en-US"/>
              </w:rPr>
            </w:pPr>
            <w:r w:rsidRPr="00D455A4">
              <w:rPr>
                <w:rFonts w:ascii="Arial" w:hAnsi="Arial" w:cs="Arial"/>
                <w:bCs/>
                <w:sz w:val="20"/>
              </w:rPr>
              <w:t xml:space="preserve">All such incidents </w:t>
            </w:r>
            <w:r>
              <w:rPr>
                <w:rFonts w:ascii="Arial" w:hAnsi="Arial" w:cs="Arial"/>
                <w:bCs/>
                <w:sz w:val="20"/>
              </w:rPr>
              <w:t xml:space="preserve">must be reported on the incident reporting form on </w:t>
            </w:r>
            <w:proofErr w:type="spellStart"/>
            <w:r>
              <w:rPr>
                <w:rFonts w:ascii="Arial" w:hAnsi="Arial" w:cs="Arial"/>
                <w:bCs/>
                <w:sz w:val="20"/>
              </w:rPr>
              <w:t>PharmOutcomes</w:t>
            </w:r>
            <w:proofErr w:type="spellEnd"/>
            <w:r>
              <w:rPr>
                <w:rFonts w:ascii="Arial" w:hAnsi="Arial" w:cs="Arial"/>
                <w:bCs/>
                <w:sz w:val="20"/>
              </w:rPr>
              <w:t xml:space="preserve"> and in accordance with “Process for Reporting and Learning from Serious Incidents Requiring Investigation” (SIRI) appended to schedule 2, Part G other local Agreements, Policies and Procedures.</w:t>
            </w:r>
          </w:p>
        </w:tc>
      </w:tr>
    </w:tbl>
    <w:p w14:paraId="66C56281" w14:textId="77777777" w:rsidR="009D6275" w:rsidRDefault="009D6275" w:rsidP="009D6275">
      <w:pPr>
        <w:rPr>
          <w:rFonts w:ascii="Times New Roman" w:hAnsi="Times New Roman" w:cs="Times New Roman"/>
          <w:sz w:val="22"/>
        </w:rPr>
      </w:pPr>
    </w:p>
    <w:p w14:paraId="5BA36CB8" w14:textId="77777777" w:rsidR="00D46746" w:rsidRPr="00093704" w:rsidRDefault="00D46746" w:rsidP="009D6275">
      <w:pPr>
        <w:rPr>
          <w:rFonts w:ascii="Arial" w:hAnsi="Arial" w:cs="Arial"/>
          <w:szCs w:val="28"/>
        </w:rPr>
        <w:sectPr w:rsidR="00D46746" w:rsidRPr="00093704" w:rsidSect="0095774D">
          <w:pgSz w:w="11900" w:h="16840"/>
          <w:pgMar w:top="1701" w:right="907" w:bottom="1134" w:left="907" w:header="720" w:footer="720" w:gutter="0"/>
          <w:cols w:space="720"/>
          <w:formProt w:val="0"/>
        </w:sectPr>
      </w:pPr>
    </w:p>
    <w:p w14:paraId="278EB114" w14:textId="77777777" w:rsidR="009D6275" w:rsidRPr="007A2D6D" w:rsidRDefault="009D6275" w:rsidP="007A2D6D">
      <w:pPr>
        <w:pStyle w:val="Heading1"/>
        <w:tabs>
          <w:tab w:val="num" w:pos="720"/>
        </w:tabs>
        <w:rPr>
          <w:sz w:val="24"/>
          <w:szCs w:val="24"/>
        </w:rPr>
      </w:pPr>
      <w:r w:rsidRPr="007A2D6D">
        <w:rPr>
          <w:sz w:val="24"/>
          <w:szCs w:val="24"/>
        </w:rPr>
        <w:lastRenderedPageBreak/>
        <w:t>SCHEDULE 7 – PENSIONS</w:t>
      </w:r>
    </w:p>
    <w:p w14:paraId="282C04C3" w14:textId="77777777" w:rsidR="009D6275" w:rsidRDefault="009D6275" w:rsidP="009D6275">
      <w:pPr>
        <w:jc w:val="center"/>
        <w:rPr>
          <w:rFonts w:ascii="Arial" w:hAnsi="Arial" w:cs="Arial"/>
          <w:b/>
          <w:sz w:val="20"/>
        </w:rPr>
      </w:pPr>
    </w:p>
    <w:p w14:paraId="3D5F55BA" w14:textId="494D98A9" w:rsidR="009D6275" w:rsidRPr="00BC3BA8" w:rsidRDefault="00D455A4" w:rsidP="00D455A4">
      <w:pPr>
        <w:pBdr>
          <w:top w:val="single" w:sz="4" w:space="1" w:color="auto"/>
          <w:left w:val="single" w:sz="4" w:space="4" w:color="auto"/>
          <w:bottom w:val="single" w:sz="4" w:space="1" w:color="auto"/>
          <w:right w:val="single" w:sz="4" w:space="4" w:color="auto"/>
        </w:pBdr>
        <w:rPr>
          <w:rFonts w:ascii="Arial" w:hAnsi="Arial" w:cs="Arial"/>
          <w:i/>
          <w:color w:val="A6A6A6" w:themeColor="background1" w:themeShade="A6"/>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Not Applicable</w:t>
      </w:r>
    </w:p>
    <w:p w14:paraId="0D68A7E6" w14:textId="77777777" w:rsidR="009D6275" w:rsidRDefault="009D6275" w:rsidP="009D6275">
      <w:pPr>
        <w:pBdr>
          <w:top w:val="single" w:sz="4" w:space="1" w:color="auto"/>
          <w:left w:val="single" w:sz="4" w:space="4" w:color="auto"/>
          <w:bottom w:val="single" w:sz="4" w:space="1" w:color="auto"/>
          <w:right w:val="single" w:sz="4" w:space="4" w:color="auto"/>
        </w:pBdr>
        <w:rPr>
          <w:rFonts w:ascii="Arial" w:hAnsi="Arial" w:cs="Arial"/>
          <w:b/>
          <w:sz w:val="20"/>
        </w:rPr>
      </w:pPr>
    </w:p>
    <w:p w14:paraId="64A2F040" w14:textId="77777777" w:rsidR="0045325D" w:rsidRDefault="0045325D">
      <w:pPr>
        <w:rPr>
          <w:rFonts w:cs="Arial"/>
          <w:sz w:val="20"/>
        </w:rPr>
      </w:pPr>
      <w:r>
        <w:rPr>
          <w:rFonts w:cs="Arial"/>
          <w:sz w:val="20"/>
        </w:rPr>
        <w:br w:type="page"/>
      </w:r>
    </w:p>
    <w:p w14:paraId="59E7B445" w14:textId="77777777" w:rsidR="009D6275" w:rsidRDefault="00835ED0" w:rsidP="0045325D">
      <w:pPr>
        <w:pStyle w:val="Heading1"/>
        <w:tabs>
          <w:tab w:val="num" w:pos="720"/>
        </w:tabs>
        <w:jc w:val="center"/>
        <w:rPr>
          <w:sz w:val="24"/>
          <w:szCs w:val="24"/>
        </w:rPr>
      </w:pPr>
      <w:bookmarkStart w:id="0" w:name="_GoBack"/>
      <w:bookmarkEnd w:id="0"/>
      <w:r>
        <w:rPr>
          <w:sz w:val="24"/>
          <w:szCs w:val="24"/>
        </w:rPr>
        <w:lastRenderedPageBreak/>
        <w:t>SCHEDULE 8 – TUPE</w:t>
      </w:r>
    </w:p>
    <w:p w14:paraId="46DC6C3E" w14:textId="2847CAF4" w:rsidR="003762EB" w:rsidRPr="003762EB" w:rsidRDefault="001439CD" w:rsidP="003762EB">
      <w:pPr>
        <w:rPr>
          <w:lang w:eastAsia="en-US"/>
        </w:rPr>
      </w:pPr>
      <w:r>
        <w:rPr>
          <w:lang w:eastAsia="en-US"/>
        </w:rPr>
        <w:tab/>
      </w:r>
      <w:r>
        <w:rPr>
          <w:lang w:eastAsia="en-US"/>
        </w:rPr>
        <w:tab/>
      </w:r>
      <w:r>
        <w:rPr>
          <w:lang w:eastAsia="en-US"/>
        </w:rPr>
        <w:tab/>
      </w:r>
      <w:r>
        <w:rPr>
          <w:lang w:eastAsia="en-US"/>
        </w:rPr>
        <w:tab/>
      </w:r>
      <w:r>
        <w:rPr>
          <w:lang w:eastAsia="en-US"/>
        </w:rPr>
        <w:tab/>
        <w:t xml:space="preserve">          NOT APPLICABLE</w:t>
      </w:r>
    </w:p>
    <w:p w14:paraId="085CC027" w14:textId="77777777" w:rsidR="00D455A4" w:rsidRPr="002C4E07" w:rsidRDefault="00D455A4" w:rsidP="00D455A4">
      <w:pPr>
        <w:numPr>
          <w:ilvl w:val="0"/>
          <w:numId w:val="31"/>
        </w:numPr>
        <w:spacing w:after="0"/>
        <w:ind w:left="142" w:hanging="709"/>
        <w:rPr>
          <w:rFonts w:ascii="Arial" w:hAnsi="Arial" w:cs="Arial"/>
          <w:sz w:val="20"/>
          <w:szCs w:val="24"/>
        </w:rPr>
      </w:pPr>
      <w:r w:rsidRPr="00510DDC">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694445A6" w14:textId="77777777" w:rsidR="00D455A4" w:rsidRPr="00510DDC" w:rsidRDefault="00D455A4" w:rsidP="00D455A4">
      <w:pPr>
        <w:pStyle w:val="ListParagraph"/>
        <w:ind w:left="142" w:right="-7" w:hanging="425"/>
        <w:rPr>
          <w:rFonts w:ascii="Arial" w:hAnsi="Arial" w:cs="Arial"/>
          <w:sz w:val="20"/>
        </w:rPr>
      </w:pPr>
    </w:p>
    <w:p w14:paraId="7B30D4F5"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any failure by the Provider and/or any Sub-Contractor to comply with its obligations under TUPE and/or COSOP in connection with any relevant transfer under TUPE and/or COSOP;</w:t>
      </w:r>
    </w:p>
    <w:p w14:paraId="1B66AB2D" w14:textId="77777777" w:rsidR="00D455A4" w:rsidRPr="00510DDC" w:rsidRDefault="00D455A4" w:rsidP="00D455A4">
      <w:pPr>
        <w:pStyle w:val="ListParagraph"/>
        <w:ind w:left="1418" w:right="276" w:firstLine="65"/>
        <w:rPr>
          <w:rFonts w:ascii="Arial" w:hAnsi="Arial" w:cs="Arial"/>
          <w:sz w:val="20"/>
          <w:szCs w:val="20"/>
        </w:rPr>
      </w:pPr>
    </w:p>
    <w:p w14:paraId="4CC18DAD"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86505C2" w14:textId="77777777" w:rsidR="00D455A4" w:rsidRPr="00510DDC" w:rsidRDefault="00D455A4" w:rsidP="00D455A4">
      <w:pPr>
        <w:pStyle w:val="ListParagraph"/>
        <w:ind w:left="1418" w:right="276" w:firstLine="65"/>
        <w:rPr>
          <w:rFonts w:ascii="Arial" w:hAnsi="Arial" w:cs="Arial"/>
          <w:sz w:val="20"/>
          <w:szCs w:val="20"/>
        </w:rPr>
      </w:pPr>
    </w:p>
    <w:p w14:paraId="169AAA23"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467DBF34" w14:textId="77777777" w:rsidR="00D455A4" w:rsidRPr="00510DDC" w:rsidRDefault="00D455A4" w:rsidP="00D455A4">
      <w:pPr>
        <w:pStyle w:val="ListParagraph"/>
        <w:ind w:left="142" w:right="-7" w:hanging="425"/>
        <w:rPr>
          <w:rFonts w:ascii="Arial" w:hAnsi="Arial" w:cs="Arial"/>
          <w:sz w:val="20"/>
        </w:rPr>
      </w:pPr>
    </w:p>
    <w:p w14:paraId="611D1A76" w14:textId="77777777" w:rsidR="00D455A4" w:rsidRPr="00510DDC" w:rsidRDefault="00D455A4" w:rsidP="00D455A4">
      <w:pPr>
        <w:numPr>
          <w:ilvl w:val="0"/>
          <w:numId w:val="31"/>
        </w:numPr>
        <w:spacing w:after="0"/>
        <w:ind w:left="142" w:hanging="709"/>
        <w:rPr>
          <w:rFonts w:ascii="Arial" w:hAnsi="Arial" w:cs="Arial"/>
          <w:sz w:val="20"/>
        </w:rPr>
      </w:pPr>
      <w:r w:rsidRPr="00510DDC">
        <w:rPr>
          <w:rFonts w:ascii="Arial" w:hAnsi="Arial" w:cs="Arial"/>
          <w:sz w:val="20"/>
        </w:rPr>
        <w:t>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Schedule.</w:t>
      </w:r>
    </w:p>
    <w:p w14:paraId="348D0246" w14:textId="77777777" w:rsidR="00D455A4" w:rsidRPr="00510DDC" w:rsidRDefault="00D455A4" w:rsidP="00D455A4">
      <w:pPr>
        <w:pStyle w:val="ListParagraph"/>
        <w:ind w:left="142" w:right="-7" w:hanging="425"/>
        <w:rPr>
          <w:rFonts w:ascii="Arial" w:hAnsi="Arial" w:cs="Arial"/>
          <w:sz w:val="20"/>
        </w:rPr>
      </w:pPr>
    </w:p>
    <w:p w14:paraId="209D165E" w14:textId="77777777" w:rsidR="00D455A4" w:rsidRPr="00510DDC" w:rsidRDefault="00D455A4" w:rsidP="00D455A4">
      <w:pPr>
        <w:numPr>
          <w:ilvl w:val="0"/>
          <w:numId w:val="31"/>
        </w:numPr>
        <w:spacing w:after="0"/>
        <w:ind w:left="142" w:hanging="709"/>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456FCCF2" w14:textId="77777777" w:rsidR="00D455A4" w:rsidRPr="00510DDC" w:rsidRDefault="00D455A4" w:rsidP="00D455A4">
      <w:pPr>
        <w:pStyle w:val="ListParagraph"/>
        <w:ind w:left="142" w:right="-7" w:hanging="425"/>
        <w:rPr>
          <w:rFonts w:ascii="Arial" w:hAnsi="Arial" w:cs="Arial"/>
          <w:sz w:val="20"/>
        </w:rPr>
      </w:pPr>
    </w:p>
    <w:p w14:paraId="6D162D9D" w14:textId="77777777" w:rsidR="00D455A4" w:rsidRPr="00510DDC" w:rsidRDefault="00D455A4" w:rsidP="00D455A4">
      <w:pPr>
        <w:pStyle w:val="ListParagraph"/>
        <w:numPr>
          <w:ilvl w:val="1"/>
          <w:numId w:val="31"/>
        </w:numPr>
        <w:tabs>
          <w:tab w:val="left" w:pos="-6946"/>
        </w:tabs>
        <w:ind w:left="993" w:right="-7" w:hanging="851"/>
        <w:rPr>
          <w:rFonts w:ascii="Arial" w:hAnsi="Arial" w:cs="Arial"/>
          <w:sz w:val="20"/>
        </w:rPr>
      </w:pPr>
      <w:r w:rsidRPr="00510DDC">
        <w:rPr>
          <w:rFonts w:ascii="Arial" w:hAnsi="Arial" w:cs="Arial"/>
          <w:sz w:val="20"/>
        </w:rPr>
        <w:t xml:space="preserve">terminate or give notice to terminate the employment of any person engaged in the provision of the Services or the relevant Service (other than for gross misconduct); </w:t>
      </w:r>
    </w:p>
    <w:p w14:paraId="06E0C7BD" w14:textId="77777777" w:rsidR="00D455A4" w:rsidRPr="00510DDC" w:rsidRDefault="00D455A4" w:rsidP="00D455A4">
      <w:pPr>
        <w:pStyle w:val="ListParagraph"/>
        <w:ind w:left="142" w:right="-7" w:hanging="425"/>
        <w:rPr>
          <w:rFonts w:ascii="Arial" w:hAnsi="Arial" w:cs="Arial"/>
          <w:sz w:val="20"/>
        </w:rPr>
      </w:pPr>
    </w:p>
    <w:p w14:paraId="785B601E" w14:textId="77777777" w:rsidR="00D455A4" w:rsidRPr="00510DDC" w:rsidRDefault="00D455A4" w:rsidP="00D455A4">
      <w:pPr>
        <w:pStyle w:val="ListParagraph"/>
        <w:numPr>
          <w:ilvl w:val="1"/>
          <w:numId w:val="31"/>
        </w:numPr>
        <w:tabs>
          <w:tab w:val="left" w:pos="-6946"/>
        </w:tabs>
        <w:ind w:left="993" w:right="-7" w:hanging="851"/>
        <w:rPr>
          <w:rFonts w:ascii="Arial" w:hAnsi="Arial" w:cs="Arial"/>
          <w:sz w:val="20"/>
        </w:rPr>
      </w:pPr>
      <w:r w:rsidRPr="00510DDC">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64836385" w14:textId="77777777" w:rsidR="00D455A4" w:rsidRPr="00510DDC" w:rsidRDefault="00D455A4" w:rsidP="00D455A4">
      <w:pPr>
        <w:pStyle w:val="ListParagraph"/>
        <w:ind w:left="142" w:right="-7" w:hanging="425"/>
        <w:rPr>
          <w:rFonts w:ascii="Arial" w:hAnsi="Arial" w:cs="Arial"/>
          <w:sz w:val="20"/>
        </w:rPr>
      </w:pPr>
    </w:p>
    <w:p w14:paraId="1F8DD2A4" w14:textId="77777777" w:rsidR="00D455A4" w:rsidRPr="00510DDC" w:rsidRDefault="00D455A4" w:rsidP="00D455A4">
      <w:pPr>
        <w:pStyle w:val="ListParagraph"/>
        <w:numPr>
          <w:ilvl w:val="1"/>
          <w:numId w:val="31"/>
        </w:numPr>
        <w:tabs>
          <w:tab w:val="left" w:pos="-6946"/>
        </w:tabs>
        <w:ind w:left="993" w:right="-7" w:hanging="851"/>
        <w:rPr>
          <w:rFonts w:ascii="Arial" w:hAnsi="Arial" w:cs="Arial"/>
          <w:sz w:val="20"/>
        </w:rPr>
      </w:pPr>
      <w:r w:rsidRPr="00510DDC">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1ED69195" w14:textId="77777777" w:rsidR="00D455A4" w:rsidRPr="00510DDC" w:rsidRDefault="00D455A4" w:rsidP="00D455A4">
      <w:pPr>
        <w:pStyle w:val="ListParagraph"/>
        <w:ind w:left="142" w:right="-7" w:hanging="425"/>
        <w:rPr>
          <w:rFonts w:ascii="Arial" w:hAnsi="Arial" w:cs="Arial"/>
          <w:sz w:val="20"/>
        </w:rPr>
      </w:pPr>
    </w:p>
    <w:p w14:paraId="289BB6DB" w14:textId="77777777" w:rsidR="00D455A4" w:rsidRPr="00510DDC" w:rsidRDefault="00D455A4" w:rsidP="00D455A4">
      <w:pPr>
        <w:pStyle w:val="ListParagraph"/>
        <w:numPr>
          <w:ilvl w:val="1"/>
          <w:numId w:val="31"/>
        </w:numPr>
        <w:tabs>
          <w:tab w:val="left" w:pos="-6946"/>
        </w:tabs>
        <w:ind w:left="993" w:right="-7" w:hanging="851"/>
        <w:rPr>
          <w:rFonts w:ascii="Arial" w:hAnsi="Arial" w:cs="Arial"/>
          <w:sz w:val="20"/>
        </w:rPr>
      </w:pPr>
      <w:r w:rsidRPr="00510DDC">
        <w:rPr>
          <w:rFonts w:ascii="Arial" w:hAnsi="Arial" w:cs="Arial"/>
          <w:sz w:val="20"/>
        </w:rPr>
        <w:t>replace or relocate any persons engaged in the provision of the Services or the relevant Service or reassign any of them to duties unconnected with the Services or the relevant Service; and/or</w:t>
      </w:r>
    </w:p>
    <w:p w14:paraId="78C2AC19" w14:textId="77777777" w:rsidR="00D455A4" w:rsidRPr="00510DDC" w:rsidRDefault="00D455A4" w:rsidP="00D455A4">
      <w:pPr>
        <w:pStyle w:val="ListParagraph"/>
        <w:ind w:left="142" w:right="-7" w:hanging="425"/>
        <w:rPr>
          <w:rFonts w:ascii="Arial" w:hAnsi="Arial" w:cs="Arial"/>
          <w:sz w:val="20"/>
        </w:rPr>
      </w:pPr>
    </w:p>
    <w:p w14:paraId="5F51324B" w14:textId="77777777" w:rsidR="00D455A4" w:rsidRPr="00510DDC" w:rsidRDefault="00D455A4" w:rsidP="00D455A4">
      <w:pPr>
        <w:pStyle w:val="ListParagraph"/>
        <w:numPr>
          <w:ilvl w:val="1"/>
          <w:numId w:val="31"/>
        </w:numPr>
        <w:tabs>
          <w:tab w:val="left" w:pos="-6946"/>
        </w:tabs>
        <w:ind w:left="993" w:right="-7" w:hanging="851"/>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490340C9" w14:textId="77777777" w:rsidR="00D455A4" w:rsidRPr="00510DDC" w:rsidRDefault="00D455A4" w:rsidP="00D455A4">
      <w:pPr>
        <w:pStyle w:val="ListParagraph"/>
        <w:ind w:left="142" w:right="-7" w:hanging="425"/>
        <w:rPr>
          <w:rFonts w:ascii="Arial" w:hAnsi="Arial" w:cs="Arial"/>
          <w:sz w:val="20"/>
        </w:rPr>
      </w:pPr>
    </w:p>
    <w:p w14:paraId="1CD93B2F" w14:textId="77777777" w:rsidR="00D455A4" w:rsidRPr="00510DDC" w:rsidRDefault="00D455A4" w:rsidP="00D455A4">
      <w:pPr>
        <w:numPr>
          <w:ilvl w:val="0"/>
          <w:numId w:val="31"/>
        </w:numPr>
        <w:spacing w:after="0"/>
        <w:ind w:left="142" w:hanging="709"/>
        <w:rPr>
          <w:rFonts w:ascii="Arial" w:hAnsi="Arial" w:cs="Arial"/>
          <w:sz w:val="20"/>
        </w:rPr>
      </w:pPr>
      <w:r w:rsidRPr="00510DDC">
        <w:rPr>
          <w:rFonts w:ascii="Arial" w:hAnsi="Arial" w:cs="Arial"/>
          <w:sz w:val="20"/>
        </w:rPr>
        <w:lastRenderedPageBreak/>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54C03D95" w14:textId="77777777" w:rsidR="00D455A4" w:rsidRPr="00510DDC" w:rsidRDefault="00D455A4" w:rsidP="00D455A4">
      <w:pPr>
        <w:spacing w:after="0"/>
        <w:ind w:left="142" w:right="276" w:hanging="709"/>
        <w:rPr>
          <w:rFonts w:ascii="Arial" w:hAnsi="Arial" w:cs="Arial"/>
          <w:sz w:val="20"/>
        </w:rPr>
      </w:pPr>
    </w:p>
    <w:p w14:paraId="6E077037"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2E68EE2F" w14:textId="77777777" w:rsidR="00D455A4" w:rsidRPr="00510DDC" w:rsidRDefault="00D455A4" w:rsidP="00D455A4">
      <w:pPr>
        <w:pStyle w:val="ListParagraph"/>
        <w:ind w:left="142" w:right="-7" w:hanging="425"/>
        <w:rPr>
          <w:rFonts w:ascii="Arial" w:hAnsi="Arial" w:cs="Arial"/>
          <w:sz w:val="20"/>
        </w:rPr>
      </w:pPr>
    </w:p>
    <w:p w14:paraId="0A8652D3"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5E2422A5" w14:textId="77777777" w:rsidR="00D455A4" w:rsidRPr="00510DDC" w:rsidRDefault="00D455A4" w:rsidP="00D455A4">
      <w:pPr>
        <w:pStyle w:val="ListParagraph"/>
        <w:ind w:left="142" w:right="-7" w:hanging="425"/>
        <w:rPr>
          <w:rFonts w:ascii="Arial" w:hAnsi="Arial" w:cs="Arial"/>
          <w:sz w:val="20"/>
        </w:rPr>
      </w:pPr>
    </w:p>
    <w:p w14:paraId="2B520469" w14:textId="77777777" w:rsidR="00D455A4" w:rsidRPr="00510DDC" w:rsidRDefault="00D455A4" w:rsidP="00D455A4">
      <w:pPr>
        <w:pStyle w:val="ListParagraph"/>
        <w:numPr>
          <w:ilvl w:val="1"/>
          <w:numId w:val="31"/>
        </w:numPr>
        <w:ind w:left="993" w:right="-7" w:hanging="851"/>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047FFC47" w14:textId="77777777" w:rsidR="00D455A4" w:rsidRPr="00510DDC" w:rsidRDefault="00D455A4" w:rsidP="00D455A4">
      <w:pPr>
        <w:pStyle w:val="ListParagraph"/>
        <w:ind w:left="142" w:right="-7" w:hanging="425"/>
        <w:rPr>
          <w:rFonts w:ascii="Arial" w:hAnsi="Arial" w:cs="Arial"/>
          <w:sz w:val="20"/>
        </w:rPr>
      </w:pPr>
    </w:p>
    <w:p w14:paraId="3CFDD1E3" w14:textId="77777777" w:rsidR="00D455A4" w:rsidRPr="00510DDC" w:rsidRDefault="00D455A4" w:rsidP="00D455A4">
      <w:pPr>
        <w:numPr>
          <w:ilvl w:val="0"/>
          <w:numId w:val="31"/>
        </w:numPr>
        <w:spacing w:after="0"/>
        <w:ind w:left="142" w:hanging="709"/>
        <w:rPr>
          <w:rFonts w:ascii="Arial" w:hAnsi="Arial" w:cs="Arial"/>
          <w:sz w:val="20"/>
        </w:rPr>
      </w:pPr>
      <w:r w:rsidRPr="00510DDC">
        <w:rPr>
          <w:rFonts w:ascii="Arial" w:hAnsi="Arial" w:cs="Arial"/>
          <w:sz w:val="20"/>
        </w:rPr>
        <w:t>In this Schedule:</w:t>
      </w:r>
    </w:p>
    <w:p w14:paraId="7069BDBD" w14:textId="77777777" w:rsidR="00D455A4" w:rsidRPr="00510DDC" w:rsidRDefault="00D455A4" w:rsidP="00D455A4">
      <w:pPr>
        <w:pStyle w:val="ListParagraph"/>
        <w:ind w:left="142" w:right="-7" w:hanging="425"/>
        <w:rPr>
          <w:rFonts w:ascii="Arial" w:hAnsi="Arial" w:cs="Arial"/>
          <w:sz w:val="20"/>
        </w:rPr>
      </w:pPr>
    </w:p>
    <w:p w14:paraId="23A0F86B" w14:textId="77777777" w:rsidR="00D455A4" w:rsidRPr="00510DDC" w:rsidRDefault="00D455A4" w:rsidP="00D455A4">
      <w:pPr>
        <w:spacing w:after="0"/>
        <w:ind w:left="142" w:right="-7" w:hanging="425"/>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p>
    <w:p w14:paraId="7166E4FA" w14:textId="77777777" w:rsidR="00D455A4" w:rsidRPr="002C4E07" w:rsidRDefault="00D455A4" w:rsidP="00D455A4">
      <w:pPr>
        <w:pStyle w:val="ListParagraph"/>
        <w:ind w:left="142" w:right="-7" w:hanging="425"/>
        <w:rPr>
          <w:rFonts w:ascii="Arial" w:hAnsi="Arial" w:cs="Arial"/>
          <w:sz w:val="20"/>
        </w:rPr>
      </w:pPr>
    </w:p>
    <w:p w14:paraId="136B4F4C" w14:textId="77777777" w:rsidR="00D455A4" w:rsidRPr="00510DDC" w:rsidRDefault="00D455A4" w:rsidP="00D455A4">
      <w:pPr>
        <w:spacing w:after="0"/>
        <w:ind w:left="142" w:right="-7" w:hanging="425"/>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 xml:space="preserve">the Transfer of Undertakings (Protection of Employment) Regulations 2006 and EC Council Directive 77/187 </w:t>
      </w:r>
    </w:p>
    <w:p w14:paraId="16CDCF7C" w14:textId="77777777" w:rsidR="00D455A4" w:rsidRPr="002C4E07" w:rsidRDefault="00D455A4" w:rsidP="00D455A4">
      <w:pPr>
        <w:pStyle w:val="ListParagraph"/>
        <w:ind w:left="142" w:right="-7" w:hanging="425"/>
        <w:rPr>
          <w:rFonts w:ascii="Arial" w:hAnsi="Arial" w:cs="Arial"/>
          <w:sz w:val="20"/>
        </w:rPr>
      </w:pPr>
    </w:p>
    <w:p w14:paraId="709D765A" w14:textId="77777777" w:rsidR="00D455A4" w:rsidRPr="00510DDC" w:rsidRDefault="00D455A4" w:rsidP="00D455A4">
      <w:pPr>
        <w:pStyle w:val="ListParagraph"/>
        <w:ind w:left="142" w:right="-7" w:hanging="425"/>
        <w:rPr>
          <w:rFonts w:ascii="Arial" w:hAnsi="Arial" w:cs="Arial"/>
          <w:sz w:val="20"/>
        </w:rPr>
      </w:pPr>
    </w:p>
    <w:p w14:paraId="63D23E46" w14:textId="77777777" w:rsidR="00D455A4" w:rsidRPr="00510DDC" w:rsidRDefault="00D455A4" w:rsidP="00D455A4">
      <w:pPr>
        <w:ind w:left="-284" w:right="-7"/>
        <w:rPr>
          <w:rFonts w:ascii="Arial" w:hAnsi="Arial" w:cs="Arial"/>
          <w:i/>
          <w:sz w:val="20"/>
        </w:rPr>
      </w:pPr>
      <w:r w:rsidRPr="00510DDC">
        <w:rPr>
          <w:rFonts w:ascii="Arial" w:hAnsi="Arial" w:cs="Arial"/>
          <w:b/>
          <w:szCs w:val="24"/>
        </w:rPr>
        <w:t>*</w:t>
      </w:r>
      <w:r w:rsidRPr="00510DDC">
        <w:rPr>
          <w:rFonts w:ascii="Arial" w:hAnsi="Arial" w:cs="Arial"/>
          <w:i/>
          <w:sz w:val="20"/>
        </w:rPr>
        <w:t>Note: it may in certain circumstances be appropriate to omit the text set out in paragraphs 1-5 above or to amend it to suit the circumstances -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4842CD72" w14:textId="77777777" w:rsidR="00BC3BA8" w:rsidRPr="00BC3BA8" w:rsidRDefault="00BC3BA8" w:rsidP="007E1B5E">
      <w:pPr>
        <w:pBdr>
          <w:top w:val="single" w:sz="4" w:space="1" w:color="auto"/>
          <w:left w:val="single" w:sz="4" w:space="4" w:color="auto"/>
          <w:bottom w:val="single" w:sz="4" w:space="1" w:color="auto"/>
          <w:right w:val="single" w:sz="4" w:space="4" w:color="auto"/>
        </w:pBdr>
        <w:rPr>
          <w:rFonts w:ascii="Arial" w:hAnsi="Arial" w:cs="Arial"/>
          <w:i/>
          <w:color w:val="A6A6A6" w:themeColor="background1" w:themeShade="A6"/>
          <w:sz w:val="20"/>
        </w:rPr>
      </w:pPr>
    </w:p>
    <w:p w14:paraId="2F7671F0" w14:textId="27A96EBA" w:rsidR="00C62F7A" w:rsidRDefault="00C62F7A">
      <w:pPr>
        <w:rPr>
          <w:rFonts w:ascii="Arial" w:eastAsia="Times New Roman" w:hAnsi="Arial" w:cs="Arial"/>
          <w:sz w:val="20"/>
          <w:lang w:eastAsia="en-US"/>
        </w:rPr>
      </w:pPr>
      <w:r>
        <w:rPr>
          <w:rFonts w:cs="Arial"/>
          <w:sz w:val="20"/>
        </w:rPr>
        <w:br w:type="page"/>
      </w:r>
    </w:p>
    <w:p w14:paraId="0F8A2802" w14:textId="4D5F4610" w:rsidR="00835ED0" w:rsidRPr="00EA3D91" w:rsidRDefault="00C62F7A" w:rsidP="00835ED0">
      <w:pPr>
        <w:spacing w:after="360"/>
        <w:rPr>
          <w:rFonts w:ascii="Arial" w:eastAsia="Times New Roman" w:hAnsi="Arial" w:cs="Arial"/>
          <w:b/>
          <w:sz w:val="20"/>
          <w:lang w:eastAsia="en-US"/>
        </w:rPr>
      </w:pPr>
      <w:r>
        <w:rPr>
          <w:rFonts w:ascii="Arial" w:eastAsia="Times New Roman" w:hAnsi="Arial" w:cs="Arial"/>
          <w:b/>
          <w:sz w:val="20"/>
          <w:lang w:eastAsia="en-US"/>
        </w:rPr>
        <w:lastRenderedPageBreak/>
        <w:t xml:space="preserve">PART B: </w:t>
      </w:r>
      <w:r w:rsidR="00835ED0" w:rsidRPr="00EA3D91">
        <w:rPr>
          <w:rFonts w:ascii="Arial" w:eastAsia="Times New Roman" w:hAnsi="Arial" w:cs="Arial"/>
          <w:b/>
          <w:sz w:val="20"/>
          <w:lang w:eastAsia="en-US"/>
        </w:rPr>
        <w:t xml:space="preserve">SUB-CONTRACT </w:t>
      </w:r>
      <w:r w:rsidR="00835ED0">
        <w:rPr>
          <w:rFonts w:ascii="Arial" w:eastAsia="Times New Roman" w:hAnsi="Arial" w:cs="Arial"/>
          <w:b/>
          <w:sz w:val="20"/>
          <w:lang w:eastAsia="en-US"/>
        </w:rPr>
        <w:t>CONDITIONS</w:t>
      </w:r>
    </w:p>
    <w:p w14:paraId="422D8881" w14:textId="77777777" w:rsidR="00835ED0" w:rsidRPr="00835ED0" w:rsidRDefault="00F41A4E" w:rsidP="000A3E28">
      <w:pPr>
        <w:keepNext/>
        <w:widowControl w:val="0"/>
        <w:numPr>
          <w:ilvl w:val="0"/>
          <w:numId w:val="12"/>
        </w:numPr>
        <w:spacing w:before="240" w:after="240"/>
        <w:jc w:val="both"/>
        <w:outlineLvl w:val="0"/>
        <w:rPr>
          <w:rFonts w:ascii="Arial" w:eastAsia="Times New Roman" w:hAnsi="Arial" w:cs="Arial"/>
          <w:b/>
          <w:bCs/>
          <w:kern w:val="32"/>
          <w:sz w:val="20"/>
          <w:lang w:eastAsia="en-US"/>
        </w:rPr>
      </w:pPr>
      <w:bookmarkStart w:id="1" w:name="main"/>
      <w:r>
        <w:rPr>
          <w:rFonts w:ascii="Arial" w:eastAsia="Times New Roman" w:hAnsi="Arial" w:cs="Arial"/>
          <w:b/>
          <w:bCs/>
          <w:kern w:val="32"/>
          <w:sz w:val="20"/>
          <w:lang w:eastAsia="en-US"/>
        </w:rPr>
        <w:t>Operation of this Sub-Contract</w:t>
      </w:r>
    </w:p>
    <w:p w14:paraId="67DA840B" w14:textId="77777777" w:rsidR="00F41A4E" w:rsidRPr="00003E0D" w:rsidRDefault="00675E69" w:rsidP="00F41A4E">
      <w:pPr>
        <w:widowControl w:val="0"/>
        <w:numPr>
          <w:ilvl w:val="1"/>
          <w:numId w:val="12"/>
        </w:numPr>
        <w:spacing w:before="240" w:after="240"/>
        <w:jc w:val="both"/>
        <w:outlineLvl w:val="1"/>
        <w:rPr>
          <w:rFonts w:ascii="Arial" w:eastAsia="Times New Roman" w:hAnsi="Arial" w:cs="Arial"/>
          <w:bCs/>
          <w:iCs/>
          <w:sz w:val="20"/>
          <w:lang w:eastAsia="en-US"/>
        </w:rPr>
      </w:pPr>
      <w:bookmarkStart w:id="2" w:name="_Toc461008282"/>
      <w:bookmarkStart w:id="3" w:name="a844888"/>
      <w:r>
        <w:rPr>
          <w:rFonts w:ascii="Arial" w:eastAsia="Times New Roman" w:hAnsi="Arial" w:cs="Arial"/>
          <w:bCs/>
          <w:iCs/>
          <w:sz w:val="20"/>
          <w:lang w:eastAsia="en-US"/>
        </w:rPr>
        <w:t xml:space="preserve">The Head Provider has entered into the Head Contract with the Commissioner, and under this Sub-Contract agrees with the Sub-Contractor that the Sub-Contractor will perform certain of the services under the Head Contract on the Head Provider's behalf. The rights and obligations of the Head Provider and the Sub-Contractor are set out in the Sub-Contract Particulars and </w:t>
      </w:r>
      <w:r w:rsidR="00DF2CB1">
        <w:rPr>
          <w:rFonts w:ascii="Arial" w:eastAsia="Times New Roman" w:hAnsi="Arial" w:cs="Arial"/>
          <w:bCs/>
          <w:iCs/>
          <w:sz w:val="20"/>
          <w:lang w:eastAsia="en-US"/>
        </w:rPr>
        <w:t>Schedules</w:t>
      </w:r>
      <w:r>
        <w:rPr>
          <w:rFonts w:ascii="Arial" w:eastAsia="Times New Roman" w:hAnsi="Arial" w:cs="Arial"/>
          <w:bCs/>
          <w:iCs/>
          <w:sz w:val="20"/>
          <w:lang w:eastAsia="en-US"/>
        </w:rPr>
        <w:t xml:space="preserve"> and in the Service Conditions and General Conditions as amended </w:t>
      </w:r>
      <w:r w:rsidR="0082354D">
        <w:rPr>
          <w:rFonts w:ascii="Arial" w:eastAsia="Times New Roman" w:hAnsi="Arial" w:cs="Arial"/>
          <w:bCs/>
          <w:iCs/>
          <w:sz w:val="20"/>
          <w:lang w:eastAsia="en-US"/>
        </w:rPr>
        <w:t xml:space="preserve">or added to </w:t>
      </w:r>
      <w:r>
        <w:rPr>
          <w:rFonts w:ascii="Arial" w:eastAsia="Times New Roman" w:hAnsi="Arial" w:cs="Arial"/>
          <w:bCs/>
          <w:iCs/>
          <w:sz w:val="20"/>
          <w:lang w:eastAsia="en-US"/>
        </w:rPr>
        <w:t xml:space="preserve">by </w:t>
      </w:r>
      <w:r w:rsidR="0082354D">
        <w:rPr>
          <w:rFonts w:ascii="Arial" w:eastAsia="Times New Roman" w:hAnsi="Arial" w:cs="Arial"/>
          <w:bCs/>
          <w:iCs/>
          <w:sz w:val="20"/>
          <w:lang w:eastAsia="en-US"/>
        </w:rPr>
        <w:t>these</w:t>
      </w:r>
      <w:r>
        <w:rPr>
          <w:rFonts w:ascii="Arial" w:eastAsia="Times New Roman" w:hAnsi="Arial" w:cs="Arial"/>
          <w:bCs/>
          <w:iCs/>
          <w:sz w:val="20"/>
          <w:lang w:eastAsia="en-US"/>
        </w:rPr>
        <w:t xml:space="preserve"> Sub-Contract</w:t>
      </w:r>
      <w:r w:rsidR="0082354D">
        <w:rPr>
          <w:rFonts w:ascii="Arial" w:eastAsia="Times New Roman" w:hAnsi="Arial" w:cs="Arial"/>
          <w:bCs/>
          <w:iCs/>
          <w:sz w:val="20"/>
          <w:lang w:eastAsia="en-US"/>
        </w:rPr>
        <w:t xml:space="preserve"> Conditions</w:t>
      </w:r>
      <w:r>
        <w:rPr>
          <w:rFonts w:ascii="Arial" w:eastAsia="Times New Roman" w:hAnsi="Arial" w:cs="Arial"/>
          <w:bCs/>
          <w:iCs/>
          <w:sz w:val="20"/>
          <w:lang w:eastAsia="en-US"/>
        </w:rPr>
        <w:t>.</w:t>
      </w:r>
    </w:p>
    <w:p w14:paraId="5D398367" w14:textId="77777777" w:rsidR="00FC6123" w:rsidRPr="00835ED0" w:rsidRDefault="00FC6123" w:rsidP="000A3E28">
      <w:pPr>
        <w:keepNext/>
        <w:widowControl w:val="0"/>
        <w:numPr>
          <w:ilvl w:val="0"/>
          <w:numId w:val="12"/>
        </w:numPr>
        <w:spacing w:before="240" w:after="240"/>
        <w:jc w:val="both"/>
        <w:outlineLvl w:val="0"/>
        <w:rPr>
          <w:rFonts w:ascii="Arial" w:eastAsia="Times New Roman" w:hAnsi="Arial" w:cs="Arial"/>
          <w:b/>
          <w:bCs/>
          <w:kern w:val="32"/>
          <w:sz w:val="20"/>
          <w:lang w:eastAsia="en-US"/>
        </w:rPr>
      </w:pPr>
      <w:bookmarkStart w:id="4" w:name="_Ref469496289"/>
      <w:r w:rsidRPr="00835ED0">
        <w:rPr>
          <w:rFonts w:ascii="Arial" w:eastAsia="Times New Roman" w:hAnsi="Arial" w:cs="Arial"/>
          <w:b/>
          <w:bCs/>
          <w:kern w:val="32"/>
          <w:sz w:val="20"/>
          <w:lang w:eastAsia="en-US"/>
        </w:rPr>
        <w:t>Interpretation</w:t>
      </w:r>
      <w:bookmarkEnd w:id="4"/>
    </w:p>
    <w:p w14:paraId="2F62AE51" w14:textId="4F80471C" w:rsidR="00AE3916" w:rsidRDefault="00AE3916" w:rsidP="00FC6123">
      <w:pPr>
        <w:widowControl w:val="0"/>
        <w:numPr>
          <w:ilvl w:val="1"/>
          <w:numId w:val="12"/>
        </w:numPr>
        <w:spacing w:before="240" w:after="240"/>
        <w:jc w:val="both"/>
        <w:outlineLvl w:val="1"/>
        <w:rPr>
          <w:rFonts w:ascii="Arial" w:eastAsia="Times New Roman" w:hAnsi="Arial" w:cs="Arial"/>
          <w:bCs/>
          <w:iCs/>
          <w:sz w:val="20"/>
          <w:lang w:eastAsia="en-US"/>
        </w:rPr>
      </w:pPr>
      <w:r w:rsidRPr="00AE3916">
        <w:rPr>
          <w:rFonts w:ascii="Arial" w:eastAsia="Times New Roman" w:hAnsi="Arial" w:cs="Arial"/>
          <w:bCs/>
          <w:iCs/>
          <w:sz w:val="20"/>
          <w:lang w:eastAsia="en-US"/>
        </w:rPr>
        <w:t>The Service Conditions and General Conditions in the Head Contract are incorporated into and form part of this Sub-Contract, as modified by this Sub-Contract. Any reference to any Schedule or the Particulars in the Service Conditions or General Conditions will, for the purposes of this Sub-Contract, be interpreted as referring to the corresponding element of the Sub-Contract Particulars and Schedules</w:t>
      </w:r>
      <w:r>
        <w:rPr>
          <w:rFonts w:ascii="Arial" w:eastAsia="Times New Roman" w:hAnsi="Arial" w:cs="Arial"/>
          <w:bCs/>
          <w:iCs/>
          <w:sz w:val="20"/>
          <w:lang w:eastAsia="en-US"/>
        </w:rPr>
        <w:t>.</w:t>
      </w:r>
    </w:p>
    <w:p w14:paraId="0272F444" w14:textId="77777777" w:rsidR="00FC6123" w:rsidRPr="002A4B8B"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Except as provided expressly in </w:t>
      </w:r>
      <w:r>
        <w:rPr>
          <w:rFonts w:ascii="Arial" w:eastAsia="Times New Roman" w:hAnsi="Arial" w:cs="Arial"/>
          <w:bCs/>
          <w:iCs/>
          <w:sz w:val="20"/>
          <w:lang w:eastAsia="en-US"/>
        </w:rPr>
        <w:t>these Sub-Contract Conditions</w:t>
      </w:r>
      <w:r w:rsidRPr="002A4B8B">
        <w:rPr>
          <w:rFonts w:ascii="Arial" w:eastAsia="Times New Roman" w:hAnsi="Arial" w:cs="Arial"/>
          <w:bCs/>
          <w:iCs/>
          <w:sz w:val="20"/>
          <w:lang w:eastAsia="en-US"/>
        </w:rPr>
        <w:t xml:space="preserve">, terms as defined in the </w:t>
      </w:r>
      <w:r>
        <w:rPr>
          <w:rFonts w:ascii="Arial" w:eastAsia="Times New Roman" w:hAnsi="Arial" w:cs="Arial"/>
          <w:bCs/>
          <w:iCs/>
          <w:sz w:val="20"/>
          <w:lang w:eastAsia="en-US"/>
        </w:rPr>
        <w:t>Head Contract</w:t>
      </w:r>
      <w:r w:rsidRPr="002A4B8B">
        <w:rPr>
          <w:rFonts w:ascii="Arial" w:eastAsia="Times New Roman" w:hAnsi="Arial" w:cs="Arial"/>
          <w:bCs/>
          <w:iCs/>
          <w:sz w:val="20"/>
          <w:lang w:eastAsia="en-US"/>
        </w:rPr>
        <w:t xml:space="preserve">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have the same meaning when used in this </w:t>
      </w:r>
      <w:r w:rsidR="00795AE2">
        <w:rPr>
          <w:rFonts w:ascii="Arial" w:eastAsia="Times New Roman" w:hAnsi="Arial" w:cs="Arial"/>
          <w:bCs/>
          <w:iCs/>
          <w:sz w:val="20"/>
          <w:lang w:eastAsia="en-US"/>
        </w:rPr>
        <w:t>Sub-Contract</w:t>
      </w:r>
      <w:r w:rsidRPr="002A4B8B">
        <w:rPr>
          <w:rFonts w:ascii="Arial" w:eastAsia="Times New Roman" w:hAnsi="Arial" w:cs="Arial"/>
          <w:bCs/>
          <w:iCs/>
          <w:sz w:val="20"/>
          <w:lang w:eastAsia="en-US"/>
        </w:rPr>
        <w:t>.</w:t>
      </w:r>
    </w:p>
    <w:p w14:paraId="0F11931F" w14:textId="77777777" w:rsidR="00FC6123" w:rsidRPr="002A4B8B"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Definitions:</w:t>
      </w:r>
    </w:p>
    <w:p w14:paraId="3045CB81" w14:textId="63AAAB3D" w:rsidR="00795AE2" w:rsidRDefault="00795AE2" w:rsidP="00FC6123">
      <w:pPr>
        <w:widowControl w:val="0"/>
        <w:spacing w:before="240" w:after="240"/>
        <w:ind w:left="720"/>
        <w:jc w:val="both"/>
        <w:outlineLvl w:val="1"/>
        <w:rPr>
          <w:rFonts w:ascii="Arial" w:eastAsia="Times New Roman" w:hAnsi="Arial" w:cs="Arial"/>
          <w:b/>
          <w:bCs/>
          <w:iCs/>
          <w:sz w:val="20"/>
          <w:lang w:eastAsia="en-US"/>
        </w:rPr>
      </w:pPr>
      <w:r w:rsidRPr="00795AE2">
        <w:rPr>
          <w:rFonts w:ascii="Arial" w:eastAsia="Times New Roman" w:hAnsi="Arial" w:cs="Arial"/>
          <w:b/>
          <w:bCs/>
          <w:iCs/>
          <w:sz w:val="20"/>
          <w:lang w:eastAsia="en-US"/>
        </w:rPr>
        <w:t>General Conditions</w:t>
      </w:r>
      <w:r>
        <w:rPr>
          <w:rFonts w:ascii="Arial" w:eastAsia="Times New Roman" w:hAnsi="Arial" w:cs="Arial"/>
          <w:bCs/>
          <w:iCs/>
          <w:sz w:val="20"/>
          <w:lang w:eastAsia="en-US"/>
        </w:rPr>
        <w:t xml:space="preserve"> and </w:t>
      </w:r>
      <w:r w:rsidRPr="00795AE2">
        <w:rPr>
          <w:rFonts w:ascii="Arial" w:eastAsia="Times New Roman" w:hAnsi="Arial" w:cs="Arial"/>
          <w:b/>
          <w:bCs/>
          <w:iCs/>
          <w:sz w:val="20"/>
          <w:lang w:eastAsia="en-US"/>
        </w:rPr>
        <w:t>Service Conditions</w:t>
      </w:r>
      <w:r>
        <w:rPr>
          <w:rFonts w:ascii="Arial" w:eastAsia="Times New Roman" w:hAnsi="Arial" w:cs="Arial"/>
          <w:bCs/>
          <w:iCs/>
          <w:sz w:val="20"/>
          <w:lang w:eastAsia="en-US"/>
        </w:rPr>
        <w:t xml:space="preserve">: the General Conditions and Service Conditions published by NHS England for the NHS Standard Contract </w:t>
      </w:r>
      <w:r w:rsidR="005B7CCF">
        <w:rPr>
          <w:rFonts w:ascii="Arial" w:eastAsia="Times New Roman" w:hAnsi="Arial" w:cs="Arial"/>
          <w:bCs/>
          <w:iCs/>
          <w:sz w:val="20"/>
          <w:lang w:eastAsia="en-US"/>
        </w:rPr>
        <w:t>2019/20 (Shorter Form)</w:t>
      </w:r>
    </w:p>
    <w:p w14:paraId="009CEA09" w14:textId="35ED177B" w:rsidR="00FC6123" w:rsidRPr="00C62FF0" w:rsidRDefault="00FC6123" w:rsidP="00FC6123">
      <w:pPr>
        <w:widowControl w:val="0"/>
        <w:spacing w:before="240" w:after="240"/>
        <w:ind w:left="720"/>
        <w:jc w:val="both"/>
        <w:outlineLvl w:val="1"/>
        <w:rPr>
          <w:rFonts w:ascii="Arial" w:eastAsia="Times New Roman" w:hAnsi="Arial" w:cs="Arial"/>
          <w:bCs/>
          <w:iCs/>
          <w:sz w:val="20"/>
          <w:lang w:eastAsia="en-US"/>
        </w:rPr>
      </w:pPr>
      <w:r>
        <w:rPr>
          <w:rFonts w:ascii="Arial" w:eastAsia="Times New Roman" w:hAnsi="Arial" w:cs="Arial"/>
          <w:b/>
          <w:bCs/>
          <w:iCs/>
          <w:sz w:val="20"/>
          <w:lang w:eastAsia="en-US"/>
        </w:rPr>
        <w:t>Head</w:t>
      </w:r>
      <w:r w:rsidRPr="00C62FF0">
        <w:rPr>
          <w:rFonts w:ascii="Arial" w:eastAsia="Times New Roman" w:hAnsi="Arial" w:cs="Arial"/>
          <w:b/>
          <w:bCs/>
          <w:iCs/>
          <w:sz w:val="20"/>
          <w:lang w:eastAsia="en-US"/>
        </w:rPr>
        <w:t xml:space="preserve"> Contract</w:t>
      </w:r>
      <w:r w:rsidRPr="00C62FF0">
        <w:rPr>
          <w:rFonts w:ascii="Arial" w:eastAsia="Times New Roman" w:hAnsi="Arial" w:cs="Arial"/>
          <w:bCs/>
          <w:iCs/>
          <w:sz w:val="20"/>
          <w:lang w:eastAsia="en-US"/>
        </w:rPr>
        <w:t xml:space="preserve">: </w:t>
      </w:r>
      <w:r w:rsidR="00580A77">
        <w:rPr>
          <w:rFonts w:ascii="Arial" w:eastAsia="Times New Roman" w:hAnsi="Arial" w:cs="Arial"/>
          <w:bCs/>
          <w:iCs/>
          <w:sz w:val="20"/>
          <w:lang w:eastAsia="en-US"/>
        </w:rPr>
        <w:t xml:space="preserve">the </w:t>
      </w:r>
      <w:r>
        <w:rPr>
          <w:rFonts w:ascii="Arial" w:eastAsia="Times New Roman" w:hAnsi="Arial" w:cs="Arial"/>
          <w:bCs/>
          <w:iCs/>
          <w:sz w:val="20"/>
          <w:lang w:eastAsia="en-US"/>
        </w:rPr>
        <w:t>contract between the Commissioner and the Head Provider in the form of the</w:t>
      </w:r>
      <w:r w:rsidR="003762EB">
        <w:rPr>
          <w:rFonts w:ascii="Arial" w:eastAsia="Times New Roman" w:hAnsi="Arial" w:cs="Arial"/>
          <w:bCs/>
          <w:iCs/>
          <w:sz w:val="20"/>
          <w:lang w:eastAsia="en-US"/>
        </w:rPr>
        <w:t xml:space="preserve"> NHS Standard Contract</w:t>
      </w:r>
      <w:r w:rsidR="005B7CCF">
        <w:rPr>
          <w:rFonts w:ascii="Arial" w:eastAsia="Times New Roman" w:hAnsi="Arial" w:cs="Arial"/>
          <w:bCs/>
          <w:iCs/>
          <w:sz w:val="20"/>
          <w:lang w:eastAsia="en-US"/>
        </w:rPr>
        <w:t xml:space="preserve"> 2019/20</w:t>
      </w:r>
      <w:r w:rsidRPr="00C62FF0">
        <w:rPr>
          <w:rFonts w:ascii="Arial" w:eastAsia="Times New Roman" w:hAnsi="Arial" w:cs="Arial"/>
          <w:bCs/>
          <w:iCs/>
          <w:sz w:val="20"/>
          <w:lang w:eastAsia="en-US"/>
        </w:rPr>
        <w:t xml:space="preserve"> (Shorter Form)</w:t>
      </w:r>
      <w:r w:rsidR="005C2A15">
        <w:rPr>
          <w:rFonts w:ascii="Arial" w:eastAsia="Times New Roman" w:hAnsi="Arial" w:cs="Arial"/>
          <w:bCs/>
          <w:iCs/>
          <w:sz w:val="20"/>
          <w:lang w:eastAsia="en-US"/>
        </w:rPr>
        <w:t xml:space="preserve"> </w:t>
      </w:r>
    </w:p>
    <w:p w14:paraId="1ECB0A67" w14:textId="25783008" w:rsidR="00FC6123" w:rsidRDefault="00FC6123" w:rsidP="00FC6123">
      <w:pPr>
        <w:widowControl w:val="0"/>
        <w:spacing w:before="240" w:after="240"/>
        <w:ind w:left="720"/>
        <w:jc w:val="both"/>
        <w:outlineLvl w:val="1"/>
        <w:rPr>
          <w:rFonts w:ascii="Arial" w:eastAsia="Times New Roman" w:hAnsi="Arial" w:cs="Arial"/>
          <w:bCs/>
          <w:iCs/>
          <w:sz w:val="20"/>
          <w:lang w:eastAsia="en-US"/>
        </w:rPr>
      </w:pPr>
      <w:r w:rsidRPr="00C62FF0">
        <w:rPr>
          <w:rFonts w:ascii="Arial" w:eastAsia="Times New Roman" w:hAnsi="Arial" w:cs="Arial"/>
          <w:b/>
          <w:bCs/>
          <w:iCs/>
          <w:sz w:val="20"/>
          <w:lang w:eastAsia="en-US"/>
        </w:rPr>
        <w:t>Sub-Contract Services</w:t>
      </w:r>
      <w:r w:rsidRPr="00C62FF0">
        <w:rPr>
          <w:rFonts w:ascii="Arial" w:eastAsia="Times New Roman" w:hAnsi="Arial" w:cs="Arial"/>
          <w:bCs/>
          <w:iCs/>
          <w:sz w:val="20"/>
          <w:lang w:eastAsia="en-US"/>
        </w:rPr>
        <w:t>: the services specified in</w:t>
      </w:r>
      <w:r>
        <w:rPr>
          <w:rFonts w:ascii="Arial" w:eastAsia="Times New Roman" w:hAnsi="Arial" w:cs="Arial"/>
          <w:bCs/>
          <w:iCs/>
          <w:sz w:val="20"/>
          <w:lang w:eastAsia="en-US"/>
        </w:rPr>
        <w:t xml:space="preserve"> Schedule 2A</w:t>
      </w:r>
    </w:p>
    <w:p w14:paraId="6E5ACE8F" w14:textId="3072F86C" w:rsidR="00FC6123" w:rsidRPr="002A4B8B"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Except as provided expressly in this </w:t>
      </w:r>
      <w:r w:rsidR="007801AD">
        <w:rPr>
          <w:rFonts w:ascii="Arial" w:eastAsia="Times New Roman" w:hAnsi="Arial" w:cs="Arial"/>
          <w:bCs/>
          <w:iCs/>
          <w:sz w:val="20"/>
          <w:lang w:eastAsia="en-US"/>
        </w:rPr>
        <w:t>Sub-Contract</w:t>
      </w:r>
      <w:r w:rsidRPr="002A4B8B">
        <w:rPr>
          <w:rFonts w:ascii="Arial" w:eastAsia="Times New Roman" w:hAnsi="Arial" w:cs="Arial"/>
          <w:bCs/>
          <w:iCs/>
          <w:sz w:val="20"/>
          <w:lang w:eastAsia="en-US"/>
        </w:rPr>
        <w:t xml:space="preserve">, the rules of interpretation in the </w:t>
      </w:r>
      <w:r>
        <w:rPr>
          <w:rFonts w:ascii="Arial" w:eastAsia="Times New Roman" w:hAnsi="Arial" w:cs="Arial"/>
          <w:bCs/>
          <w:iCs/>
          <w:sz w:val="20"/>
          <w:lang w:eastAsia="en-US"/>
        </w:rPr>
        <w:t>Head</w:t>
      </w:r>
      <w:r w:rsidRPr="002A4B8B">
        <w:rPr>
          <w:rFonts w:ascii="Arial" w:eastAsia="Times New Roman" w:hAnsi="Arial" w:cs="Arial"/>
          <w:bCs/>
          <w:iCs/>
          <w:sz w:val="20"/>
          <w:lang w:eastAsia="en-US"/>
        </w:rPr>
        <w:t xml:space="preserve"> Contract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apply to this </w:t>
      </w:r>
      <w:r w:rsidR="00B627A2">
        <w:rPr>
          <w:rFonts w:ascii="Arial" w:eastAsia="Times New Roman" w:hAnsi="Arial" w:cs="Arial"/>
          <w:bCs/>
          <w:iCs/>
          <w:sz w:val="20"/>
          <w:lang w:eastAsia="en-US"/>
        </w:rPr>
        <w:t>Sub-Contract.</w:t>
      </w:r>
    </w:p>
    <w:p w14:paraId="2CB331AF" w14:textId="77777777" w:rsidR="00FC6123"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For the purposes of this </w:t>
      </w:r>
      <w:r>
        <w:rPr>
          <w:rFonts w:ascii="Arial" w:eastAsia="Times New Roman" w:hAnsi="Arial" w:cs="Arial"/>
          <w:bCs/>
          <w:iCs/>
          <w:sz w:val="20"/>
          <w:lang w:eastAsia="en-US"/>
        </w:rPr>
        <w:t>Sub-Contract</w:t>
      </w:r>
      <w:r w:rsidRPr="002A4B8B">
        <w:rPr>
          <w:rFonts w:ascii="Arial" w:eastAsia="Times New Roman" w:hAnsi="Arial" w:cs="Arial"/>
          <w:bCs/>
          <w:iCs/>
          <w:sz w:val="20"/>
          <w:lang w:eastAsia="en-US"/>
        </w:rPr>
        <w:t xml:space="preserve">, and unless the context otherwise requires, </w:t>
      </w:r>
      <w:r>
        <w:rPr>
          <w:rFonts w:ascii="Arial" w:eastAsia="Times New Roman" w:hAnsi="Arial" w:cs="Arial"/>
          <w:bCs/>
          <w:iCs/>
          <w:sz w:val="20"/>
          <w:lang w:eastAsia="en-US"/>
        </w:rPr>
        <w:t xml:space="preserve">the following </w:t>
      </w:r>
      <w:r w:rsidRPr="002A4B8B">
        <w:rPr>
          <w:rFonts w:ascii="Arial" w:eastAsia="Times New Roman" w:hAnsi="Arial" w:cs="Arial"/>
          <w:bCs/>
          <w:iCs/>
          <w:sz w:val="20"/>
          <w:lang w:eastAsia="en-US"/>
        </w:rPr>
        <w:t xml:space="preserve">references in the </w:t>
      </w:r>
      <w:r>
        <w:rPr>
          <w:rFonts w:ascii="Arial" w:eastAsia="Times New Roman" w:hAnsi="Arial" w:cs="Arial"/>
          <w:bCs/>
          <w:iCs/>
          <w:sz w:val="20"/>
          <w:lang w:eastAsia="en-US"/>
        </w:rPr>
        <w:t>Service Conditions and General Conditions</w:t>
      </w:r>
      <w:r w:rsidRPr="002A4B8B">
        <w:rPr>
          <w:rFonts w:ascii="Arial" w:eastAsia="Times New Roman" w:hAnsi="Arial" w:cs="Arial"/>
          <w:bCs/>
          <w:iCs/>
          <w:sz w:val="20"/>
          <w:lang w:eastAsia="en-US"/>
        </w:rPr>
        <w:t xml:space="preserve"> </w:t>
      </w:r>
      <w:r w:rsidR="0016344E">
        <w:rPr>
          <w:rFonts w:ascii="Arial" w:eastAsia="Times New Roman" w:hAnsi="Arial" w:cs="Arial"/>
          <w:bCs/>
          <w:iCs/>
          <w:sz w:val="20"/>
          <w:lang w:eastAsia="en-US"/>
        </w:rPr>
        <w:t>will</w:t>
      </w:r>
      <w:r>
        <w:rPr>
          <w:rFonts w:ascii="Arial" w:eastAsia="Times New Roman" w:hAnsi="Arial" w:cs="Arial"/>
          <w:bCs/>
          <w:iCs/>
          <w:sz w:val="20"/>
          <w:lang w:eastAsia="en-US"/>
        </w:rPr>
        <w:t xml:space="preserve"> be interpreted as follows:</w:t>
      </w:r>
    </w:p>
    <w:tbl>
      <w:tblPr>
        <w:tblStyle w:val="TableGrid"/>
        <w:tblW w:w="0" w:type="auto"/>
        <w:tblInd w:w="817" w:type="dxa"/>
        <w:tblLook w:val="04A0" w:firstRow="1" w:lastRow="0" w:firstColumn="1" w:lastColumn="0" w:noHBand="0" w:noVBand="1"/>
        <w:tblCaption w:val="Table"/>
      </w:tblPr>
      <w:tblGrid>
        <w:gridCol w:w="5103"/>
        <w:gridCol w:w="4382"/>
      </w:tblGrid>
      <w:tr w:rsidR="00AE3916" w14:paraId="7B7F6D5D" w14:textId="77777777" w:rsidTr="00775F33">
        <w:trPr>
          <w:trHeight w:val="283"/>
          <w:tblHeader/>
        </w:trPr>
        <w:tc>
          <w:tcPr>
            <w:tcW w:w="0" w:type="auto"/>
          </w:tcPr>
          <w:p w14:paraId="7185CDD4" w14:textId="63AE406A" w:rsidR="00AE3916" w:rsidRPr="00AE3916" w:rsidRDefault="00AE3916" w:rsidP="00DF2CB1">
            <w:pPr>
              <w:widowControl w:val="0"/>
              <w:spacing w:before="120" w:after="120"/>
              <w:jc w:val="both"/>
              <w:outlineLvl w:val="1"/>
              <w:rPr>
                <w:rFonts w:ascii="Arial" w:hAnsi="Arial" w:cs="Arial"/>
                <w:bCs/>
                <w:i/>
                <w:iCs/>
                <w:sz w:val="20"/>
                <w:lang w:eastAsia="en-US"/>
              </w:rPr>
            </w:pPr>
            <w:r w:rsidRPr="00AE3916">
              <w:rPr>
                <w:rFonts w:ascii="Arial" w:hAnsi="Arial" w:cs="Arial"/>
                <w:b/>
                <w:bCs/>
                <w:iCs/>
                <w:sz w:val="20"/>
                <w:lang w:eastAsia="en-US"/>
              </w:rPr>
              <w:t>Term:</w:t>
            </w:r>
          </w:p>
        </w:tc>
        <w:tc>
          <w:tcPr>
            <w:tcW w:w="0" w:type="auto"/>
          </w:tcPr>
          <w:p w14:paraId="35363441" w14:textId="665F5C01" w:rsidR="00AE3916" w:rsidRPr="00AE3916" w:rsidRDefault="00AE3916" w:rsidP="00DF2CB1">
            <w:pPr>
              <w:widowControl w:val="0"/>
              <w:spacing w:before="120" w:after="120"/>
              <w:jc w:val="both"/>
              <w:outlineLvl w:val="1"/>
              <w:rPr>
                <w:rFonts w:ascii="Arial" w:hAnsi="Arial" w:cs="Arial"/>
                <w:bCs/>
                <w:i/>
                <w:iCs/>
                <w:sz w:val="20"/>
                <w:lang w:eastAsia="en-US"/>
              </w:rPr>
            </w:pPr>
            <w:r w:rsidRPr="00AE3916">
              <w:rPr>
                <w:rFonts w:ascii="Arial" w:hAnsi="Arial" w:cs="Arial"/>
                <w:b/>
                <w:bCs/>
                <w:iCs/>
                <w:sz w:val="20"/>
                <w:lang w:eastAsia="en-US"/>
              </w:rPr>
              <w:t>meaning for this Sub-Contract:</w:t>
            </w:r>
          </w:p>
        </w:tc>
      </w:tr>
      <w:tr w:rsidR="00AE3916" w14:paraId="3484DD08" w14:textId="77777777" w:rsidTr="00AE3916">
        <w:trPr>
          <w:trHeight w:val="283"/>
        </w:trPr>
        <w:tc>
          <w:tcPr>
            <w:tcW w:w="5103" w:type="dxa"/>
          </w:tcPr>
          <w:p w14:paraId="0EADD531" w14:textId="1CAAE9B8" w:rsidR="00AE3916" w:rsidRPr="00AE3916" w:rsidRDefault="00AE3916" w:rsidP="00A02112">
            <w:pPr>
              <w:widowControl w:val="0"/>
              <w:spacing w:before="120" w:after="120"/>
              <w:jc w:val="both"/>
              <w:outlineLvl w:val="1"/>
              <w:rPr>
                <w:rFonts w:ascii="Arial" w:hAnsi="Arial" w:cs="Arial"/>
                <w:bCs/>
                <w:iCs/>
                <w:sz w:val="20"/>
                <w:lang w:eastAsia="en-US"/>
              </w:rPr>
            </w:pPr>
            <w:r w:rsidRPr="00AE3916">
              <w:rPr>
                <w:rFonts w:ascii="Arial" w:hAnsi="Arial" w:cs="Arial"/>
                <w:bCs/>
                <w:iCs/>
                <w:sz w:val="20"/>
                <w:lang w:eastAsia="en-US"/>
              </w:rPr>
              <w:t xml:space="preserve">"Commissioner", "Relevant Commissioner", "Responsible Commissioner" or "Co-ordinating Commissioner" </w:t>
            </w:r>
          </w:p>
        </w:tc>
        <w:tc>
          <w:tcPr>
            <w:tcW w:w="4382" w:type="dxa"/>
          </w:tcPr>
          <w:p w14:paraId="3DD8781E" w14:textId="63D4FA9A" w:rsidR="00AE3916" w:rsidRPr="00AE3916" w:rsidRDefault="00AE3916" w:rsidP="00DF2CB1">
            <w:pPr>
              <w:widowControl w:val="0"/>
              <w:spacing w:before="120" w:after="120"/>
              <w:jc w:val="both"/>
              <w:outlineLvl w:val="1"/>
              <w:rPr>
                <w:rFonts w:ascii="Arial" w:hAnsi="Arial" w:cs="Arial"/>
                <w:bCs/>
                <w:iCs/>
                <w:sz w:val="20"/>
                <w:lang w:eastAsia="en-US"/>
              </w:rPr>
            </w:pPr>
            <w:r w:rsidRPr="00AE3916">
              <w:rPr>
                <w:rFonts w:ascii="Arial" w:hAnsi="Arial" w:cs="Arial"/>
                <w:bCs/>
                <w:iCs/>
                <w:sz w:val="20"/>
                <w:lang w:eastAsia="en-US"/>
              </w:rPr>
              <w:t xml:space="preserve">Head Provider </w:t>
            </w:r>
          </w:p>
        </w:tc>
      </w:tr>
      <w:tr w:rsidR="00B627A2" w14:paraId="1CB41E7D" w14:textId="77777777" w:rsidTr="00DF2CB1">
        <w:trPr>
          <w:trHeight w:val="283"/>
        </w:trPr>
        <w:tc>
          <w:tcPr>
            <w:tcW w:w="0" w:type="auto"/>
          </w:tcPr>
          <w:p w14:paraId="62937B20" w14:textId="77777777" w:rsidR="00FC6123" w:rsidRDefault="00A02112" w:rsidP="00A02112">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 xml:space="preserve">"this agreement", </w:t>
            </w:r>
            <w:r w:rsidR="00FC6123">
              <w:rPr>
                <w:rFonts w:ascii="Arial" w:hAnsi="Arial" w:cs="Arial"/>
                <w:bCs/>
                <w:iCs/>
                <w:sz w:val="20"/>
                <w:lang w:eastAsia="en-US"/>
              </w:rPr>
              <w:t>"this Contract"</w:t>
            </w:r>
            <w:r>
              <w:rPr>
                <w:rFonts w:ascii="Arial" w:hAnsi="Arial" w:cs="Arial"/>
                <w:bCs/>
                <w:iCs/>
                <w:sz w:val="20"/>
                <w:lang w:eastAsia="en-US"/>
              </w:rPr>
              <w:t xml:space="preserve"> or "Contract"</w:t>
            </w:r>
          </w:p>
        </w:tc>
        <w:tc>
          <w:tcPr>
            <w:tcW w:w="0" w:type="auto"/>
          </w:tcPr>
          <w:p w14:paraId="4EE75BA8" w14:textId="77777777" w:rsidR="00FC6123" w:rsidRDefault="00A02112"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w:t>
            </w:r>
            <w:r w:rsidR="00FC6123">
              <w:rPr>
                <w:rFonts w:ascii="Arial" w:hAnsi="Arial" w:cs="Arial"/>
                <w:bCs/>
                <w:iCs/>
                <w:sz w:val="20"/>
                <w:lang w:eastAsia="en-US"/>
              </w:rPr>
              <w:t>this</w:t>
            </w:r>
            <w:r>
              <w:rPr>
                <w:rFonts w:ascii="Arial" w:hAnsi="Arial" w:cs="Arial"/>
                <w:bCs/>
                <w:iCs/>
                <w:sz w:val="20"/>
                <w:lang w:eastAsia="en-US"/>
              </w:rPr>
              <w:t>)</w:t>
            </w:r>
            <w:r w:rsidR="00FC6123">
              <w:rPr>
                <w:rFonts w:ascii="Arial" w:hAnsi="Arial" w:cs="Arial"/>
                <w:bCs/>
                <w:iCs/>
                <w:sz w:val="20"/>
                <w:lang w:eastAsia="en-US"/>
              </w:rPr>
              <w:t xml:space="preserve"> Sub-Contract</w:t>
            </w:r>
          </w:p>
        </w:tc>
      </w:tr>
      <w:tr w:rsidR="00B627A2" w14:paraId="0CDCE847" w14:textId="77777777" w:rsidTr="00DF2CB1">
        <w:trPr>
          <w:trHeight w:val="283"/>
        </w:trPr>
        <w:tc>
          <w:tcPr>
            <w:tcW w:w="0" w:type="auto"/>
          </w:tcPr>
          <w:p w14:paraId="45026ED0"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"Parties"</w:t>
            </w:r>
          </w:p>
        </w:tc>
        <w:tc>
          <w:tcPr>
            <w:tcW w:w="0" w:type="auto"/>
          </w:tcPr>
          <w:p w14:paraId="0961ED65"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the Head Provider and Sub-Contractor</w:t>
            </w:r>
          </w:p>
        </w:tc>
      </w:tr>
      <w:tr w:rsidR="00AE3916" w14:paraId="64D507C2" w14:textId="77777777" w:rsidTr="00DF2CB1">
        <w:trPr>
          <w:trHeight w:val="283"/>
        </w:trPr>
        <w:tc>
          <w:tcPr>
            <w:tcW w:w="0" w:type="auto"/>
          </w:tcPr>
          <w:p w14:paraId="403C9163" w14:textId="76AF024A" w:rsidR="00AE3916" w:rsidRPr="00AE3916" w:rsidRDefault="00AE3916" w:rsidP="00DF2CB1">
            <w:pPr>
              <w:widowControl w:val="0"/>
              <w:spacing w:before="120" w:after="120"/>
              <w:jc w:val="both"/>
              <w:outlineLvl w:val="1"/>
              <w:rPr>
                <w:rFonts w:ascii="Arial" w:hAnsi="Arial" w:cs="Arial"/>
                <w:bCs/>
                <w:iCs/>
                <w:sz w:val="20"/>
                <w:lang w:eastAsia="en-US"/>
              </w:rPr>
            </w:pPr>
            <w:r w:rsidRPr="00AE3916">
              <w:rPr>
                <w:rFonts w:ascii="Arial" w:hAnsi="Arial" w:cs="Arial"/>
                <w:bCs/>
                <w:iCs/>
                <w:sz w:val="20"/>
                <w:lang w:eastAsia="en-US"/>
              </w:rPr>
              <w:t>"Provider"</w:t>
            </w:r>
          </w:p>
        </w:tc>
        <w:tc>
          <w:tcPr>
            <w:tcW w:w="0" w:type="auto"/>
          </w:tcPr>
          <w:p w14:paraId="6EA25648" w14:textId="32F7DAE7" w:rsidR="00AE3916" w:rsidRPr="00AE3916" w:rsidRDefault="00AE3916" w:rsidP="00DF2CB1">
            <w:pPr>
              <w:widowControl w:val="0"/>
              <w:spacing w:before="120" w:after="120"/>
              <w:jc w:val="both"/>
              <w:outlineLvl w:val="1"/>
              <w:rPr>
                <w:rFonts w:ascii="Arial" w:hAnsi="Arial" w:cs="Arial"/>
                <w:bCs/>
                <w:iCs/>
                <w:sz w:val="20"/>
                <w:lang w:eastAsia="en-US"/>
              </w:rPr>
            </w:pPr>
            <w:r w:rsidRPr="00AE3916">
              <w:rPr>
                <w:rFonts w:ascii="Arial" w:hAnsi="Arial" w:cs="Arial"/>
                <w:bCs/>
                <w:iCs/>
                <w:sz w:val="20"/>
                <w:lang w:eastAsia="en-US"/>
              </w:rPr>
              <w:t>Sub-Contractor</w:t>
            </w:r>
          </w:p>
        </w:tc>
      </w:tr>
      <w:tr w:rsidR="00B627A2" w14:paraId="265BACCA" w14:textId="77777777" w:rsidTr="00DF2CB1">
        <w:trPr>
          <w:trHeight w:val="283"/>
        </w:trPr>
        <w:tc>
          <w:tcPr>
            <w:tcW w:w="0" w:type="auto"/>
          </w:tcPr>
          <w:p w14:paraId="11C7A232"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"Services"</w:t>
            </w:r>
          </w:p>
        </w:tc>
        <w:tc>
          <w:tcPr>
            <w:tcW w:w="0" w:type="auto"/>
          </w:tcPr>
          <w:p w14:paraId="32A606B2"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Sub-Contract Services</w:t>
            </w:r>
          </w:p>
        </w:tc>
      </w:tr>
      <w:tr w:rsidR="00B627A2" w14:paraId="399B453C" w14:textId="77777777" w:rsidTr="00DF2CB1">
        <w:trPr>
          <w:trHeight w:val="283"/>
        </w:trPr>
        <w:tc>
          <w:tcPr>
            <w:tcW w:w="0" w:type="auto"/>
          </w:tcPr>
          <w:p w14:paraId="260077DC"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 xml:space="preserve">"Sub-Contract", "Sub-Contractor", etc. </w:t>
            </w:r>
          </w:p>
        </w:tc>
        <w:tc>
          <w:tcPr>
            <w:tcW w:w="0" w:type="auto"/>
          </w:tcPr>
          <w:p w14:paraId="7B02E86B" w14:textId="77777777" w:rsidR="00FC6123" w:rsidRDefault="00FC6123" w:rsidP="00DF2CB1">
            <w:pPr>
              <w:widowControl w:val="0"/>
              <w:spacing w:before="120" w:after="120"/>
              <w:jc w:val="both"/>
              <w:outlineLvl w:val="1"/>
              <w:rPr>
                <w:rFonts w:ascii="Arial" w:hAnsi="Arial" w:cs="Arial"/>
                <w:bCs/>
                <w:iCs/>
                <w:sz w:val="20"/>
                <w:lang w:eastAsia="en-US"/>
              </w:rPr>
            </w:pPr>
            <w:r>
              <w:rPr>
                <w:rFonts w:ascii="Arial" w:hAnsi="Arial" w:cs="Arial"/>
                <w:bCs/>
                <w:iCs/>
                <w:sz w:val="20"/>
                <w:lang w:eastAsia="en-US"/>
              </w:rPr>
              <w:t>sub-contract, sub-contractor, etc.</w:t>
            </w:r>
          </w:p>
        </w:tc>
      </w:tr>
    </w:tbl>
    <w:p w14:paraId="14BBEC16" w14:textId="0ED779D4" w:rsidR="00FC6123"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The Schedules, as well as the Service Conditions and General Conditions (as amended) </w:t>
      </w:r>
      <w:r w:rsidRPr="002A4B8B">
        <w:rPr>
          <w:rFonts w:ascii="Arial" w:eastAsia="Times New Roman" w:hAnsi="Arial" w:cs="Arial"/>
          <w:bCs/>
          <w:iCs/>
          <w:sz w:val="20"/>
          <w:lang w:eastAsia="en-US"/>
        </w:rPr>
        <w:t xml:space="preserve">form part of this </w:t>
      </w:r>
      <w:r>
        <w:rPr>
          <w:rFonts w:ascii="Arial" w:eastAsia="Times New Roman" w:hAnsi="Arial" w:cs="Arial"/>
          <w:bCs/>
          <w:iCs/>
          <w:sz w:val="20"/>
          <w:lang w:eastAsia="en-US"/>
        </w:rPr>
        <w:t>Sub-Contract</w:t>
      </w:r>
      <w:r w:rsidRPr="002A4B8B">
        <w:rPr>
          <w:rFonts w:ascii="Arial" w:eastAsia="Times New Roman" w:hAnsi="Arial" w:cs="Arial"/>
          <w:bCs/>
          <w:iCs/>
          <w:sz w:val="20"/>
          <w:lang w:eastAsia="en-US"/>
        </w:rPr>
        <w:t xml:space="preserve"> and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have effect as if set out in full in the body of </w:t>
      </w:r>
      <w:r w:rsidR="00B627A2">
        <w:rPr>
          <w:rFonts w:ascii="Arial" w:eastAsia="Times New Roman" w:hAnsi="Arial" w:cs="Arial"/>
          <w:bCs/>
          <w:iCs/>
          <w:sz w:val="20"/>
          <w:lang w:eastAsia="en-US"/>
        </w:rPr>
        <w:t>this Sub-Contract</w:t>
      </w:r>
      <w:r w:rsidRPr="002A4B8B">
        <w:rPr>
          <w:rFonts w:ascii="Arial" w:eastAsia="Times New Roman" w:hAnsi="Arial" w:cs="Arial"/>
          <w:bCs/>
          <w:iCs/>
          <w:sz w:val="20"/>
          <w:lang w:eastAsia="en-US"/>
        </w:rPr>
        <w:t xml:space="preserve">. Any reference to this </w:t>
      </w:r>
      <w:r w:rsidR="009D316C">
        <w:rPr>
          <w:rFonts w:ascii="Arial" w:eastAsia="Times New Roman" w:hAnsi="Arial" w:cs="Arial"/>
          <w:bCs/>
          <w:iCs/>
          <w:sz w:val="20"/>
          <w:lang w:eastAsia="en-US"/>
        </w:rPr>
        <w:t>Sub-Contract</w:t>
      </w:r>
      <w:r w:rsidR="009D316C" w:rsidRPr="002A4B8B">
        <w:rPr>
          <w:rFonts w:ascii="Arial" w:eastAsia="Times New Roman" w:hAnsi="Arial" w:cs="Arial"/>
          <w:bCs/>
          <w:iCs/>
          <w:sz w:val="20"/>
          <w:lang w:eastAsia="en-US"/>
        </w:rPr>
        <w:t xml:space="preserve"> </w:t>
      </w:r>
      <w:r w:rsidRPr="002A4B8B">
        <w:rPr>
          <w:rFonts w:ascii="Arial" w:eastAsia="Times New Roman" w:hAnsi="Arial" w:cs="Arial"/>
          <w:bCs/>
          <w:iCs/>
          <w:sz w:val="20"/>
          <w:lang w:eastAsia="en-US"/>
        </w:rPr>
        <w:t>includes the Schedules.</w:t>
      </w:r>
    </w:p>
    <w:p w14:paraId="085CC0F1" w14:textId="77777777" w:rsidR="00DC2365" w:rsidRPr="00DC2365" w:rsidRDefault="00DC2365" w:rsidP="00DC2365">
      <w:pPr>
        <w:widowControl w:val="0"/>
        <w:numPr>
          <w:ilvl w:val="1"/>
          <w:numId w:val="12"/>
        </w:numPr>
        <w:spacing w:before="240" w:after="240"/>
        <w:jc w:val="both"/>
        <w:outlineLvl w:val="1"/>
        <w:rPr>
          <w:rFonts w:ascii="Arial" w:eastAsia="Times New Roman" w:hAnsi="Arial" w:cs="Arial"/>
          <w:bCs/>
          <w:iCs/>
          <w:sz w:val="20"/>
          <w:lang w:eastAsia="en-US"/>
        </w:rPr>
      </w:pPr>
      <w:r w:rsidRPr="00DC2365">
        <w:rPr>
          <w:rFonts w:ascii="Arial" w:eastAsia="Times New Roman" w:hAnsi="Arial" w:cs="Arial"/>
          <w:bCs/>
          <w:iCs/>
          <w:sz w:val="20"/>
          <w:lang w:eastAsia="en-US"/>
        </w:rPr>
        <w:t xml:space="preserve">If there is any conflict or inconsistency between the sections of this Sub-Contract, the following order of </w:t>
      </w:r>
      <w:r w:rsidRPr="00DC2365">
        <w:rPr>
          <w:rFonts w:ascii="Arial" w:eastAsia="Times New Roman" w:hAnsi="Arial" w:cs="Arial"/>
          <w:bCs/>
          <w:iCs/>
          <w:sz w:val="20"/>
          <w:lang w:eastAsia="en-US"/>
        </w:rPr>
        <w:lastRenderedPageBreak/>
        <w:t>priority applies:</w:t>
      </w:r>
    </w:p>
    <w:p w14:paraId="696292D3" w14:textId="77777777" w:rsidR="00DC2365" w:rsidRDefault="00DC2365" w:rsidP="00DC2365">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Sub-Contract Conditions</w:t>
      </w:r>
    </w:p>
    <w:p w14:paraId="05A7881D" w14:textId="77777777" w:rsidR="00DC2365" w:rsidRDefault="00DC2365" w:rsidP="00DC2365">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Sub-Contract Particulars and Schedules</w:t>
      </w:r>
    </w:p>
    <w:p w14:paraId="071D83C0" w14:textId="77777777" w:rsidR="00DC2365" w:rsidRDefault="00DC2365" w:rsidP="00DC2365">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Service Conditions and General Conditions.</w:t>
      </w:r>
    </w:p>
    <w:p w14:paraId="5E8AB58D" w14:textId="70E63AB4" w:rsidR="00AE3916" w:rsidRPr="00AE3916" w:rsidRDefault="00AE3916" w:rsidP="00AE3916">
      <w:pPr>
        <w:widowControl w:val="0"/>
        <w:numPr>
          <w:ilvl w:val="1"/>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following definitions will apply in addition to, or instead of, the definitions in the Head Contract: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662"/>
      </w:tblGrid>
      <w:tr w:rsidR="00AE3916" w14:paraId="30377080" w14:textId="77777777" w:rsidTr="00BC3BA8">
        <w:tc>
          <w:tcPr>
            <w:tcW w:w="1276" w:type="dxa"/>
            <w:tcBorders>
              <w:top w:val="single" w:sz="4" w:space="0" w:color="auto"/>
              <w:left w:val="single" w:sz="4" w:space="0" w:color="auto"/>
              <w:bottom w:val="single" w:sz="4" w:space="0" w:color="auto"/>
              <w:right w:val="single" w:sz="4" w:space="0" w:color="auto"/>
            </w:tcBorders>
            <w:hideMark/>
          </w:tcPr>
          <w:p w14:paraId="0A63B9F8" w14:textId="77777777" w:rsidR="00AE3916" w:rsidRPr="00AE3916" w:rsidRDefault="00AE3916" w:rsidP="00BC3BA8">
            <w:pPr>
              <w:widowControl w:val="0"/>
              <w:spacing w:before="240" w:after="240"/>
              <w:jc w:val="both"/>
              <w:outlineLvl w:val="1"/>
              <w:rPr>
                <w:rFonts w:ascii="Arial" w:eastAsia="Times New Roman" w:hAnsi="Arial" w:cs="Arial"/>
                <w:b/>
                <w:bCs/>
                <w:iCs/>
                <w:sz w:val="20"/>
                <w:lang w:eastAsia="en-US"/>
              </w:rPr>
            </w:pPr>
            <w:r w:rsidRPr="00AE3916">
              <w:rPr>
                <w:rFonts w:ascii="Arial" w:eastAsia="Times New Roman" w:hAnsi="Arial" w:cs="Arial"/>
                <w:b/>
                <w:bCs/>
                <w:iCs/>
                <w:sz w:val="20"/>
                <w:lang w:eastAsia="en-US"/>
              </w:rPr>
              <w:t>Authorised Person</w:t>
            </w:r>
          </w:p>
        </w:tc>
        <w:tc>
          <w:tcPr>
            <w:tcW w:w="6662" w:type="dxa"/>
            <w:tcBorders>
              <w:top w:val="single" w:sz="4" w:space="0" w:color="auto"/>
              <w:left w:val="single" w:sz="4" w:space="0" w:color="auto"/>
              <w:bottom w:val="single" w:sz="4" w:space="0" w:color="auto"/>
              <w:right w:val="single" w:sz="4" w:space="0" w:color="auto"/>
            </w:tcBorders>
            <w:hideMark/>
          </w:tcPr>
          <w:p w14:paraId="2EE2071B" w14:textId="77777777" w:rsidR="00AE3916" w:rsidRPr="000603F5" w:rsidRDefault="00AE3916" w:rsidP="00BC3BA8">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 is added to the list of Authorised Persons</w:t>
            </w:r>
          </w:p>
        </w:tc>
      </w:tr>
      <w:tr w:rsidR="00AE3916" w14:paraId="317D7E70" w14:textId="77777777" w:rsidTr="00BC3BA8">
        <w:tc>
          <w:tcPr>
            <w:tcW w:w="1276" w:type="dxa"/>
            <w:tcBorders>
              <w:top w:val="single" w:sz="4" w:space="0" w:color="auto"/>
              <w:left w:val="single" w:sz="4" w:space="0" w:color="auto"/>
              <w:bottom w:val="single" w:sz="4" w:space="0" w:color="auto"/>
              <w:right w:val="single" w:sz="4" w:space="0" w:color="auto"/>
            </w:tcBorders>
            <w:hideMark/>
          </w:tcPr>
          <w:p w14:paraId="59E3A23C" w14:textId="77777777" w:rsidR="00AE3916" w:rsidRPr="00AE3916" w:rsidRDefault="00AE3916" w:rsidP="00BC3BA8">
            <w:pPr>
              <w:widowControl w:val="0"/>
              <w:spacing w:before="240" w:after="240"/>
              <w:jc w:val="both"/>
              <w:outlineLvl w:val="1"/>
              <w:rPr>
                <w:rFonts w:ascii="Arial" w:eastAsia="Times New Roman" w:hAnsi="Arial" w:cs="Arial"/>
                <w:b/>
                <w:bCs/>
                <w:iCs/>
                <w:sz w:val="20"/>
                <w:lang w:eastAsia="en-US"/>
              </w:rPr>
            </w:pPr>
            <w:r w:rsidRPr="00AE3916">
              <w:rPr>
                <w:rFonts w:ascii="Arial" w:eastAsia="Times New Roman" w:hAnsi="Arial" w:cs="Arial"/>
                <w:b/>
                <w:bCs/>
                <w:iCs/>
                <w:sz w:val="20"/>
                <w:lang w:eastAsia="en-US"/>
              </w:rPr>
              <w:t>CQUIN</w:t>
            </w:r>
          </w:p>
        </w:tc>
        <w:tc>
          <w:tcPr>
            <w:tcW w:w="6662" w:type="dxa"/>
            <w:tcBorders>
              <w:top w:val="single" w:sz="4" w:space="0" w:color="auto"/>
              <w:left w:val="single" w:sz="4" w:space="0" w:color="auto"/>
              <w:bottom w:val="single" w:sz="4" w:space="0" w:color="auto"/>
              <w:right w:val="single" w:sz="4" w:space="0" w:color="auto"/>
            </w:tcBorders>
            <w:hideMark/>
          </w:tcPr>
          <w:p w14:paraId="0CD3B96F" w14:textId="77777777" w:rsidR="00AE3916" w:rsidRPr="000603F5" w:rsidRDefault="00AE3916" w:rsidP="00BC3BA8">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any references to CQUIN in any applicable definitions are deleted.</w:t>
            </w:r>
          </w:p>
        </w:tc>
      </w:tr>
      <w:tr w:rsidR="00AE3916" w14:paraId="44D86826" w14:textId="77777777" w:rsidTr="00BC3BA8">
        <w:tc>
          <w:tcPr>
            <w:tcW w:w="1276" w:type="dxa"/>
            <w:tcBorders>
              <w:top w:val="single" w:sz="4" w:space="0" w:color="auto"/>
              <w:left w:val="single" w:sz="4" w:space="0" w:color="auto"/>
              <w:bottom w:val="single" w:sz="4" w:space="0" w:color="auto"/>
              <w:right w:val="single" w:sz="4" w:space="0" w:color="auto"/>
            </w:tcBorders>
            <w:hideMark/>
          </w:tcPr>
          <w:p w14:paraId="3668617C" w14:textId="77777777" w:rsidR="00AE3916" w:rsidRPr="00AE3916" w:rsidRDefault="00AE3916" w:rsidP="00BC3BA8">
            <w:pPr>
              <w:widowControl w:val="0"/>
              <w:spacing w:before="240" w:after="240"/>
              <w:jc w:val="both"/>
              <w:outlineLvl w:val="1"/>
              <w:rPr>
                <w:rFonts w:ascii="Arial" w:eastAsia="Times New Roman" w:hAnsi="Arial" w:cs="Arial"/>
                <w:b/>
                <w:bCs/>
                <w:iCs/>
                <w:sz w:val="20"/>
                <w:lang w:eastAsia="en-US"/>
              </w:rPr>
            </w:pPr>
            <w:r w:rsidRPr="00AE3916">
              <w:rPr>
                <w:rFonts w:ascii="Arial" w:eastAsia="Times New Roman" w:hAnsi="Arial" w:cs="Arial"/>
                <w:b/>
                <w:bCs/>
                <w:iCs/>
                <w:sz w:val="20"/>
                <w:lang w:eastAsia="en-US"/>
              </w:rPr>
              <w:t>Referrer</w:t>
            </w:r>
          </w:p>
        </w:tc>
        <w:tc>
          <w:tcPr>
            <w:tcW w:w="6662" w:type="dxa"/>
            <w:tcBorders>
              <w:top w:val="single" w:sz="4" w:space="0" w:color="auto"/>
              <w:left w:val="single" w:sz="4" w:space="0" w:color="auto"/>
              <w:bottom w:val="single" w:sz="4" w:space="0" w:color="auto"/>
              <w:right w:val="single" w:sz="4" w:space="0" w:color="auto"/>
            </w:tcBorders>
            <w:hideMark/>
          </w:tcPr>
          <w:p w14:paraId="5D70A0DF" w14:textId="77777777" w:rsidR="00AE3916" w:rsidRPr="000603F5" w:rsidRDefault="00AE3916" w:rsidP="00BC3BA8">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 is added to the entities listed in this definition.</w:t>
            </w:r>
          </w:p>
        </w:tc>
      </w:tr>
    </w:tbl>
    <w:p w14:paraId="12540D9B" w14:textId="77777777" w:rsidR="00FC6123" w:rsidRPr="00835ED0" w:rsidRDefault="00FC6123" w:rsidP="000A3E28">
      <w:pPr>
        <w:keepNext/>
        <w:widowControl w:val="0"/>
        <w:numPr>
          <w:ilvl w:val="0"/>
          <w:numId w:val="12"/>
        </w:numPr>
        <w:spacing w:before="240" w:after="240"/>
        <w:jc w:val="both"/>
        <w:outlineLvl w:val="0"/>
        <w:rPr>
          <w:rFonts w:ascii="Arial" w:eastAsia="Times New Roman" w:hAnsi="Arial" w:cs="Arial"/>
          <w:b/>
          <w:bCs/>
          <w:kern w:val="32"/>
          <w:sz w:val="20"/>
          <w:lang w:eastAsia="en-US"/>
        </w:rPr>
      </w:pPr>
      <w:bookmarkStart w:id="5" w:name="_Toc461008290"/>
      <w:bookmarkStart w:id="6" w:name="a408096"/>
      <w:bookmarkStart w:id="7" w:name="_Toc461008283"/>
      <w:bookmarkStart w:id="8" w:name="a491124"/>
      <w:bookmarkStart w:id="9" w:name="_Ref469299920"/>
      <w:r w:rsidRPr="00835ED0">
        <w:rPr>
          <w:rFonts w:ascii="Arial" w:eastAsia="Times New Roman" w:hAnsi="Arial" w:cs="Arial"/>
          <w:b/>
          <w:bCs/>
          <w:kern w:val="32"/>
          <w:sz w:val="20"/>
          <w:lang w:eastAsia="en-US"/>
        </w:rPr>
        <w:t>Commencement and duration</w:t>
      </w:r>
      <w:bookmarkEnd w:id="5"/>
      <w:bookmarkEnd w:id="6"/>
    </w:p>
    <w:p w14:paraId="3D9AB745" w14:textId="77777777" w:rsidR="00FC6123" w:rsidRPr="002A4B8B"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This </w:t>
      </w:r>
      <w:r w:rsidR="009638BE">
        <w:rPr>
          <w:rFonts w:ascii="Arial" w:eastAsia="Times New Roman" w:hAnsi="Arial" w:cs="Arial"/>
          <w:bCs/>
          <w:iCs/>
          <w:sz w:val="20"/>
          <w:lang w:eastAsia="en-US"/>
        </w:rPr>
        <w:t>Sub-Contract</w:t>
      </w:r>
      <w:r w:rsidRPr="002A4B8B">
        <w:rPr>
          <w:rFonts w:ascii="Arial" w:eastAsia="Times New Roman" w:hAnsi="Arial" w:cs="Arial"/>
          <w:bCs/>
          <w:iCs/>
          <w:sz w:val="20"/>
          <w:lang w:eastAsia="en-US"/>
        </w:rPr>
        <w:t xml:space="preserve"> </w:t>
      </w:r>
      <w:r w:rsidR="009638BE">
        <w:rPr>
          <w:rFonts w:ascii="Arial" w:eastAsia="Times New Roman" w:hAnsi="Arial" w:cs="Arial"/>
          <w:bCs/>
          <w:iCs/>
          <w:sz w:val="20"/>
          <w:lang w:eastAsia="en-US"/>
        </w:rPr>
        <w:t>comes into force on</w:t>
      </w:r>
      <w:r w:rsidRPr="002A4B8B">
        <w:rPr>
          <w:rFonts w:ascii="Arial" w:eastAsia="Times New Roman" w:hAnsi="Arial" w:cs="Arial"/>
          <w:bCs/>
          <w:iCs/>
          <w:sz w:val="20"/>
          <w:lang w:eastAsia="en-US"/>
        </w:rPr>
        <w:t xml:space="preserve"> the Effective Date and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continue in force until the </w:t>
      </w:r>
      <w:r w:rsidR="009638BE">
        <w:rPr>
          <w:rFonts w:ascii="Arial" w:eastAsia="Times New Roman" w:hAnsi="Arial" w:cs="Arial"/>
          <w:bCs/>
          <w:iCs/>
          <w:sz w:val="20"/>
          <w:lang w:eastAsia="en-US"/>
        </w:rPr>
        <w:t>Expiry Date</w:t>
      </w:r>
      <w:r w:rsidRPr="002A4B8B">
        <w:rPr>
          <w:rFonts w:ascii="Arial" w:eastAsia="Times New Roman" w:hAnsi="Arial" w:cs="Arial"/>
          <w:bCs/>
          <w:iCs/>
          <w:sz w:val="20"/>
          <w:lang w:eastAsia="en-US"/>
        </w:rPr>
        <w:t xml:space="preserve"> unless:</w:t>
      </w:r>
    </w:p>
    <w:p w14:paraId="7375A23D" w14:textId="77777777" w:rsidR="00FC6123" w:rsidRPr="002A4B8B" w:rsidRDefault="00FC6123" w:rsidP="00FC6123">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it is terminated earlier in accordance with </w:t>
      </w:r>
      <w:r w:rsidR="00DF2CB1">
        <w:rPr>
          <w:rFonts w:ascii="Arial" w:eastAsia="Times New Roman" w:hAnsi="Arial" w:cs="Arial"/>
          <w:bCs/>
          <w:iCs/>
          <w:sz w:val="20"/>
          <w:lang w:eastAsia="en-US"/>
        </w:rPr>
        <w:t>GC</w:t>
      </w:r>
      <w:r>
        <w:rPr>
          <w:rFonts w:ascii="Arial" w:eastAsia="Times New Roman" w:hAnsi="Arial" w:cs="Arial"/>
          <w:bCs/>
          <w:iCs/>
          <w:sz w:val="20"/>
          <w:lang w:eastAsia="en-US"/>
        </w:rPr>
        <w:t>17; or</w:t>
      </w:r>
      <w:r w:rsidRPr="002A4B8B">
        <w:rPr>
          <w:rFonts w:ascii="Arial" w:eastAsia="Times New Roman" w:hAnsi="Arial" w:cs="Arial"/>
          <w:bCs/>
          <w:iCs/>
          <w:sz w:val="20"/>
          <w:lang w:eastAsia="en-US"/>
        </w:rPr>
        <w:t>;</w:t>
      </w:r>
    </w:p>
    <w:p w14:paraId="02DDE5A4" w14:textId="77777777" w:rsidR="00FC6123" w:rsidRDefault="00FC6123" w:rsidP="00FC6123">
      <w:pPr>
        <w:widowControl w:val="0"/>
        <w:numPr>
          <w:ilvl w:val="2"/>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the </w:t>
      </w:r>
      <w:r>
        <w:rPr>
          <w:rFonts w:ascii="Arial" w:eastAsia="Times New Roman" w:hAnsi="Arial" w:cs="Arial"/>
          <w:bCs/>
          <w:iCs/>
          <w:sz w:val="20"/>
          <w:lang w:eastAsia="en-US"/>
        </w:rPr>
        <w:t>Head</w:t>
      </w:r>
      <w:r w:rsidRPr="002A4B8B">
        <w:rPr>
          <w:rFonts w:ascii="Arial" w:eastAsia="Times New Roman" w:hAnsi="Arial" w:cs="Arial"/>
          <w:bCs/>
          <w:iCs/>
          <w:sz w:val="20"/>
          <w:lang w:eastAsia="en-US"/>
        </w:rPr>
        <w:t xml:space="preserve"> Contract is terminated for any reason, in which case this </w:t>
      </w:r>
      <w:r>
        <w:rPr>
          <w:rFonts w:ascii="Arial" w:eastAsia="Times New Roman" w:hAnsi="Arial" w:cs="Arial"/>
          <w:bCs/>
          <w:iCs/>
          <w:sz w:val="20"/>
          <w:lang w:eastAsia="en-US"/>
        </w:rPr>
        <w:t>Sub-Contract</w:t>
      </w:r>
      <w:r w:rsidRPr="002A4B8B">
        <w:rPr>
          <w:rFonts w:ascii="Arial" w:eastAsia="Times New Roman" w:hAnsi="Arial" w:cs="Arial"/>
          <w:bCs/>
          <w:iCs/>
          <w:sz w:val="20"/>
          <w:lang w:eastAsia="en-US"/>
        </w:rPr>
        <w:t xml:space="preserve">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w:t>
      </w:r>
      <w:r>
        <w:rPr>
          <w:rFonts w:ascii="Arial" w:eastAsia="Times New Roman" w:hAnsi="Arial" w:cs="Arial"/>
          <w:bCs/>
          <w:iCs/>
          <w:sz w:val="20"/>
          <w:lang w:eastAsia="en-US"/>
        </w:rPr>
        <w:t xml:space="preserve">(unless the Parties agree otherwise in writing) </w:t>
      </w:r>
      <w:r w:rsidRPr="002A4B8B">
        <w:rPr>
          <w:rFonts w:ascii="Arial" w:eastAsia="Times New Roman" w:hAnsi="Arial" w:cs="Arial"/>
          <w:bCs/>
          <w:iCs/>
          <w:sz w:val="20"/>
          <w:lang w:eastAsia="en-US"/>
        </w:rPr>
        <w:t xml:space="preserve">terminate immediately and automatically, without further action being necessary by the </w:t>
      </w:r>
      <w:r>
        <w:rPr>
          <w:rFonts w:ascii="Arial" w:eastAsia="Times New Roman" w:hAnsi="Arial" w:cs="Arial"/>
          <w:bCs/>
          <w:iCs/>
          <w:sz w:val="20"/>
          <w:lang w:eastAsia="en-US"/>
        </w:rPr>
        <w:t>P</w:t>
      </w:r>
      <w:r w:rsidRPr="002A4B8B">
        <w:rPr>
          <w:rFonts w:ascii="Arial" w:eastAsia="Times New Roman" w:hAnsi="Arial" w:cs="Arial"/>
          <w:bCs/>
          <w:iCs/>
          <w:sz w:val="20"/>
          <w:lang w:eastAsia="en-US"/>
        </w:rPr>
        <w:t xml:space="preserve">arties, and subject to all the rights of the </w:t>
      </w:r>
      <w:r w:rsidR="00171C14">
        <w:rPr>
          <w:rFonts w:ascii="Arial" w:eastAsia="Times New Roman" w:hAnsi="Arial" w:cs="Arial"/>
          <w:bCs/>
          <w:iCs/>
          <w:sz w:val="20"/>
          <w:lang w:eastAsia="en-US"/>
        </w:rPr>
        <w:t>P</w:t>
      </w:r>
      <w:r w:rsidRPr="002A4B8B">
        <w:rPr>
          <w:rFonts w:ascii="Arial" w:eastAsia="Times New Roman" w:hAnsi="Arial" w:cs="Arial"/>
          <w:bCs/>
          <w:iCs/>
          <w:sz w:val="20"/>
          <w:lang w:eastAsia="en-US"/>
        </w:rPr>
        <w:t xml:space="preserve">arties accrued up to the date of termination; </w:t>
      </w:r>
      <w:r>
        <w:rPr>
          <w:rFonts w:ascii="Arial" w:eastAsia="Times New Roman" w:hAnsi="Arial" w:cs="Arial"/>
          <w:bCs/>
          <w:iCs/>
          <w:sz w:val="20"/>
          <w:lang w:eastAsia="en-US"/>
        </w:rPr>
        <w:t>or</w:t>
      </w:r>
    </w:p>
    <w:p w14:paraId="15BF7236" w14:textId="77777777" w:rsidR="00FC6123" w:rsidRDefault="00FC6123" w:rsidP="00FC6123">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Commissioner</w:t>
      </w:r>
      <w:r w:rsidR="000A3E28">
        <w:rPr>
          <w:rFonts w:ascii="Arial" w:eastAsia="Times New Roman" w:hAnsi="Arial" w:cs="Arial"/>
          <w:bCs/>
          <w:iCs/>
          <w:sz w:val="20"/>
          <w:lang w:eastAsia="en-US"/>
        </w:rPr>
        <w:t>,</w:t>
      </w:r>
      <w:r>
        <w:rPr>
          <w:rFonts w:ascii="Arial" w:eastAsia="Times New Roman" w:hAnsi="Arial" w:cs="Arial"/>
          <w:bCs/>
          <w:iCs/>
          <w:sz w:val="20"/>
          <w:lang w:eastAsia="en-US"/>
        </w:rPr>
        <w:t xml:space="preserve"> </w:t>
      </w:r>
      <w:r w:rsidR="000A3E28">
        <w:rPr>
          <w:rFonts w:ascii="Arial" w:eastAsia="Times New Roman" w:hAnsi="Arial" w:cs="Arial"/>
          <w:bCs/>
          <w:iCs/>
          <w:sz w:val="20"/>
          <w:lang w:eastAsia="en-US"/>
        </w:rPr>
        <w:t xml:space="preserve">in accordance with the Head Contract, </w:t>
      </w:r>
      <w:r>
        <w:rPr>
          <w:rFonts w:ascii="Arial" w:eastAsia="Times New Roman" w:hAnsi="Arial" w:cs="Arial"/>
          <w:bCs/>
          <w:iCs/>
          <w:sz w:val="20"/>
          <w:lang w:eastAsia="en-US"/>
        </w:rPr>
        <w:t>requires the removal of the Sub-Contractor, or the termination of this Sub-Contract or any Sub-Contract Service.</w:t>
      </w:r>
    </w:p>
    <w:p w14:paraId="6C8D4CD8" w14:textId="03933416" w:rsidR="00FC6123" w:rsidRPr="002A4B8B" w:rsidRDefault="00FC6123" w:rsidP="00FC6123">
      <w:pPr>
        <w:widowControl w:val="0"/>
        <w:numPr>
          <w:ilvl w:val="1"/>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Delivery of the Sub-Contract </w:t>
      </w:r>
      <w:r w:rsidR="00B627A2">
        <w:rPr>
          <w:rFonts w:ascii="Arial" w:eastAsia="Times New Roman" w:hAnsi="Arial" w:cs="Arial"/>
          <w:bCs/>
          <w:iCs/>
          <w:sz w:val="20"/>
          <w:lang w:eastAsia="en-US"/>
        </w:rPr>
        <w:t>S</w:t>
      </w:r>
      <w:r>
        <w:rPr>
          <w:rFonts w:ascii="Arial" w:eastAsia="Times New Roman" w:hAnsi="Arial" w:cs="Arial"/>
          <w:bCs/>
          <w:iCs/>
          <w:sz w:val="20"/>
          <w:lang w:eastAsia="en-US"/>
        </w:rPr>
        <w:t>ervices will begin on the Service Commencement Date (unless the Head Provider notifies a different date to accord with service delivery under the Head Contract, or the Parties agree otherwise).</w:t>
      </w:r>
    </w:p>
    <w:bookmarkEnd w:id="2"/>
    <w:bookmarkEnd w:id="3"/>
    <w:bookmarkEnd w:id="7"/>
    <w:bookmarkEnd w:id="8"/>
    <w:bookmarkEnd w:id="9"/>
    <w:p w14:paraId="03C9F967" w14:textId="77777777" w:rsidR="00DF2CB1" w:rsidRPr="00E2292C" w:rsidRDefault="00DF2CB1" w:rsidP="00DF2CB1">
      <w:pPr>
        <w:keepNext/>
        <w:widowControl w:val="0"/>
        <w:numPr>
          <w:ilvl w:val="0"/>
          <w:numId w:val="12"/>
        </w:numPr>
        <w:spacing w:before="240" w:after="240"/>
        <w:jc w:val="both"/>
        <w:outlineLvl w:val="0"/>
        <w:rPr>
          <w:rFonts w:ascii="Arial" w:eastAsia="Times New Roman" w:hAnsi="Arial" w:cs="Arial"/>
          <w:b/>
          <w:bCs/>
          <w:kern w:val="32"/>
          <w:sz w:val="20"/>
          <w:lang w:eastAsia="en-US"/>
        </w:rPr>
      </w:pPr>
      <w:r w:rsidRPr="00E2292C">
        <w:rPr>
          <w:rFonts w:ascii="Arial" w:eastAsia="Times New Roman" w:hAnsi="Arial" w:cs="Arial"/>
          <w:b/>
          <w:bCs/>
          <w:kern w:val="32"/>
          <w:sz w:val="20"/>
          <w:lang w:eastAsia="en-US"/>
        </w:rPr>
        <w:t>Co-operation</w:t>
      </w:r>
    </w:p>
    <w:p w14:paraId="76718C80" w14:textId="77777777" w:rsidR="00DF2CB1" w:rsidRDefault="00DF2CB1" w:rsidP="00411FD2">
      <w:pPr>
        <w:widowControl w:val="0"/>
        <w:numPr>
          <w:ilvl w:val="1"/>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Sub-Contractor will co-operate with the Head Provider and (where requested) directly with the Commissioner in order to ensure effective delivery of the Sub-Contract Services. Where the Sub-Contractor informs the Head Provider of issues which require action under the Head Contract or under any related sub-contract, the Head Provider will endeavour to resolve those issues with the Commissioner or with the relevant sub-contractor.</w:t>
      </w:r>
    </w:p>
    <w:p w14:paraId="1DA273DB" w14:textId="67D4EC3C" w:rsidR="00411FD2" w:rsidRPr="00411FD2" w:rsidRDefault="00411FD2" w:rsidP="00411FD2">
      <w:pPr>
        <w:widowControl w:val="0"/>
        <w:numPr>
          <w:ilvl w:val="1"/>
          <w:numId w:val="12"/>
        </w:numPr>
        <w:spacing w:before="240" w:after="240"/>
        <w:jc w:val="both"/>
        <w:outlineLvl w:val="1"/>
        <w:rPr>
          <w:rFonts w:ascii="Arial" w:eastAsia="Times New Roman" w:hAnsi="Arial" w:cs="Arial"/>
          <w:bCs/>
          <w:iCs/>
          <w:sz w:val="20"/>
          <w:lang w:eastAsia="en-US"/>
        </w:rPr>
      </w:pPr>
      <w:r w:rsidRPr="00411FD2">
        <w:rPr>
          <w:rFonts w:ascii="Arial" w:eastAsia="Times New Roman" w:hAnsi="Arial" w:cs="Arial"/>
          <w:bCs/>
          <w:iCs/>
          <w:sz w:val="20"/>
          <w:lang w:eastAsia="en-US"/>
        </w:rPr>
        <w:t>The Sub-Contractor must deliver the Sub-Contract Services and perform its obligations under this Sub-Contract in such a manner as to ensure the Head Provider is able to comply with its obligations under the Head Contract insofar as those obligations relate to, depend on or may be affected by the Sub-Contract Services, including compliance by the Sub-Contractor with any pos</w:t>
      </w:r>
      <w:bookmarkStart w:id="10" w:name="_Ref400539081"/>
      <w:bookmarkStart w:id="11" w:name="_Ref400539090"/>
      <w:bookmarkStart w:id="12" w:name="_Ref401308952"/>
      <w:bookmarkStart w:id="13" w:name="_Ref402448027"/>
      <w:r>
        <w:rPr>
          <w:rFonts w:ascii="Arial" w:eastAsia="Times New Roman" w:hAnsi="Arial" w:cs="Arial"/>
          <w:bCs/>
          <w:iCs/>
          <w:sz w:val="20"/>
          <w:lang w:eastAsia="en-US"/>
        </w:rPr>
        <w:t xml:space="preserve">itive or negative obligation. </w:t>
      </w:r>
    </w:p>
    <w:p w14:paraId="7D281184" w14:textId="77777777" w:rsidR="00835ED0" w:rsidRPr="002A4B8B" w:rsidRDefault="00835ED0" w:rsidP="000A3E28">
      <w:pPr>
        <w:keepNext/>
        <w:widowControl w:val="0"/>
        <w:numPr>
          <w:ilvl w:val="0"/>
          <w:numId w:val="12"/>
        </w:numPr>
        <w:spacing w:before="240" w:after="240"/>
        <w:jc w:val="both"/>
        <w:outlineLvl w:val="0"/>
        <w:rPr>
          <w:rFonts w:ascii="Arial" w:eastAsia="Times New Roman" w:hAnsi="Arial" w:cs="Arial"/>
          <w:b/>
          <w:bCs/>
          <w:kern w:val="32"/>
          <w:sz w:val="20"/>
          <w:lang w:eastAsia="en-US"/>
        </w:rPr>
      </w:pPr>
      <w:bookmarkStart w:id="14" w:name="_Ref469495693"/>
      <w:bookmarkEnd w:id="10"/>
      <w:bookmarkEnd w:id="11"/>
      <w:bookmarkEnd w:id="12"/>
      <w:bookmarkEnd w:id="13"/>
      <w:r w:rsidRPr="002A4B8B">
        <w:rPr>
          <w:rFonts w:ascii="Arial" w:eastAsia="Times New Roman" w:hAnsi="Arial" w:cs="Arial"/>
          <w:b/>
          <w:bCs/>
          <w:kern w:val="32"/>
          <w:sz w:val="20"/>
          <w:lang w:eastAsia="en-US"/>
        </w:rPr>
        <w:t>Payment</w:t>
      </w:r>
      <w:bookmarkEnd w:id="14"/>
    </w:p>
    <w:p w14:paraId="05350173" w14:textId="77777777"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In consideration of the Sub-Contractor's provision of the Sub-Contract Services, the </w:t>
      </w:r>
      <w:r w:rsidR="007002BB">
        <w:rPr>
          <w:rFonts w:ascii="Arial" w:eastAsia="Times New Roman" w:hAnsi="Arial" w:cs="Arial"/>
          <w:bCs/>
          <w:iCs/>
          <w:sz w:val="20"/>
          <w:lang w:eastAsia="en-US"/>
        </w:rPr>
        <w:t>Head</w:t>
      </w:r>
      <w:r w:rsidRPr="002A4B8B">
        <w:rPr>
          <w:rFonts w:ascii="Arial" w:eastAsia="Times New Roman" w:hAnsi="Arial" w:cs="Arial"/>
          <w:bCs/>
          <w:iCs/>
          <w:sz w:val="20"/>
          <w:lang w:eastAsia="en-US"/>
        </w:rPr>
        <w:t xml:space="preserve"> </w:t>
      </w:r>
      <w:r w:rsidR="007002BB">
        <w:rPr>
          <w:rFonts w:ascii="Arial" w:eastAsia="Times New Roman" w:hAnsi="Arial" w:cs="Arial"/>
          <w:bCs/>
          <w:iCs/>
          <w:sz w:val="20"/>
          <w:lang w:eastAsia="en-US"/>
        </w:rPr>
        <w:t>Provider</w:t>
      </w:r>
      <w:r w:rsidRPr="002A4B8B">
        <w:rPr>
          <w:rFonts w:ascii="Arial" w:eastAsia="Times New Roman" w:hAnsi="Arial" w:cs="Arial"/>
          <w:bCs/>
          <w:iCs/>
          <w:sz w:val="20"/>
          <w:lang w:eastAsia="en-US"/>
        </w:rPr>
        <w:t xml:space="preserve">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pay to the Sub-Contractor the Price as set out in </w:t>
      </w:r>
      <w:r w:rsidR="007002BB">
        <w:rPr>
          <w:rFonts w:ascii="Arial" w:eastAsia="Times New Roman" w:hAnsi="Arial" w:cs="Arial"/>
          <w:bCs/>
          <w:iCs/>
          <w:sz w:val="20"/>
          <w:lang w:eastAsia="en-US"/>
        </w:rPr>
        <w:t>Schedule 3</w:t>
      </w:r>
      <w:r w:rsidRPr="002A4B8B">
        <w:rPr>
          <w:rFonts w:ascii="Arial" w:eastAsia="Times New Roman" w:hAnsi="Arial" w:cs="Arial"/>
          <w:bCs/>
          <w:iCs/>
          <w:sz w:val="20"/>
          <w:lang w:eastAsia="en-US"/>
        </w:rPr>
        <w:t>.</w:t>
      </w:r>
    </w:p>
    <w:p w14:paraId="5D853C11" w14:textId="2205371A"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bookmarkStart w:id="15" w:name="_Ref469299562"/>
      <w:r w:rsidRPr="002A4B8B">
        <w:rPr>
          <w:rFonts w:ascii="Arial" w:eastAsia="Times New Roman" w:hAnsi="Arial" w:cs="Arial"/>
          <w:bCs/>
          <w:iCs/>
          <w:sz w:val="20"/>
          <w:lang w:eastAsia="en-US"/>
        </w:rPr>
        <w:t xml:space="preserve">Unless stated otherwise in </w:t>
      </w:r>
      <w:r w:rsidR="007002BB">
        <w:rPr>
          <w:rFonts w:ascii="Arial" w:eastAsia="Times New Roman" w:hAnsi="Arial" w:cs="Arial"/>
          <w:bCs/>
          <w:iCs/>
          <w:sz w:val="20"/>
          <w:lang w:eastAsia="en-US"/>
        </w:rPr>
        <w:t>Schedule 3</w:t>
      </w:r>
      <w:r w:rsidRPr="002A4B8B">
        <w:rPr>
          <w:rFonts w:ascii="Arial" w:eastAsia="Times New Roman" w:hAnsi="Arial" w:cs="Arial"/>
          <w:bCs/>
          <w:iCs/>
          <w:sz w:val="20"/>
          <w:lang w:eastAsia="en-US"/>
        </w:rPr>
        <w:t xml:space="preserve">, the Sub-Contractor must invoice the Head Provider, within 10 </w:t>
      </w:r>
      <w:r w:rsidRPr="002A4B8B">
        <w:rPr>
          <w:rFonts w:ascii="Arial" w:eastAsia="Times New Roman" w:hAnsi="Arial" w:cs="Arial"/>
          <w:bCs/>
          <w:iCs/>
          <w:sz w:val="20"/>
          <w:lang w:eastAsia="en-US"/>
        </w:rPr>
        <w:lastRenderedPageBreak/>
        <w:t>days of the end of each month, the Price in respect of the Sub-Contract Services provided in the preceding month together</w:t>
      </w:r>
      <w:r w:rsidR="00DB60B8">
        <w:rPr>
          <w:rFonts w:ascii="Arial" w:eastAsia="Times New Roman" w:hAnsi="Arial" w:cs="Arial"/>
          <w:bCs/>
          <w:iCs/>
          <w:sz w:val="20"/>
          <w:lang w:eastAsia="en-US"/>
        </w:rPr>
        <w:t>.</w:t>
      </w:r>
      <w:r w:rsidRPr="002A4B8B">
        <w:rPr>
          <w:rFonts w:ascii="Arial" w:eastAsia="Times New Roman" w:hAnsi="Arial" w:cs="Arial"/>
          <w:bCs/>
          <w:iCs/>
          <w:sz w:val="20"/>
          <w:lang w:eastAsia="en-US"/>
        </w:rPr>
        <w:t xml:space="preserve">  Each invoice must contain and be accompanied by such information and be addressed to such individual as the Head Provider may inform the Sub-Contractor from time to time.</w:t>
      </w:r>
      <w:bookmarkEnd w:id="15"/>
    </w:p>
    <w:p w14:paraId="5B5E4738" w14:textId="77777777"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The Head Provider must pay each undisputed invoice received in accordance with clause </w:t>
      </w:r>
      <w:r w:rsidR="007002BB">
        <w:rPr>
          <w:rFonts w:ascii="Arial" w:eastAsia="Times New Roman" w:hAnsi="Arial" w:cs="Arial"/>
          <w:bCs/>
          <w:iCs/>
          <w:sz w:val="20"/>
          <w:lang w:eastAsia="en-US"/>
        </w:rPr>
        <w:fldChar w:fldCharType="begin"/>
      </w:r>
      <w:r w:rsidR="007002BB">
        <w:rPr>
          <w:rFonts w:ascii="Arial" w:eastAsia="Times New Roman" w:hAnsi="Arial" w:cs="Arial"/>
          <w:bCs/>
          <w:iCs/>
          <w:sz w:val="20"/>
          <w:lang w:eastAsia="en-US"/>
        </w:rPr>
        <w:instrText xml:space="preserve"> REF _Ref469299562 \r \h </w:instrText>
      </w:r>
      <w:r w:rsidR="007002BB">
        <w:rPr>
          <w:rFonts w:ascii="Arial" w:eastAsia="Times New Roman" w:hAnsi="Arial" w:cs="Arial"/>
          <w:bCs/>
          <w:iCs/>
          <w:sz w:val="20"/>
          <w:lang w:eastAsia="en-US"/>
        </w:rPr>
      </w:r>
      <w:r w:rsidR="007002BB">
        <w:rPr>
          <w:rFonts w:ascii="Arial" w:eastAsia="Times New Roman" w:hAnsi="Arial" w:cs="Arial"/>
          <w:bCs/>
          <w:iCs/>
          <w:sz w:val="20"/>
          <w:lang w:eastAsia="en-US"/>
        </w:rPr>
        <w:fldChar w:fldCharType="separate"/>
      </w:r>
      <w:r w:rsidR="0047545A">
        <w:rPr>
          <w:rFonts w:ascii="Arial" w:eastAsia="Times New Roman" w:hAnsi="Arial" w:cs="Arial"/>
          <w:bCs/>
          <w:iCs/>
          <w:sz w:val="20"/>
          <w:lang w:eastAsia="en-US"/>
        </w:rPr>
        <w:t>5.2</w:t>
      </w:r>
      <w:r w:rsidR="007002BB">
        <w:rPr>
          <w:rFonts w:ascii="Arial" w:eastAsia="Times New Roman" w:hAnsi="Arial" w:cs="Arial"/>
          <w:bCs/>
          <w:iCs/>
          <w:sz w:val="20"/>
          <w:lang w:eastAsia="en-US"/>
        </w:rPr>
        <w:fldChar w:fldCharType="end"/>
      </w:r>
      <w:r w:rsidR="007002BB">
        <w:rPr>
          <w:rFonts w:ascii="Arial" w:eastAsia="Times New Roman" w:hAnsi="Arial" w:cs="Arial"/>
          <w:bCs/>
          <w:iCs/>
          <w:sz w:val="20"/>
          <w:lang w:eastAsia="en-US"/>
        </w:rPr>
        <w:t xml:space="preserve"> </w:t>
      </w:r>
      <w:r w:rsidRPr="002A4B8B">
        <w:rPr>
          <w:rFonts w:ascii="Arial" w:eastAsia="Times New Roman" w:hAnsi="Arial" w:cs="Arial"/>
          <w:bCs/>
          <w:iCs/>
          <w:sz w:val="20"/>
          <w:lang w:eastAsia="en-US"/>
        </w:rPr>
        <w:t xml:space="preserve">within 30 days of receipt. Payment is exclusive of any applicable VAT for which the Head Provider will be additionally liable to pay the Sub-Contractor upon receipt of a valid tax invoice at the prevailing rate in force from time to time. </w:t>
      </w:r>
    </w:p>
    <w:p w14:paraId="4ADF1087" w14:textId="77777777"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If a Party contests in good faith any part of any payment calculated in accordance with this Sub-Contract the contesting Party must promptly notify the other Party, and any uncontested amount must be paid in accordance with this Sub-Contract. If the matter has not been resolved within 20 Operational Days of such notification, the contesting Party must refer the matter to Dispute Resolution.</w:t>
      </w:r>
    </w:p>
    <w:p w14:paraId="6A89D512" w14:textId="77777777" w:rsidR="00835ED0" w:rsidRPr="002A4B8B" w:rsidRDefault="00835ED0" w:rsidP="000A3E28">
      <w:pPr>
        <w:keepNext/>
        <w:widowControl w:val="0"/>
        <w:numPr>
          <w:ilvl w:val="0"/>
          <w:numId w:val="12"/>
        </w:numPr>
        <w:spacing w:before="240" w:after="240"/>
        <w:jc w:val="both"/>
        <w:outlineLvl w:val="0"/>
        <w:rPr>
          <w:rFonts w:ascii="Arial" w:eastAsia="Times New Roman" w:hAnsi="Arial" w:cs="Arial"/>
          <w:b/>
          <w:bCs/>
          <w:kern w:val="32"/>
          <w:sz w:val="20"/>
          <w:lang w:eastAsia="en-US"/>
        </w:rPr>
      </w:pPr>
      <w:bookmarkStart w:id="16" w:name="_Toc461008301"/>
      <w:bookmarkStart w:id="17" w:name="a40733"/>
      <w:bookmarkStart w:id="18" w:name="_Ref469059052"/>
      <w:bookmarkEnd w:id="1"/>
      <w:r w:rsidRPr="002A4B8B">
        <w:rPr>
          <w:rFonts w:ascii="Arial" w:eastAsia="Times New Roman" w:hAnsi="Arial" w:cs="Arial"/>
          <w:b/>
          <w:bCs/>
          <w:kern w:val="32"/>
          <w:sz w:val="20"/>
          <w:lang w:eastAsia="en-US"/>
        </w:rPr>
        <w:t xml:space="preserve">Alterations to </w:t>
      </w:r>
      <w:r w:rsidR="006454BB" w:rsidRPr="006454BB">
        <w:rPr>
          <w:rFonts w:ascii="Arial" w:eastAsia="Times New Roman" w:hAnsi="Arial" w:cs="Arial"/>
          <w:b/>
          <w:bCs/>
          <w:kern w:val="32"/>
          <w:sz w:val="20"/>
          <w:lang w:eastAsia="en-US"/>
        </w:rPr>
        <w:t xml:space="preserve">Service Conditions and General Conditions </w:t>
      </w:r>
      <w:r w:rsidRPr="002A4B8B">
        <w:rPr>
          <w:rFonts w:ascii="Arial" w:eastAsia="Times New Roman" w:hAnsi="Arial" w:cs="Arial"/>
          <w:b/>
          <w:bCs/>
          <w:kern w:val="32"/>
          <w:sz w:val="20"/>
          <w:lang w:eastAsia="en-US"/>
        </w:rPr>
        <w:t xml:space="preserve">for the purposes of this </w:t>
      </w:r>
      <w:bookmarkEnd w:id="16"/>
      <w:bookmarkEnd w:id="17"/>
      <w:bookmarkEnd w:id="18"/>
      <w:r w:rsidR="00C62FF0">
        <w:rPr>
          <w:rFonts w:ascii="Arial" w:eastAsia="Times New Roman" w:hAnsi="Arial" w:cs="Arial"/>
          <w:b/>
          <w:bCs/>
          <w:kern w:val="32"/>
          <w:sz w:val="20"/>
          <w:lang w:eastAsia="en-US"/>
        </w:rPr>
        <w:t>Sub-Contract</w:t>
      </w:r>
    </w:p>
    <w:p w14:paraId="14A8D564" w14:textId="77777777"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The following </w:t>
      </w:r>
      <w:r w:rsidR="00A61499">
        <w:rPr>
          <w:rFonts w:ascii="Arial" w:eastAsia="Times New Roman" w:hAnsi="Arial" w:cs="Arial"/>
          <w:bCs/>
          <w:iCs/>
          <w:sz w:val="20"/>
          <w:lang w:eastAsia="en-US"/>
        </w:rPr>
        <w:t>provisions</w:t>
      </w:r>
      <w:r w:rsidRPr="002A4B8B">
        <w:rPr>
          <w:rFonts w:ascii="Arial" w:eastAsia="Times New Roman" w:hAnsi="Arial" w:cs="Arial"/>
          <w:bCs/>
          <w:iCs/>
          <w:sz w:val="20"/>
          <w:lang w:eastAsia="en-US"/>
        </w:rPr>
        <w:t xml:space="preserve"> are deleted:</w:t>
      </w:r>
    </w:p>
    <w:p w14:paraId="2C0F293B" w14:textId="4141D502" w:rsidR="00835ED0" w:rsidRPr="002A4B8B" w:rsidRDefault="00835ED0" w:rsidP="00827319">
      <w:pPr>
        <w:widowControl w:val="0"/>
        <w:spacing w:before="240" w:after="240"/>
        <w:ind w:left="709"/>
        <w:jc w:val="both"/>
        <w:outlineLvl w:val="1"/>
        <w:rPr>
          <w:rFonts w:ascii="Arial" w:eastAsia="Times New Roman" w:hAnsi="Arial" w:cs="Arial"/>
          <w:bCs/>
          <w:iCs/>
          <w:sz w:val="20"/>
          <w:lang w:eastAsia="en-US"/>
        </w:rPr>
      </w:pPr>
      <w:r w:rsidRPr="00827319">
        <w:rPr>
          <w:rFonts w:ascii="Arial" w:eastAsia="Times New Roman" w:hAnsi="Arial" w:cs="Arial"/>
          <w:b/>
          <w:bCs/>
          <w:iCs/>
          <w:sz w:val="20"/>
          <w:lang w:eastAsia="en-US"/>
        </w:rPr>
        <w:t>Service Conditions (SC):</w:t>
      </w:r>
      <w:r w:rsidRPr="002A4B8B">
        <w:rPr>
          <w:rFonts w:ascii="Arial" w:eastAsia="Times New Roman" w:hAnsi="Arial" w:cs="Arial"/>
          <w:bCs/>
          <w:iCs/>
          <w:sz w:val="20"/>
          <w:lang w:eastAsia="en-US"/>
        </w:rPr>
        <w:t xml:space="preserve"> SC6.3, 29.1, 36.1 to 36.26, 36.</w:t>
      </w:r>
      <w:r w:rsidR="00036BB4">
        <w:rPr>
          <w:rFonts w:ascii="Arial" w:eastAsia="Times New Roman" w:hAnsi="Arial" w:cs="Arial"/>
          <w:bCs/>
          <w:iCs/>
          <w:sz w:val="20"/>
          <w:lang w:eastAsia="en-US"/>
        </w:rPr>
        <w:t>28</w:t>
      </w:r>
      <w:r w:rsidRPr="002A4B8B">
        <w:rPr>
          <w:rFonts w:ascii="Arial" w:eastAsia="Times New Roman" w:hAnsi="Arial" w:cs="Arial"/>
          <w:bCs/>
          <w:iCs/>
          <w:sz w:val="20"/>
          <w:lang w:eastAsia="en-US"/>
        </w:rPr>
        <w:t xml:space="preserve"> and 38;</w:t>
      </w:r>
    </w:p>
    <w:p w14:paraId="5CAD9659" w14:textId="5B66B3F8" w:rsidR="00835ED0" w:rsidRPr="002A4B8B" w:rsidRDefault="00827319" w:rsidP="00827319">
      <w:pPr>
        <w:widowControl w:val="0"/>
        <w:spacing w:before="240" w:after="240"/>
        <w:ind w:left="709"/>
        <w:jc w:val="both"/>
        <w:outlineLvl w:val="1"/>
        <w:rPr>
          <w:rFonts w:ascii="Arial" w:eastAsia="Times New Roman" w:hAnsi="Arial" w:cs="Arial"/>
          <w:bCs/>
          <w:iCs/>
          <w:sz w:val="20"/>
          <w:lang w:eastAsia="en-US"/>
        </w:rPr>
      </w:pPr>
      <w:r w:rsidRPr="00827319">
        <w:rPr>
          <w:rFonts w:ascii="Arial" w:eastAsia="Times New Roman" w:hAnsi="Arial" w:cs="Arial"/>
          <w:b/>
          <w:bCs/>
          <w:iCs/>
          <w:sz w:val="20"/>
          <w:lang w:eastAsia="en-US"/>
        </w:rPr>
        <w:t>G</w:t>
      </w:r>
      <w:r w:rsidR="00835ED0" w:rsidRPr="00827319">
        <w:rPr>
          <w:rFonts w:ascii="Arial" w:eastAsia="Times New Roman" w:hAnsi="Arial" w:cs="Arial"/>
          <w:b/>
          <w:bCs/>
          <w:iCs/>
          <w:sz w:val="20"/>
          <w:lang w:eastAsia="en-US"/>
        </w:rPr>
        <w:t>eneral Con</w:t>
      </w:r>
      <w:r w:rsidR="003B24DF" w:rsidRPr="00827319">
        <w:rPr>
          <w:rFonts w:ascii="Arial" w:eastAsia="Times New Roman" w:hAnsi="Arial" w:cs="Arial"/>
          <w:b/>
          <w:bCs/>
          <w:iCs/>
          <w:sz w:val="20"/>
          <w:lang w:eastAsia="en-US"/>
        </w:rPr>
        <w:t>ditions (GC):</w:t>
      </w:r>
      <w:r w:rsidR="003B24DF">
        <w:rPr>
          <w:rFonts w:ascii="Arial" w:eastAsia="Times New Roman" w:hAnsi="Arial" w:cs="Arial"/>
          <w:bCs/>
          <w:iCs/>
          <w:sz w:val="20"/>
          <w:lang w:eastAsia="en-US"/>
        </w:rPr>
        <w:t xml:space="preserve"> GC</w:t>
      </w:r>
      <w:r w:rsidR="0026377E">
        <w:rPr>
          <w:rFonts w:ascii="Arial" w:eastAsia="Times New Roman" w:hAnsi="Arial" w:cs="Arial"/>
          <w:bCs/>
          <w:iCs/>
          <w:sz w:val="20"/>
          <w:lang w:eastAsia="en-US"/>
        </w:rPr>
        <w:t xml:space="preserve">1.1, </w:t>
      </w:r>
      <w:r w:rsidR="003B24DF">
        <w:rPr>
          <w:rFonts w:ascii="Arial" w:eastAsia="Times New Roman" w:hAnsi="Arial" w:cs="Arial"/>
          <w:bCs/>
          <w:iCs/>
          <w:sz w:val="20"/>
          <w:lang w:eastAsia="en-US"/>
        </w:rPr>
        <w:t xml:space="preserve">1.2, </w:t>
      </w:r>
      <w:r w:rsidR="0026377E">
        <w:rPr>
          <w:rFonts w:ascii="Arial" w:eastAsia="Times New Roman" w:hAnsi="Arial" w:cs="Arial"/>
          <w:bCs/>
          <w:iCs/>
          <w:sz w:val="20"/>
          <w:lang w:eastAsia="en-US"/>
        </w:rPr>
        <w:t>3</w:t>
      </w:r>
      <w:r w:rsidR="007853FB">
        <w:rPr>
          <w:rFonts w:ascii="Arial" w:eastAsia="Times New Roman" w:hAnsi="Arial" w:cs="Arial"/>
          <w:bCs/>
          <w:iCs/>
          <w:sz w:val="20"/>
          <w:lang w:eastAsia="en-US"/>
        </w:rPr>
        <w:t>,</w:t>
      </w:r>
      <w:r w:rsidR="0026377E">
        <w:rPr>
          <w:rFonts w:ascii="Arial" w:eastAsia="Times New Roman" w:hAnsi="Arial" w:cs="Arial"/>
          <w:bCs/>
          <w:iCs/>
          <w:sz w:val="20"/>
          <w:lang w:eastAsia="en-US"/>
        </w:rPr>
        <w:t xml:space="preserve"> </w:t>
      </w:r>
      <w:r w:rsidR="003B24DF">
        <w:rPr>
          <w:rFonts w:ascii="Arial" w:eastAsia="Times New Roman" w:hAnsi="Arial" w:cs="Arial"/>
          <w:bCs/>
          <w:iCs/>
          <w:sz w:val="20"/>
          <w:lang w:eastAsia="en-US"/>
        </w:rPr>
        <w:t xml:space="preserve">9.9, </w:t>
      </w:r>
      <w:r w:rsidR="00375664">
        <w:rPr>
          <w:rFonts w:ascii="Arial" w:eastAsia="Times New Roman" w:hAnsi="Arial" w:cs="Arial"/>
          <w:bCs/>
          <w:iCs/>
          <w:sz w:val="20"/>
          <w:lang w:eastAsia="en-US"/>
        </w:rPr>
        <w:t>10.1,</w:t>
      </w:r>
      <w:r w:rsidR="00967EA2">
        <w:rPr>
          <w:rFonts w:ascii="Arial" w:eastAsia="Times New Roman" w:hAnsi="Arial" w:cs="Arial"/>
          <w:bCs/>
          <w:iCs/>
          <w:sz w:val="20"/>
          <w:lang w:eastAsia="en-US"/>
        </w:rPr>
        <w:t xml:space="preserve"> </w:t>
      </w:r>
      <w:r w:rsidR="00835ED0" w:rsidRPr="002A4B8B">
        <w:rPr>
          <w:rFonts w:ascii="Arial" w:eastAsia="Times New Roman" w:hAnsi="Arial" w:cs="Arial"/>
          <w:bCs/>
          <w:iCs/>
          <w:sz w:val="20"/>
          <w:lang w:eastAsia="en-US"/>
        </w:rPr>
        <w:t>13.2</w:t>
      </w:r>
      <w:r w:rsidR="00E9289B">
        <w:rPr>
          <w:rFonts w:ascii="Arial" w:eastAsia="Times New Roman" w:hAnsi="Arial" w:cs="Arial"/>
          <w:bCs/>
          <w:iCs/>
          <w:sz w:val="20"/>
          <w:lang w:eastAsia="en-US"/>
        </w:rPr>
        <w:t>,</w:t>
      </w:r>
      <w:r w:rsidR="003B24DF">
        <w:rPr>
          <w:rFonts w:ascii="Arial" w:eastAsia="Times New Roman" w:hAnsi="Arial" w:cs="Arial"/>
          <w:bCs/>
          <w:iCs/>
          <w:sz w:val="20"/>
          <w:lang w:eastAsia="en-US"/>
        </w:rPr>
        <w:t xml:space="preserve"> 13.4</w:t>
      </w:r>
      <w:r w:rsidR="00E9289B">
        <w:rPr>
          <w:rFonts w:ascii="Arial" w:eastAsia="Times New Roman" w:hAnsi="Arial" w:cs="Arial"/>
          <w:bCs/>
          <w:iCs/>
          <w:sz w:val="20"/>
          <w:lang w:eastAsia="en-US"/>
        </w:rPr>
        <w:t>, 17.4 and 21.9</w:t>
      </w:r>
    </w:p>
    <w:p w14:paraId="0A6DACFA" w14:textId="77777777" w:rsidR="00835ED0" w:rsidRPr="002A4B8B" w:rsidRDefault="00835ED0" w:rsidP="000603F5">
      <w:pPr>
        <w:widowControl w:val="0"/>
        <w:spacing w:before="240" w:after="240"/>
        <w:ind w:left="72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and any cross-references to those </w:t>
      </w:r>
      <w:r w:rsidR="00A61499">
        <w:rPr>
          <w:rFonts w:ascii="Arial" w:eastAsia="Times New Roman" w:hAnsi="Arial" w:cs="Arial"/>
          <w:bCs/>
          <w:iCs/>
          <w:sz w:val="20"/>
          <w:lang w:eastAsia="en-US"/>
        </w:rPr>
        <w:t>provisions</w:t>
      </w:r>
      <w:r w:rsidRPr="002A4B8B">
        <w:rPr>
          <w:rFonts w:ascii="Arial" w:eastAsia="Times New Roman" w:hAnsi="Arial" w:cs="Arial"/>
          <w:bCs/>
          <w:iCs/>
          <w:sz w:val="20"/>
          <w:lang w:eastAsia="en-US"/>
        </w:rPr>
        <w:t xml:space="preserve"> are also deleted. </w:t>
      </w:r>
    </w:p>
    <w:p w14:paraId="2C91A1BA" w14:textId="12812C4E" w:rsidR="00694EC2" w:rsidRPr="00827319"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827319">
        <w:rPr>
          <w:rFonts w:ascii="Arial" w:eastAsia="Times New Roman" w:hAnsi="Arial" w:cs="Arial"/>
          <w:bCs/>
          <w:iCs/>
          <w:sz w:val="20"/>
          <w:lang w:eastAsia="en-US"/>
        </w:rPr>
        <w:t xml:space="preserve">In the following provisions, </w:t>
      </w:r>
      <w:r w:rsidR="00827319" w:rsidRPr="00827319">
        <w:rPr>
          <w:rFonts w:ascii="Arial" w:hAnsi="Arial" w:cs="Arial"/>
          <w:bCs/>
          <w:iCs/>
          <w:sz w:val="20"/>
          <w:lang w:eastAsia="en-US"/>
        </w:rPr>
        <w:t>references to the "Commissioner", “Commissioners” or “Co-ordinating Commissioner” (as applicable):</w:t>
      </w:r>
    </w:p>
    <w:p w14:paraId="69F62B2B" w14:textId="20B06AEE" w:rsidR="00835ED0" w:rsidRPr="002A4B8B" w:rsidRDefault="00827319" w:rsidP="00694EC2">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will</w:t>
      </w:r>
      <w:r w:rsidR="00835ED0" w:rsidRPr="002A4B8B">
        <w:rPr>
          <w:rFonts w:ascii="Arial" w:eastAsia="Times New Roman" w:hAnsi="Arial" w:cs="Arial"/>
          <w:bCs/>
          <w:iCs/>
          <w:sz w:val="20"/>
          <w:lang w:eastAsia="en-US"/>
        </w:rPr>
        <w:t xml:space="preserve"> continue to refer to the Commissioner:</w:t>
      </w:r>
    </w:p>
    <w:p w14:paraId="23E2FF38" w14:textId="77777777" w:rsidR="00835ED0" w:rsidRPr="002A4B8B" w:rsidRDefault="00835ED0" w:rsidP="00827319">
      <w:pPr>
        <w:widowControl w:val="0"/>
        <w:spacing w:before="240" w:after="240"/>
        <w:ind w:left="709"/>
        <w:jc w:val="both"/>
        <w:outlineLvl w:val="1"/>
        <w:rPr>
          <w:rFonts w:ascii="Arial" w:eastAsia="Times New Roman" w:hAnsi="Arial" w:cs="Arial"/>
          <w:bCs/>
          <w:iCs/>
          <w:sz w:val="20"/>
          <w:lang w:eastAsia="en-US"/>
        </w:rPr>
      </w:pPr>
      <w:r w:rsidRPr="00827319">
        <w:rPr>
          <w:rFonts w:ascii="Arial" w:eastAsia="Times New Roman" w:hAnsi="Arial" w:cs="Arial"/>
          <w:b/>
          <w:bCs/>
          <w:iCs/>
          <w:sz w:val="20"/>
          <w:lang w:eastAsia="en-US"/>
        </w:rPr>
        <w:t>Service Conditions (SC):</w:t>
      </w:r>
      <w:r w:rsidRPr="002A4B8B">
        <w:rPr>
          <w:rFonts w:ascii="Arial" w:eastAsia="Times New Roman" w:hAnsi="Arial" w:cs="Arial"/>
          <w:bCs/>
          <w:iCs/>
          <w:sz w:val="20"/>
          <w:lang w:eastAsia="en-US"/>
        </w:rPr>
        <w:t xml:space="preserve"> SC5.1, 23.2, 24.3, 28.5, 30.3, and </w:t>
      </w:r>
      <w:r w:rsidR="00A61499" w:rsidRPr="002A4B8B">
        <w:rPr>
          <w:rFonts w:ascii="Arial" w:eastAsia="Times New Roman" w:hAnsi="Arial" w:cs="Arial"/>
          <w:bCs/>
          <w:iCs/>
          <w:sz w:val="20"/>
          <w:lang w:eastAsia="en-US"/>
        </w:rPr>
        <w:t>(where the term "Commissioner" is used in relation to its being the Responsible Commissioner)</w:t>
      </w:r>
      <w:r w:rsidR="00A61499">
        <w:rPr>
          <w:rFonts w:ascii="Arial" w:eastAsia="Times New Roman" w:hAnsi="Arial" w:cs="Arial"/>
          <w:bCs/>
          <w:iCs/>
          <w:sz w:val="20"/>
          <w:lang w:eastAsia="en-US"/>
        </w:rPr>
        <w:t xml:space="preserve"> </w:t>
      </w:r>
      <w:r w:rsidRPr="002A4B8B">
        <w:rPr>
          <w:rFonts w:ascii="Arial" w:eastAsia="Times New Roman" w:hAnsi="Arial" w:cs="Arial"/>
          <w:bCs/>
          <w:iCs/>
          <w:sz w:val="20"/>
          <w:lang w:eastAsia="en-US"/>
        </w:rPr>
        <w:t>SC36.31.3 and 36.31.6;</w:t>
      </w:r>
    </w:p>
    <w:p w14:paraId="5665BEB7" w14:textId="453B66A4" w:rsidR="00835ED0" w:rsidRDefault="00827319" w:rsidP="00827319">
      <w:pPr>
        <w:widowControl w:val="0"/>
        <w:spacing w:before="240" w:after="240"/>
        <w:ind w:left="709"/>
        <w:jc w:val="both"/>
        <w:outlineLvl w:val="1"/>
        <w:rPr>
          <w:rFonts w:ascii="Arial" w:eastAsia="Times New Roman" w:hAnsi="Arial" w:cs="Arial"/>
          <w:bCs/>
          <w:iCs/>
          <w:sz w:val="20"/>
          <w:lang w:eastAsia="en-US"/>
        </w:rPr>
      </w:pPr>
      <w:r w:rsidRPr="00827319">
        <w:rPr>
          <w:rFonts w:ascii="Arial" w:eastAsia="Times New Roman" w:hAnsi="Arial" w:cs="Arial"/>
          <w:b/>
          <w:bCs/>
          <w:iCs/>
          <w:sz w:val="20"/>
          <w:lang w:eastAsia="en-US"/>
        </w:rPr>
        <w:t>General Conditions (GC):</w:t>
      </w:r>
      <w:r w:rsidR="00835ED0" w:rsidRPr="002A4B8B">
        <w:rPr>
          <w:rFonts w:ascii="Arial" w:eastAsia="Times New Roman" w:hAnsi="Arial" w:cs="Arial"/>
          <w:bCs/>
          <w:iCs/>
          <w:sz w:val="20"/>
          <w:lang w:eastAsia="en-US"/>
        </w:rPr>
        <w:t xml:space="preserve"> </w:t>
      </w:r>
      <w:r w:rsidR="005F4CFB">
        <w:rPr>
          <w:rFonts w:ascii="Arial" w:eastAsia="Times New Roman" w:hAnsi="Arial" w:cs="Arial"/>
          <w:bCs/>
          <w:iCs/>
          <w:sz w:val="20"/>
          <w:lang w:eastAsia="en-US"/>
        </w:rPr>
        <w:t>GC</w:t>
      </w:r>
      <w:r>
        <w:rPr>
          <w:rFonts w:ascii="Arial" w:eastAsia="Times New Roman" w:hAnsi="Arial" w:cs="Arial"/>
          <w:bCs/>
          <w:iCs/>
          <w:sz w:val="20"/>
          <w:lang w:eastAsia="en-US"/>
        </w:rPr>
        <w:t xml:space="preserve">21.13 </w:t>
      </w:r>
    </w:p>
    <w:p w14:paraId="1852553D" w14:textId="566722F2" w:rsidR="000603F5" w:rsidRPr="002A4B8B" w:rsidRDefault="000603F5" w:rsidP="00827319">
      <w:pPr>
        <w:widowControl w:val="0"/>
        <w:spacing w:before="240" w:after="240"/>
        <w:ind w:left="709"/>
        <w:jc w:val="both"/>
        <w:outlineLvl w:val="1"/>
        <w:rPr>
          <w:rFonts w:ascii="Arial" w:eastAsia="Times New Roman" w:hAnsi="Arial" w:cs="Arial"/>
          <w:bCs/>
          <w:iCs/>
          <w:sz w:val="20"/>
          <w:lang w:eastAsia="en-US"/>
        </w:rPr>
      </w:pPr>
      <w:r w:rsidRPr="00827319">
        <w:rPr>
          <w:rFonts w:ascii="Arial" w:eastAsia="Times New Roman" w:hAnsi="Arial" w:cs="Arial"/>
          <w:b/>
          <w:bCs/>
          <w:iCs/>
          <w:sz w:val="20"/>
          <w:lang w:eastAsia="en-US"/>
        </w:rPr>
        <w:t>Definitions:</w:t>
      </w:r>
      <w:r w:rsidRPr="002A4B8B">
        <w:rPr>
          <w:rFonts w:ascii="Arial" w:eastAsia="Times New Roman" w:hAnsi="Arial" w:cs="Arial"/>
          <w:bCs/>
          <w:iCs/>
          <w:sz w:val="20"/>
          <w:lang w:eastAsia="en-US"/>
        </w:rPr>
        <w:t xml:space="preserve"> "Best Practice", "Local Counter Fraud Sp</w:t>
      </w:r>
      <w:r w:rsidR="00827319">
        <w:rPr>
          <w:rFonts w:ascii="Arial" w:eastAsia="Times New Roman" w:hAnsi="Arial" w:cs="Arial"/>
          <w:bCs/>
          <w:iCs/>
          <w:sz w:val="20"/>
          <w:lang w:eastAsia="en-US"/>
        </w:rPr>
        <w:t>ecialist" and "Service User"</w:t>
      </w:r>
    </w:p>
    <w:p w14:paraId="299CC813" w14:textId="4DB48B4F" w:rsidR="00694EC2" w:rsidRDefault="00827319" w:rsidP="00694EC2">
      <w:pPr>
        <w:widowControl w:val="0"/>
        <w:numPr>
          <w:ilvl w:val="2"/>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will </w:t>
      </w:r>
      <w:r w:rsidR="00694EC2">
        <w:rPr>
          <w:rFonts w:ascii="Arial" w:eastAsia="Times New Roman" w:hAnsi="Arial" w:cs="Arial"/>
          <w:bCs/>
          <w:iCs/>
          <w:sz w:val="20"/>
          <w:lang w:eastAsia="en-US"/>
        </w:rPr>
        <w:t xml:space="preserve">refer to the Commissioner and the Provider: </w:t>
      </w:r>
    </w:p>
    <w:p w14:paraId="7EB43C3E" w14:textId="2EBA533E" w:rsidR="00694EC2" w:rsidRDefault="00694EC2" w:rsidP="00BC3BA8">
      <w:pPr>
        <w:keepNext/>
        <w:spacing w:after="120"/>
        <w:ind w:firstLine="720"/>
        <w:rPr>
          <w:rFonts w:ascii="Arial" w:eastAsia="Times New Roman" w:hAnsi="Arial" w:cs="Arial"/>
          <w:bCs/>
          <w:iCs/>
          <w:sz w:val="20"/>
          <w:lang w:eastAsia="en-US"/>
        </w:rPr>
      </w:pPr>
      <w:r w:rsidRPr="00827319">
        <w:rPr>
          <w:rFonts w:ascii="Arial" w:eastAsia="Times New Roman" w:hAnsi="Arial" w:cs="Arial"/>
          <w:b/>
          <w:bCs/>
          <w:iCs/>
          <w:sz w:val="20"/>
          <w:lang w:eastAsia="en-US"/>
        </w:rPr>
        <w:t>General Conditions (GC):</w:t>
      </w:r>
      <w:r>
        <w:rPr>
          <w:rFonts w:ascii="Arial" w:eastAsia="Times New Roman" w:hAnsi="Arial" w:cs="Arial"/>
          <w:bCs/>
          <w:iCs/>
          <w:sz w:val="20"/>
          <w:lang w:eastAsia="en-US"/>
        </w:rPr>
        <w:t xml:space="preserve"> 21.18, 22.4, 23.3 </w:t>
      </w:r>
    </w:p>
    <w:p w14:paraId="63781154" w14:textId="77777777" w:rsidR="00835ED0" w:rsidRDefault="000603F5" w:rsidP="000603F5">
      <w:pPr>
        <w:widowControl w:val="0"/>
        <w:spacing w:before="240" w:after="240"/>
        <w:ind w:left="68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and any reference in those provisions </w:t>
      </w:r>
      <w:r w:rsidR="00835ED0" w:rsidRPr="002A4B8B">
        <w:rPr>
          <w:rFonts w:ascii="Arial" w:eastAsia="Times New Roman" w:hAnsi="Arial" w:cs="Arial"/>
          <w:bCs/>
          <w:iCs/>
          <w:sz w:val="20"/>
          <w:lang w:eastAsia="en-US"/>
        </w:rPr>
        <w:t xml:space="preserve">to a request or notice being given by a Commissioner </w:t>
      </w:r>
      <w:r w:rsidR="0016344E">
        <w:rPr>
          <w:rFonts w:ascii="Arial" w:eastAsia="Times New Roman" w:hAnsi="Arial" w:cs="Arial"/>
          <w:bCs/>
          <w:iCs/>
          <w:sz w:val="20"/>
          <w:lang w:eastAsia="en-US"/>
        </w:rPr>
        <w:t>will</w:t>
      </w:r>
      <w:r w:rsidR="00835ED0" w:rsidRPr="002A4B8B">
        <w:rPr>
          <w:rFonts w:ascii="Arial" w:eastAsia="Times New Roman" w:hAnsi="Arial" w:cs="Arial"/>
          <w:bCs/>
          <w:iCs/>
          <w:sz w:val="20"/>
          <w:lang w:eastAsia="en-US"/>
        </w:rPr>
        <w:t xml:space="preserve"> be deemed to apply where such a request or notice is </w:t>
      </w:r>
      <w:r w:rsidR="00CC3C75">
        <w:rPr>
          <w:rFonts w:ascii="Arial" w:eastAsia="Times New Roman" w:hAnsi="Arial" w:cs="Arial"/>
          <w:bCs/>
          <w:iCs/>
          <w:sz w:val="20"/>
          <w:lang w:eastAsia="en-US"/>
        </w:rPr>
        <w:t xml:space="preserve">given directly or is </w:t>
      </w:r>
      <w:r w:rsidR="00835ED0" w:rsidRPr="002A4B8B">
        <w:rPr>
          <w:rFonts w:ascii="Arial" w:eastAsia="Times New Roman" w:hAnsi="Arial" w:cs="Arial"/>
          <w:bCs/>
          <w:iCs/>
          <w:sz w:val="20"/>
          <w:lang w:eastAsia="en-US"/>
        </w:rPr>
        <w:t xml:space="preserve">passed on </w:t>
      </w:r>
      <w:r w:rsidR="00CC3C75">
        <w:rPr>
          <w:rFonts w:ascii="Arial" w:eastAsia="Times New Roman" w:hAnsi="Arial" w:cs="Arial"/>
          <w:bCs/>
          <w:iCs/>
          <w:sz w:val="20"/>
          <w:lang w:eastAsia="en-US"/>
        </w:rPr>
        <w:t xml:space="preserve">to </w:t>
      </w:r>
      <w:r w:rsidR="00835ED0" w:rsidRPr="002A4B8B">
        <w:rPr>
          <w:rFonts w:ascii="Arial" w:eastAsia="Times New Roman" w:hAnsi="Arial" w:cs="Arial"/>
          <w:bCs/>
          <w:iCs/>
          <w:sz w:val="20"/>
          <w:lang w:eastAsia="en-US"/>
        </w:rPr>
        <w:t xml:space="preserve">the Sub-Contractor by the </w:t>
      </w:r>
      <w:r w:rsidR="00DF2CB1">
        <w:rPr>
          <w:rFonts w:ascii="Arial" w:eastAsia="Times New Roman" w:hAnsi="Arial" w:cs="Arial"/>
          <w:bCs/>
          <w:iCs/>
          <w:sz w:val="20"/>
          <w:lang w:eastAsia="en-US"/>
        </w:rPr>
        <w:t>Head Provider</w:t>
      </w:r>
      <w:r w:rsidR="00835ED0" w:rsidRPr="002A4B8B">
        <w:rPr>
          <w:rFonts w:ascii="Arial" w:eastAsia="Times New Roman" w:hAnsi="Arial" w:cs="Arial"/>
          <w:bCs/>
          <w:iCs/>
          <w:sz w:val="20"/>
          <w:lang w:eastAsia="en-US"/>
        </w:rPr>
        <w:t>.</w:t>
      </w:r>
    </w:p>
    <w:p w14:paraId="103DB8A2" w14:textId="77777777" w:rsidR="00835ED0" w:rsidRPr="002A4B8B" w:rsidRDefault="00835ED0" w:rsidP="00DB5A15">
      <w:pPr>
        <w:widowControl w:val="0"/>
        <w:numPr>
          <w:ilvl w:val="1"/>
          <w:numId w:val="12"/>
        </w:numPr>
        <w:spacing w:before="240" w:after="240"/>
        <w:jc w:val="both"/>
        <w:outlineLvl w:val="1"/>
        <w:rPr>
          <w:rFonts w:ascii="Arial" w:eastAsia="Times New Roman" w:hAnsi="Arial" w:cs="Arial"/>
          <w:bCs/>
          <w:iCs/>
          <w:sz w:val="20"/>
          <w:lang w:eastAsia="en-US"/>
        </w:rPr>
      </w:pPr>
      <w:r w:rsidRPr="002A4B8B">
        <w:rPr>
          <w:rFonts w:ascii="Arial" w:eastAsia="Times New Roman" w:hAnsi="Arial" w:cs="Arial"/>
          <w:bCs/>
          <w:iCs/>
          <w:sz w:val="20"/>
          <w:lang w:eastAsia="en-US"/>
        </w:rPr>
        <w:t xml:space="preserve">The following provisions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be amended (or </w:t>
      </w:r>
      <w:r w:rsidR="0016344E">
        <w:rPr>
          <w:rFonts w:ascii="Arial" w:eastAsia="Times New Roman" w:hAnsi="Arial" w:cs="Arial"/>
          <w:bCs/>
          <w:iCs/>
          <w:sz w:val="20"/>
          <w:lang w:eastAsia="en-US"/>
        </w:rPr>
        <w:t>will</w:t>
      </w:r>
      <w:r w:rsidRPr="002A4B8B">
        <w:rPr>
          <w:rFonts w:ascii="Arial" w:eastAsia="Times New Roman" w:hAnsi="Arial" w:cs="Arial"/>
          <w:bCs/>
          <w:iCs/>
          <w:sz w:val="20"/>
          <w:lang w:eastAsia="en-US"/>
        </w:rPr>
        <w:t xml:space="preserve"> apply) as set out or described below:</w:t>
      </w:r>
    </w:p>
    <w:p w14:paraId="2AE0CEA8" w14:textId="77777777" w:rsidR="00835ED0" w:rsidRPr="00827319" w:rsidRDefault="00835ED0" w:rsidP="000603F5">
      <w:pPr>
        <w:keepNext/>
        <w:spacing w:after="120"/>
        <w:ind w:firstLine="720"/>
        <w:rPr>
          <w:rFonts w:ascii="Arial" w:eastAsia="Times New Roman" w:hAnsi="Arial" w:cs="Arial"/>
          <w:b/>
          <w:bCs/>
          <w:iCs/>
          <w:sz w:val="20"/>
          <w:lang w:eastAsia="en-US"/>
        </w:rPr>
      </w:pPr>
      <w:r w:rsidRPr="00827319">
        <w:rPr>
          <w:rFonts w:ascii="Arial" w:eastAsia="Times New Roman" w:hAnsi="Arial" w:cs="Arial"/>
          <w:b/>
          <w:bCs/>
          <w:iCs/>
          <w:sz w:val="20"/>
          <w:lang w:eastAsia="en-US"/>
        </w:rPr>
        <w:t>Service Conditions</w:t>
      </w:r>
      <w:r w:rsidR="000603F5" w:rsidRPr="00827319">
        <w:rPr>
          <w:rFonts w:ascii="Arial" w:eastAsia="Times New Roman" w:hAnsi="Arial" w:cs="Arial"/>
          <w:b/>
          <w:bCs/>
          <w:iCs/>
          <w:sz w:val="20"/>
          <w:lang w:eastAsia="en-US"/>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379"/>
      </w:tblGrid>
      <w:tr w:rsidR="00694EC2" w14:paraId="7A839D4D" w14:textId="77777777" w:rsidTr="00A31C96">
        <w:tc>
          <w:tcPr>
            <w:tcW w:w="1559" w:type="dxa"/>
            <w:tcBorders>
              <w:top w:val="single" w:sz="4" w:space="0" w:color="auto"/>
              <w:left w:val="single" w:sz="4" w:space="0" w:color="auto"/>
              <w:bottom w:val="single" w:sz="4" w:space="0" w:color="auto"/>
              <w:right w:val="single" w:sz="4" w:space="0" w:color="auto"/>
            </w:tcBorders>
          </w:tcPr>
          <w:p w14:paraId="0D64D887" w14:textId="10B987EF" w:rsidR="00694EC2" w:rsidRPr="000603F5" w:rsidRDefault="00694EC2" w:rsidP="00710925">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SC33.5</w:t>
            </w:r>
            <w:r w:rsidR="00F7739B">
              <w:rPr>
                <w:rFonts w:ascii="Arial" w:eastAsia="Times New Roman" w:hAnsi="Arial" w:cs="Arial"/>
                <w:bCs/>
                <w:iCs/>
                <w:sz w:val="20"/>
                <w:lang w:eastAsia="en-US"/>
              </w:rPr>
              <w:t xml:space="preserve"> (Incidents Requiring Reporting)</w:t>
            </w:r>
          </w:p>
        </w:tc>
        <w:tc>
          <w:tcPr>
            <w:tcW w:w="6379" w:type="dxa"/>
            <w:tcBorders>
              <w:top w:val="single" w:sz="4" w:space="0" w:color="auto"/>
              <w:left w:val="single" w:sz="4" w:space="0" w:color="auto"/>
              <w:bottom w:val="single" w:sz="4" w:space="0" w:color="auto"/>
              <w:right w:val="single" w:sz="4" w:space="0" w:color="auto"/>
            </w:tcBorders>
          </w:tcPr>
          <w:p w14:paraId="70D3702F" w14:textId="77777777" w:rsidR="00694EC2" w:rsidRPr="000603F5" w:rsidRDefault="00694EC2" w:rsidP="0064153E">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The right to use information provided by the Sub-Contractor </w:t>
            </w:r>
            <w:r w:rsidRPr="007C66B3">
              <w:rPr>
                <w:rFonts w:ascii="Arial" w:eastAsia="Times New Roman" w:hAnsi="Arial" w:cs="Arial"/>
                <w:bCs/>
                <w:iCs/>
                <w:sz w:val="20"/>
                <w:lang w:eastAsia="en-US"/>
              </w:rPr>
              <w:t xml:space="preserve">in any report </w:t>
            </w:r>
            <w:r>
              <w:rPr>
                <w:rFonts w:ascii="Arial" w:eastAsia="Times New Roman" w:hAnsi="Arial" w:cs="Arial"/>
                <w:bCs/>
                <w:iCs/>
                <w:sz w:val="20"/>
                <w:lang w:eastAsia="en-US"/>
              </w:rPr>
              <w:t>made</w:t>
            </w:r>
            <w:r w:rsidRPr="007C66B3">
              <w:rPr>
                <w:rFonts w:ascii="Arial" w:eastAsia="Times New Roman" w:hAnsi="Arial" w:cs="Arial"/>
                <w:bCs/>
                <w:iCs/>
                <w:sz w:val="20"/>
                <w:lang w:eastAsia="en-US"/>
              </w:rPr>
              <w:t xml:space="preserve"> in con</w:t>
            </w:r>
            <w:r>
              <w:rPr>
                <w:rFonts w:ascii="Arial" w:eastAsia="Times New Roman" w:hAnsi="Arial" w:cs="Arial"/>
                <w:bCs/>
                <w:iCs/>
                <w:sz w:val="20"/>
                <w:lang w:eastAsia="en-US"/>
              </w:rPr>
              <w:t>nection with Serious Incidents is available to the Commissioner as well as to the Head Provider.</w:t>
            </w:r>
          </w:p>
        </w:tc>
      </w:tr>
      <w:tr w:rsidR="00835ED0" w14:paraId="1BA054A5"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26369846" w14:textId="45725C3D" w:rsidR="00835ED0" w:rsidRPr="000603F5" w:rsidRDefault="00835ED0" w:rsidP="0071092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SC36.27</w:t>
            </w:r>
            <w:r w:rsidR="00A31C96">
              <w:rPr>
                <w:rFonts w:ascii="Arial" w:eastAsia="Times New Roman" w:hAnsi="Arial" w:cs="Arial"/>
                <w:bCs/>
                <w:iCs/>
                <w:sz w:val="20"/>
                <w:lang w:eastAsia="en-US"/>
              </w:rPr>
              <w:t xml:space="preserve"> (Prices)</w:t>
            </w:r>
          </w:p>
        </w:tc>
        <w:tc>
          <w:tcPr>
            <w:tcW w:w="6379" w:type="dxa"/>
            <w:tcBorders>
              <w:top w:val="single" w:sz="4" w:space="0" w:color="auto"/>
              <w:left w:val="single" w:sz="4" w:space="0" w:color="auto"/>
              <w:bottom w:val="single" w:sz="4" w:space="0" w:color="auto"/>
              <w:right w:val="single" w:sz="4" w:space="0" w:color="auto"/>
            </w:tcBorders>
            <w:hideMark/>
          </w:tcPr>
          <w:p w14:paraId="177C6E4E" w14:textId="77777777" w:rsidR="00835ED0" w:rsidRPr="000603F5" w:rsidRDefault="00835ED0"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last sentence of this Condition is deleted, and replaced with: "The Sub-Contractor's liability under this SC36.27 </w:t>
            </w:r>
            <w:r w:rsidR="0016344E">
              <w:rPr>
                <w:rFonts w:ascii="Arial" w:eastAsia="Times New Roman" w:hAnsi="Arial" w:cs="Arial"/>
                <w:bCs/>
                <w:iCs/>
                <w:sz w:val="20"/>
                <w:lang w:eastAsia="en-US"/>
              </w:rPr>
              <w:t>will</w:t>
            </w:r>
            <w:r w:rsidRPr="000603F5">
              <w:rPr>
                <w:rFonts w:ascii="Arial" w:eastAsia="Times New Roman" w:hAnsi="Arial" w:cs="Arial"/>
                <w:bCs/>
                <w:iCs/>
                <w:sz w:val="20"/>
                <w:lang w:eastAsia="en-US"/>
              </w:rPr>
              <w:t xml:space="preserve"> not exceed the </w:t>
            </w:r>
            <w:r w:rsidR="00DF2CB1">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's liability under the equivalent provisions of the </w:t>
            </w:r>
            <w:r w:rsidR="00DF2CB1">
              <w:rPr>
                <w:rFonts w:ascii="Arial" w:eastAsia="Times New Roman" w:hAnsi="Arial" w:cs="Arial"/>
                <w:bCs/>
                <w:iCs/>
                <w:sz w:val="20"/>
                <w:lang w:eastAsia="en-US"/>
              </w:rPr>
              <w:t>Head Contract</w:t>
            </w:r>
            <w:r w:rsidRPr="000603F5">
              <w:rPr>
                <w:rFonts w:ascii="Arial" w:eastAsia="Times New Roman" w:hAnsi="Arial" w:cs="Arial"/>
                <w:bCs/>
                <w:iCs/>
                <w:sz w:val="20"/>
                <w:lang w:eastAsia="en-US"/>
              </w:rPr>
              <w:t xml:space="preserve">, or (if less) that proportion of the </w:t>
            </w:r>
            <w:r w:rsidR="00DF2CB1">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's liability that was caused by the Sub-Contractor's breach of the Operational </w:t>
            </w:r>
            <w:r w:rsidRPr="000603F5">
              <w:rPr>
                <w:rFonts w:ascii="Arial" w:eastAsia="Times New Roman" w:hAnsi="Arial" w:cs="Arial"/>
                <w:bCs/>
                <w:iCs/>
                <w:sz w:val="20"/>
                <w:lang w:eastAsia="en-US"/>
              </w:rPr>
              <w:lastRenderedPageBreak/>
              <w:t xml:space="preserve">Standards, National Quality Requirements or Local Quality Requirements". </w:t>
            </w:r>
          </w:p>
        </w:tc>
      </w:tr>
    </w:tbl>
    <w:p w14:paraId="0B06450E" w14:textId="69643609" w:rsidR="00835ED0" w:rsidRPr="00827319" w:rsidRDefault="00835ED0" w:rsidP="000603F5">
      <w:pPr>
        <w:keepNext/>
        <w:spacing w:before="240" w:after="120"/>
        <w:ind w:firstLine="720"/>
        <w:rPr>
          <w:rFonts w:ascii="Arial" w:eastAsia="Times New Roman" w:hAnsi="Arial" w:cs="Arial"/>
          <w:b/>
          <w:bCs/>
          <w:iCs/>
          <w:sz w:val="20"/>
          <w:lang w:eastAsia="en-US"/>
        </w:rPr>
      </w:pPr>
      <w:r w:rsidRPr="00827319">
        <w:rPr>
          <w:rFonts w:ascii="Arial" w:eastAsia="Times New Roman" w:hAnsi="Arial" w:cs="Arial"/>
          <w:b/>
          <w:bCs/>
          <w:iCs/>
          <w:sz w:val="20"/>
          <w:lang w:eastAsia="en-US"/>
        </w:rPr>
        <w:lastRenderedPageBreak/>
        <w:t>General Conditions</w:t>
      </w:r>
      <w:r w:rsidR="00827319">
        <w:rPr>
          <w:rFonts w:ascii="Arial" w:eastAsia="Times New Roman" w:hAnsi="Arial" w:cs="Arial"/>
          <w:b/>
          <w:bCs/>
          <w:iCs/>
          <w:sz w:val="20"/>
          <w:lang w:eastAsia="en-US"/>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379"/>
      </w:tblGrid>
      <w:tr w:rsidR="00A9664F" w14:paraId="16951FC7" w14:textId="77777777" w:rsidTr="00A31C96">
        <w:tc>
          <w:tcPr>
            <w:tcW w:w="1559" w:type="dxa"/>
            <w:tcBorders>
              <w:top w:val="single" w:sz="4" w:space="0" w:color="auto"/>
              <w:left w:val="single" w:sz="4" w:space="0" w:color="auto"/>
              <w:bottom w:val="single" w:sz="4" w:space="0" w:color="auto"/>
              <w:right w:val="single" w:sz="4" w:space="0" w:color="auto"/>
            </w:tcBorders>
          </w:tcPr>
          <w:p w14:paraId="0A93D207" w14:textId="13FEDEFA" w:rsidR="00A9664F" w:rsidRPr="000603F5" w:rsidRDefault="00A9664F" w:rsidP="000603F5">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GC13.4</w:t>
            </w:r>
            <w:r w:rsidR="00A31C96">
              <w:rPr>
                <w:rFonts w:ascii="Arial" w:eastAsia="Times New Roman" w:hAnsi="Arial" w:cs="Arial"/>
                <w:bCs/>
                <w:iCs/>
                <w:sz w:val="20"/>
                <w:lang w:eastAsia="en-US"/>
              </w:rPr>
              <w:t xml:space="preserve"> (Variations)</w:t>
            </w:r>
          </w:p>
        </w:tc>
        <w:tc>
          <w:tcPr>
            <w:tcW w:w="6379" w:type="dxa"/>
            <w:tcBorders>
              <w:top w:val="single" w:sz="4" w:space="0" w:color="auto"/>
              <w:left w:val="single" w:sz="4" w:space="0" w:color="auto"/>
              <w:bottom w:val="single" w:sz="4" w:space="0" w:color="auto"/>
              <w:right w:val="single" w:sz="4" w:space="0" w:color="auto"/>
            </w:tcBorders>
          </w:tcPr>
          <w:p w14:paraId="63ED02E6" w14:textId="77777777" w:rsidR="00A9664F" w:rsidRPr="000603F5" w:rsidRDefault="00A9664F" w:rsidP="000603F5">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Notwithstanding the deletion of GC13.4, the Parties acknowledge that the Head Provider must comply with National Variations and that the Head Contract (and </w:t>
            </w:r>
            <w:r w:rsidR="009D316C">
              <w:rPr>
                <w:rFonts w:ascii="Arial" w:eastAsia="Times New Roman" w:hAnsi="Arial" w:cs="Arial"/>
                <w:bCs/>
                <w:iCs/>
                <w:sz w:val="20"/>
                <w:lang w:eastAsia="en-US"/>
              </w:rPr>
              <w:t>consequently</w:t>
            </w:r>
            <w:r>
              <w:rPr>
                <w:rFonts w:ascii="Arial" w:eastAsia="Times New Roman" w:hAnsi="Arial" w:cs="Arial"/>
                <w:bCs/>
                <w:iCs/>
                <w:sz w:val="20"/>
                <w:lang w:eastAsia="en-US"/>
              </w:rPr>
              <w:t xml:space="preserve"> this Sub-Contract) may be terminated for non-acceptance of a National Variation, an</w:t>
            </w:r>
            <w:r w:rsidR="00C561CA">
              <w:rPr>
                <w:rFonts w:ascii="Arial" w:eastAsia="Times New Roman" w:hAnsi="Arial" w:cs="Arial"/>
                <w:bCs/>
                <w:iCs/>
                <w:sz w:val="20"/>
                <w:lang w:eastAsia="en-US"/>
              </w:rPr>
              <w:t>d accordingly the Parties will co-operate to agree to vary this Sub-Contract to the extent necessary to enable the Head Provider to comply with National Variations.</w:t>
            </w:r>
          </w:p>
        </w:tc>
      </w:tr>
      <w:tr w:rsidR="00835ED0" w14:paraId="595193CD"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71F0D02F" w14:textId="33BCC98E" w:rsidR="00835ED0" w:rsidRPr="000603F5" w:rsidRDefault="00835ED0"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GC14.2</w:t>
            </w:r>
            <w:r w:rsidR="00A31C96">
              <w:rPr>
                <w:rFonts w:ascii="Arial" w:eastAsia="Times New Roman" w:hAnsi="Arial" w:cs="Arial"/>
                <w:bCs/>
                <w:iCs/>
                <w:sz w:val="20"/>
                <w:lang w:eastAsia="en-US"/>
              </w:rPr>
              <w:t xml:space="preserve"> (Dispute Resolution)</w:t>
            </w:r>
          </w:p>
        </w:tc>
        <w:tc>
          <w:tcPr>
            <w:tcW w:w="6379" w:type="dxa"/>
            <w:tcBorders>
              <w:top w:val="single" w:sz="4" w:space="0" w:color="auto"/>
              <w:left w:val="single" w:sz="4" w:space="0" w:color="auto"/>
              <w:bottom w:val="single" w:sz="4" w:space="0" w:color="auto"/>
              <w:right w:val="single" w:sz="4" w:space="0" w:color="auto"/>
            </w:tcBorders>
            <w:hideMark/>
          </w:tcPr>
          <w:p w14:paraId="3E6F926F" w14:textId="77777777" w:rsidR="00835ED0" w:rsidRPr="000603F5" w:rsidRDefault="00835ED0"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The words "jointly by NHS Improvement and NHS England (where the Provider is an NHS Trust), or" are deleted.</w:t>
            </w:r>
          </w:p>
        </w:tc>
      </w:tr>
      <w:tr w:rsidR="000C7374" w14:paraId="2A74AF53" w14:textId="77777777" w:rsidTr="00A31C96">
        <w:tc>
          <w:tcPr>
            <w:tcW w:w="1559" w:type="dxa"/>
            <w:tcBorders>
              <w:top w:val="single" w:sz="4" w:space="0" w:color="auto"/>
              <w:left w:val="single" w:sz="4" w:space="0" w:color="auto"/>
              <w:bottom w:val="single" w:sz="4" w:space="0" w:color="auto"/>
              <w:right w:val="single" w:sz="4" w:space="0" w:color="auto"/>
            </w:tcBorders>
          </w:tcPr>
          <w:p w14:paraId="299FF365" w14:textId="7ACEFA62"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GC16</w:t>
            </w:r>
            <w:r w:rsidR="00A31C96">
              <w:rPr>
                <w:rFonts w:ascii="Arial" w:eastAsia="Times New Roman" w:hAnsi="Arial" w:cs="Arial"/>
                <w:bCs/>
                <w:iCs/>
                <w:sz w:val="20"/>
                <w:lang w:eastAsia="en-US"/>
              </w:rPr>
              <w:t xml:space="preserve"> (Suspension)</w:t>
            </w:r>
          </w:p>
        </w:tc>
        <w:tc>
          <w:tcPr>
            <w:tcW w:w="6379" w:type="dxa"/>
            <w:tcBorders>
              <w:top w:val="single" w:sz="4" w:space="0" w:color="auto"/>
              <w:left w:val="single" w:sz="4" w:space="0" w:color="auto"/>
              <w:bottom w:val="single" w:sz="4" w:space="0" w:color="auto"/>
              <w:right w:val="single" w:sz="4" w:space="0" w:color="auto"/>
            </w:tcBorders>
          </w:tcPr>
          <w:p w14:paraId="78492DF3" w14:textId="77777777"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The Head Provider may also suspend the Sub-Contract Services where those services are suspended by the Commissioner under the Head Contract.</w:t>
            </w:r>
          </w:p>
        </w:tc>
      </w:tr>
      <w:tr w:rsidR="000C7374" w14:paraId="2AEAB23E"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5976DA4B" w14:textId="71687AE8"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GC17.4.1</w:t>
            </w:r>
            <w:r w:rsidR="00A31C96">
              <w:rPr>
                <w:rFonts w:ascii="Arial" w:eastAsia="Times New Roman" w:hAnsi="Arial" w:cs="Arial"/>
                <w:bCs/>
                <w:iCs/>
                <w:sz w:val="20"/>
                <w:lang w:eastAsia="en-US"/>
              </w:rPr>
              <w:t xml:space="preserve"> (Termination)</w:t>
            </w:r>
          </w:p>
        </w:tc>
        <w:tc>
          <w:tcPr>
            <w:tcW w:w="6379" w:type="dxa"/>
            <w:tcBorders>
              <w:top w:val="single" w:sz="4" w:space="0" w:color="auto"/>
              <w:left w:val="single" w:sz="4" w:space="0" w:color="auto"/>
              <w:bottom w:val="single" w:sz="4" w:space="0" w:color="auto"/>
              <w:right w:val="single" w:sz="4" w:space="0" w:color="auto"/>
            </w:tcBorders>
            <w:hideMark/>
          </w:tcPr>
          <w:p w14:paraId="3FA1529A" w14:textId="77777777" w:rsidR="000C7374" w:rsidRPr="000603F5" w:rsidRDefault="000C7374"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notice period is extended from 20 Operational Days to 40 Operational Days where 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's failure to pay is due to the failure of the Commissioner to pay under the </w:t>
            </w:r>
            <w:r>
              <w:rPr>
                <w:rFonts w:ascii="Arial" w:eastAsia="Times New Roman" w:hAnsi="Arial" w:cs="Arial"/>
                <w:bCs/>
                <w:iCs/>
                <w:sz w:val="20"/>
                <w:lang w:eastAsia="en-US"/>
              </w:rPr>
              <w:t>Head Contract</w:t>
            </w:r>
            <w:r w:rsidRPr="000603F5">
              <w:rPr>
                <w:rFonts w:ascii="Arial" w:eastAsia="Times New Roman" w:hAnsi="Arial" w:cs="Arial"/>
                <w:bCs/>
                <w:iCs/>
                <w:sz w:val="20"/>
                <w:lang w:eastAsia="en-US"/>
              </w:rPr>
              <w:t>.</w:t>
            </w:r>
          </w:p>
        </w:tc>
      </w:tr>
      <w:tr w:rsidR="000C7374" w14:paraId="7EF3AB85"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08C4B544" w14:textId="5040197B"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GC20.3</w:t>
            </w:r>
            <w:r w:rsidR="00A31C96">
              <w:rPr>
                <w:rFonts w:ascii="Arial" w:eastAsia="Times New Roman" w:hAnsi="Arial" w:cs="Arial"/>
                <w:bCs/>
                <w:iCs/>
                <w:sz w:val="20"/>
                <w:lang w:eastAsia="en-US"/>
              </w:rPr>
              <w:t xml:space="preserve"> (Confidential Information)</w:t>
            </w:r>
          </w:p>
        </w:tc>
        <w:tc>
          <w:tcPr>
            <w:tcW w:w="6379" w:type="dxa"/>
            <w:tcBorders>
              <w:top w:val="single" w:sz="4" w:space="0" w:color="auto"/>
              <w:left w:val="single" w:sz="4" w:space="0" w:color="auto"/>
              <w:bottom w:val="single" w:sz="4" w:space="0" w:color="auto"/>
              <w:right w:val="single" w:sz="4" w:space="0" w:color="auto"/>
            </w:tcBorders>
            <w:hideMark/>
          </w:tcPr>
          <w:p w14:paraId="7D6AA2C7" w14:textId="77777777" w:rsidR="000C7374" w:rsidRPr="000603F5" w:rsidRDefault="000C7374" w:rsidP="00DF2CB1">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A new GC20.3.6 is added as follows: "20.3.6 or (where the disclosing Party is 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 to the extent that 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 is required to disclose such information under the </w:t>
            </w:r>
            <w:r>
              <w:rPr>
                <w:rFonts w:ascii="Arial" w:eastAsia="Times New Roman" w:hAnsi="Arial" w:cs="Arial"/>
                <w:bCs/>
                <w:iCs/>
                <w:sz w:val="20"/>
                <w:lang w:eastAsia="en-US"/>
              </w:rPr>
              <w:t>Head</w:t>
            </w:r>
            <w:r w:rsidRPr="000603F5">
              <w:rPr>
                <w:rFonts w:ascii="Arial" w:eastAsia="Times New Roman" w:hAnsi="Arial" w:cs="Arial"/>
                <w:bCs/>
                <w:iCs/>
                <w:sz w:val="20"/>
                <w:lang w:eastAsia="en-US"/>
              </w:rPr>
              <w:t xml:space="preserve"> Contract".</w:t>
            </w:r>
          </w:p>
        </w:tc>
      </w:tr>
      <w:tr w:rsidR="000C7374" w14:paraId="13AD969C"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25BF5608" w14:textId="27A084E6" w:rsidR="000C7374" w:rsidRPr="000603F5" w:rsidRDefault="000C7374"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GC21.19 to 21.</w:t>
            </w:r>
            <w:r w:rsidR="00D27722">
              <w:rPr>
                <w:rFonts w:ascii="Arial" w:eastAsia="Times New Roman" w:hAnsi="Arial" w:cs="Arial"/>
                <w:bCs/>
                <w:iCs/>
                <w:sz w:val="20"/>
                <w:lang w:eastAsia="en-US"/>
              </w:rPr>
              <w:t>2</w:t>
            </w:r>
            <w:r w:rsidRPr="000603F5">
              <w:rPr>
                <w:rFonts w:ascii="Arial" w:eastAsia="Times New Roman" w:hAnsi="Arial" w:cs="Arial"/>
                <w:bCs/>
                <w:iCs/>
                <w:sz w:val="20"/>
                <w:lang w:eastAsia="en-US"/>
              </w:rPr>
              <w:t>2</w:t>
            </w:r>
            <w:r w:rsidR="00A31C96">
              <w:rPr>
                <w:rFonts w:ascii="Arial" w:eastAsia="Times New Roman" w:hAnsi="Arial" w:cs="Arial"/>
                <w:bCs/>
                <w:iCs/>
                <w:sz w:val="20"/>
                <w:lang w:eastAsia="en-US"/>
              </w:rPr>
              <w:t xml:space="preserve"> (Patient Confidentiality, Data Protection, Freedom of Information and Transparency)</w:t>
            </w:r>
          </w:p>
        </w:tc>
        <w:tc>
          <w:tcPr>
            <w:tcW w:w="6379" w:type="dxa"/>
            <w:tcBorders>
              <w:top w:val="single" w:sz="4" w:space="0" w:color="auto"/>
              <w:left w:val="single" w:sz="4" w:space="0" w:color="auto"/>
              <w:bottom w:val="single" w:sz="4" w:space="0" w:color="auto"/>
              <w:right w:val="single" w:sz="4" w:space="0" w:color="auto"/>
            </w:tcBorders>
            <w:hideMark/>
          </w:tcPr>
          <w:p w14:paraId="3854437B" w14:textId="77777777" w:rsidR="000C7374" w:rsidRPr="000603F5" w:rsidRDefault="000C7374"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These Conditions </w:t>
            </w:r>
            <w:r>
              <w:rPr>
                <w:rFonts w:ascii="Arial" w:eastAsia="Times New Roman" w:hAnsi="Arial" w:cs="Arial"/>
                <w:bCs/>
                <w:iCs/>
                <w:sz w:val="20"/>
                <w:lang w:eastAsia="en-US"/>
              </w:rPr>
              <w:t>will</w:t>
            </w:r>
            <w:r w:rsidRPr="000603F5">
              <w:rPr>
                <w:rFonts w:ascii="Arial" w:eastAsia="Times New Roman" w:hAnsi="Arial" w:cs="Arial"/>
                <w:bCs/>
                <w:iCs/>
                <w:sz w:val="20"/>
                <w:lang w:eastAsia="en-US"/>
              </w:rPr>
              <w:t xml:space="preserve"> only apply if either the </w:t>
            </w:r>
            <w:r>
              <w:rPr>
                <w:rFonts w:ascii="Arial" w:eastAsia="Times New Roman" w:hAnsi="Arial" w:cs="Arial"/>
                <w:bCs/>
                <w:iCs/>
                <w:sz w:val="20"/>
                <w:lang w:eastAsia="en-US"/>
              </w:rPr>
              <w:t>Head Provider</w:t>
            </w:r>
            <w:r w:rsidRPr="000603F5">
              <w:rPr>
                <w:rFonts w:ascii="Arial" w:eastAsia="Times New Roman" w:hAnsi="Arial" w:cs="Arial"/>
                <w:bCs/>
                <w:iCs/>
                <w:sz w:val="20"/>
                <w:lang w:eastAsia="en-US"/>
              </w:rPr>
              <w:t xml:space="preserve"> or the Sub-Contractor is a public body. </w:t>
            </w:r>
          </w:p>
        </w:tc>
      </w:tr>
      <w:tr w:rsidR="000C7374" w14:paraId="182AC117"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057798BF" w14:textId="5417216D"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GC22.2</w:t>
            </w:r>
            <w:r w:rsidR="00A31C96">
              <w:rPr>
                <w:rFonts w:ascii="Arial" w:eastAsia="Times New Roman" w:hAnsi="Arial" w:cs="Arial"/>
                <w:bCs/>
                <w:iCs/>
                <w:sz w:val="20"/>
                <w:lang w:eastAsia="en-US"/>
              </w:rPr>
              <w:t xml:space="preserve"> (Intellectual Property)</w:t>
            </w:r>
          </w:p>
        </w:tc>
        <w:tc>
          <w:tcPr>
            <w:tcW w:w="6379" w:type="dxa"/>
            <w:tcBorders>
              <w:top w:val="single" w:sz="4" w:space="0" w:color="auto"/>
              <w:left w:val="single" w:sz="4" w:space="0" w:color="auto"/>
              <w:bottom w:val="single" w:sz="4" w:space="0" w:color="auto"/>
              <w:right w:val="single" w:sz="4" w:space="0" w:color="auto"/>
            </w:tcBorders>
            <w:hideMark/>
          </w:tcPr>
          <w:p w14:paraId="68011D3E" w14:textId="77777777" w:rsidR="000C7374" w:rsidRDefault="000C7374"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licence of Sub-Contractor Deliverables granted by the Sub-Contractor under GC22.2 </w:t>
            </w:r>
            <w:r>
              <w:rPr>
                <w:rFonts w:ascii="Arial" w:eastAsia="Times New Roman" w:hAnsi="Arial" w:cs="Arial"/>
                <w:bCs/>
                <w:iCs/>
                <w:sz w:val="20"/>
                <w:lang w:eastAsia="en-US"/>
              </w:rPr>
              <w:t>will</w:t>
            </w:r>
            <w:r w:rsidRPr="000603F5">
              <w:rPr>
                <w:rFonts w:ascii="Arial" w:eastAsia="Times New Roman" w:hAnsi="Arial" w:cs="Arial"/>
                <w:bCs/>
                <w:iCs/>
                <w:sz w:val="20"/>
                <w:lang w:eastAsia="en-US"/>
              </w:rPr>
              <w:t xml:space="preserve"> apply in favour of the Commissioners for the purposes set out in GC22.2, and in favour of the Head Provider for the purposes of receiving the Sub-Contract Services and performing its obligations under the </w:t>
            </w:r>
            <w:r>
              <w:rPr>
                <w:rFonts w:ascii="Arial" w:eastAsia="Times New Roman" w:hAnsi="Arial" w:cs="Arial"/>
                <w:bCs/>
                <w:iCs/>
                <w:sz w:val="20"/>
                <w:lang w:eastAsia="en-US"/>
              </w:rPr>
              <w:t>Head Contract</w:t>
            </w:r>
            <w:r w:rsidRPr="000603F5">
              <w:rPr>
                <w:rFonts w:ascii="Arial" w:eastAsia="Times New Roman" w:hAnsi="Arial" w:cs="Arial"/>
                <w:bCs/>
                <w:iCs/>
                <w:sz w:val="20"/>
                <w:lang w:eastAsia="en-US"/>
              </w:rPr>
              <w:t>.</w:t>
            </w:r>
          </w:p>
          <w:p w14:paraId="582B8218" w14:textId="0DCBC80A" w:rsidR="00A31C96" w:rsidRPr="000603F5" w:rsidRDefault="00A31C96"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GC22.3.2 </w:t>
            </w:r>
            <w:r>
              <w:rPr>
                <w:rFonts w:ascii="Arial" w:eastAsia="Times New Roman" w:hAnsi="Arial" w:cs="Arial"/>
                <w:bCs/>
                <w:iCs/>
                <w:sz w:val="20"/>
                <w:lang w:eastAsia="en-US"/>
              </w:rPr>
              <w:t>will</w:t>
            </w:r>
            <w:r w:rsidRPr="000603F5">
              <w:rPr>
                <w:rFonts w:ascii="Arial" w:eastAsia="Times New Roman" w:hAnsi="Arial" w:cs="Arial"/>
                <w:bCs/>
                <w:iCs/>
                <w:sz w:val="20"/>
                <w:lang w:eastAsia="en-US"/>
              </w:rPr>
              <w:t xml:space="preserve"> not apply to this Sub-Contract, notwithstanding that the Sub-Contractor may apply to NHS England's NHS Identity team for permission to use the NHS Identity where it does not otherwise have permission to use the NHS Identity.</w:t>
            </w:r>
          </w:p>
        </w:tc>
      </w:tr>
      <w:tr w:rsidR="000C7374" w14:paraId="0AB2BC89" w14:textId="77777777" w:rsidTr="00A31C96">
        <w:tc>
          <w:tcPr>
            <w:tcW w:w="1559" w:type="dxa"/>
            <w:tcBorders>
              <w:top w:val="single" w:sz="4" w:space="0" w:color="auto"/>
              <w:left w:val="single" w:sz="4" w:space="0" w:color="auto"/>
              <w:bottom w:val="single" w:sz="4" w:space="0" w:color="auto"/>
              <w:right w:val="single" w:sz="4" w:space="0" w:color="auto"/>
            </w:tcBorders>
            <w:hideMark/>
          </w:tcPr>
          <w:p w14:paraId="601F3B8C" w14:textId="5EEDD3F0" w:rsidR="000C7374" w:rsidRPr="000603F5" w:rsidRDefault="000C7374" w:rsidP="0064153E">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lastRenderedPageBreak/>
              <w:t>GC29</w:t>
            </w:r>
            <w:r w:rsidR="00A31C96">
              <w:rPr>
                <w:rFonts w:ascii="Arial" w:eastAsia="Times New Roman" w:hAnsi="Arial" w:cs="Arial"/>
                <w:bCs/>
                <w:iCs/>
                <w:sz w:val="20"/>
                <w:lang w:eastAsia="en-US"/>
              </w:rPr>
              <w:t xml:space="preserve"> (Third Party Rights)</w:t>
            </w:r>
          </w:p>
        </w:tc>
        <w:tc>
          <w:tcPr>
            <w:tcW w:w="6379" w:type="dxa"/>
            <w:tcBorders>
              <w:top w:val="single" w:sz="4" w:space="0" w:color="auto"/>
              <w:left w:val="single" w:sz="4" w:space="0" w:color="auto"/>
              <w:bottom w:val="single" w:sz="4" w:space="0" w:color="auto"/>
              <w:right w:val="single" w:sz="4" w:space="0" w:color="auto"/>
            </w:tcBorders>
            <w:hideMark/>
          </w:tcPr>
          <w:p w14:paraId="293C55C2" w14:textId="77777777" w:rsidR="000C7374" w:rsidRPr="000603F5" w:rsidRDefault="000C7374" w:rsidP="000603F5">
            <w:pPr>
              <w:widowControl w:val="0"/>
              <w:spacing w:before="240" w:after="240"/>
              <w:jc w:val="both"/>
              <w:outlineLvl w:val="1"/>
              <w:rPr>
                <w:rFonts w:ascii="Arial" w:eastAsia="Times New Roman" w:hAnsi="Arial" w:cs="Arial"/>
                <w:bCs/>
                <w:iCs/>
                <w:sz w:val="20"/>
                <w:lang w:eastAsia="en-US"/>
              </w:rPr>
            </w:pPr>
            <w:r w:rsidRPr="000603F5">
              <w:rPr>
                <w:rFonts w:ascii="Arial" w:eastAsia="Times New Roman" w:hAnsi="Arial" w:cs="Arial"/>
                <w:bCs/>
                <w:iCs/>
                <w:sz w:val="20"/>
                <w:lang w:eastAsia="en-US"/>
              </w:rPr>
              <w:t xml:space="preserve">The following text </w:t>
            </w:r>
            <w:r>
              <w:rPr>
                <w:rFonts w:ascii="Arial" w:eastAsia="Times New Roman" w:hAnsi="Arial" w:cs="Arial"/>
                <w:bCs/>
                <w:iCs/>
                <w:sz w:val="20"/>
                <w:lang w:eastAsia="en-US"/>
              </w:rPr>
              <w:t>will</w:t>
            </w:r>
            <w:r w:rsidRPr="000603F5">
              <w:rPr>
                <w:rFonts w:ascii="Arial" w:eastAsia="Times New Roman" w:hAnsi="Arial" w:cs="Arial"/>
                <w:bCs/>
                <w:iCs/>
                <w:sz w:val="20"/>
                <w:lang w:eastAsia="en-US"/>
              </w:rPr>
              <w:t xml:space="preserve"> be added after GC29.1.6: "and for the avoidance of doubt the Commissioner may enforce any provision of this Sub-Contract to the extent that it is expressed as applying in favour of the Commissioner".</w:t>
            </w:r>
          </w:p>
        </w:tc>
      </w:tr>
    </w:tbl>
    <w:p w14:paraId="589AA2B1" w14:textId="77777777" w:rsidR="00835ED0" w:rsidRDefault="007C66B3" w:rsidP="00695C72">
      <w:pPr>
        <w:widowControl w:val="0"/>
        <w:numPr>
          <w:ilvl w:val="1"/>
          <w:numId w:val="12"/>
        </w:numPr>
        <w:spacing w:before="240" w:after="240"/>
        <w:jc w:val="both"/>
        <w:outlineLvl w:val="1"/>
        <w:rPr>
          <w:rFonts w:ascii="Arial" w:eastAsia="Times New Roman" w:hAnsi="Arial" w:cs="Arial"/>
          <w:bCs/>
          <w:iCs/>
          <w:sz w:val="20"/>
          <w:lang w:eastAsia="en-US"/>
        </w:rPr>
      </w:pPr>
      <w:r>
        <w:rPr>
          <w:rFonts w:ascii="Arial" w:eastAsia="Times New Roman" w:hAnsi="Arial" w:cs="Arial"/>
          <w:bCs/>
          <w:iCs/>
          <w:sz w:val="20"/>
          <w:lang w:eastAsia="en-US"/>
        </w:rPr>
        <w:t xml:space="preserve">The </w:t>
      </w:r>
      <w:r w:rsidR="00695C72">
        <w:rPr>
          <w:rFonts w:ascii="Arial" w:eastAsia="Times New Roman" w:hAnsi="Arial" w:cs="Arial"/>
          <w:bCs/>
          <w:iCs/>
          <w:sz w:val="20"/>
          <w:lang w:eastAsia="en-US"/>
        </w:rPr>
        <w:t>following time periods are amended as set out below in order to allow for related actions under the Head Contract:</w:t>
      </w:r>
    </w:p>
    <w:tbl>
      <w:tblPr>
        <w:tblStyle w:val="TableGrid"/>
        <w:tblW w:w="0" w:type="auto"/>
        <w:tblInd w:w="720" w:type="dxa"/>
        <w:tblLook w:val="04A0" w:firstRow="1" w:lastRow="0" w:firstColumn="1" w:lastColumn="0" w:noHBand="0" w:noVBand="1"/>
        <w:tblCaption w:val="Table"/>
      </w:tblPr>
      <w:tblGrid>
        <w:gridCol w:w="1550"/>
        <w:gridCol w:w="4359"/>
        <w:gridCol w:w="2227"/>
      </w:tblGrid>
      <w:tr w:rsidR="00695C72" w14:paraId="68174F4C" w14:textId="77777777" w:rsidTr="00775F33">
        <w:trPr>
          <w:tblHeader/>
        </w:trPr>
        <w:tc>
          <w:tcPr>
            <w:tcW w:w="1550" w:type="dxa"/>
          </w:tcPr>
          <w:p w14:paraId="3F603498" w14:textId="77777777" w:rsidR="00695C72" w:rsidRPr="00CE7E80" w:rsidRDefault="00695C72" w:rsidP="00695C72">
            <w:pPr>
              <w:widowControl w:val="0"/>
              <w:spacing w:before="240" w:after="240"/>
              <w:jc w:val="both"/>
              <w:outlineLvl w:val="1"/>
              <w:rPr>
                <w:rFonts w:ascii="Arial" w:hAnsi="Arial" w:cs="Arial"/>
                <w:b/>
                <w:bCs/>
                <w:iCs/>
                <w:sz w:val="20"/>
                <w:lang w:eastAsia="en-US"/>
              </w:rPr>
            </w:pPr>
            <w:r w:rsidRPr="00CE7E80">
              <w:rPr>
                <w:rFonts w:ascii="Arial" w:hAnsi="Arial" w:cs="Arial"/>
                <w:b/>
                <w:bCs/>
                <w:iCs/>
                <w:sz w:val="20"/>
                <w:lang w:eastAsia="en-US"/>
              </w:rPr>
              <w:t>Provision</w:t>
            </w:r>
          </w:p>
        </w:tc>
        <w:tc>
          <w:tcPr>
            <w:tcW w:w="4359" w:type="dxa"/>
          </w:tcPr>
          <w:p w14:paraId="68CE9251" w14:textId="77777777" w:rsidR="00695C72" w:rsidRPr="00CE7E80" w:rsidRDefault="00695C72" w:rsidP="007C66B3">
            <w:pPr>
              <w:widowControl w:val="0"/>
              <w:spacing w:before="240" w:after="240"/>
              <w:jc w:val="both"/>
              <w:outlineLvl w:val="1"/>
              <w:rPr>
                <w:rFonts w:ascii="Arial" w:hAnsi="Arial" w:cs="Arial"/>
                <w:b/>
                <w:bCs/>
                <w:iCs/>
                <w:sz w:val="20"/>
                <w:lang w:eastAsia="en-US"/>
              </w:rPr>
            </w:pPr>
            <w:r w:rsidRPr="00CE7E80">
              <w:rPr>
                <w:rFonts w:ascii="Arial" w:hAnsi="Arial" w:cs="Arial"/>
                <w:b/>
                <w:bCs/>
                <w:iCs/>
                <w:sz w:val="20"/>
                <w:lang w:eastAsia="en-US"/>
              </w:rPr>
              <w:t>timescale in the Service Conditions or General Conditions</w:t>
            </w:r>
          </w:p>
        </w:tc>
        <w:tc>
          <w:tcPr>
            <w:tcW w:w="2227" w:type="dxa"/>
          </w:tcPr>
          <w:p w14:paraId="57D02B3B" w14:textId="77777777" w:rsidR="00695C72" w:rsidRPr="00CE7E80" w:rsidRDefault="00695C72" w:rsidP="007C66B3">
            <w:pPr>
              <w:widowControl w:val="0"/>
              <w:spacing w:before="240" w:after="240"/>
              <w:jc w:val="both"/>
              <w:outlineLvl w:val="1"/>
              <w:rPr>
                <w:rFonts w:ascii="Arial" w:hAnsi="Arial" w:cs="Arial"/>
                <w:b/>
                <w:bCs/>
                <w:iCs/>
                <w:sz w:val="20"/>
                <w:lang w:eastAsia="en-US"/>
              </w:rPr>
            </w:pPr>
            <w:r w:rsidRPr="00CE7E80">
              <w:rPr>
                <w:rFonts w:ascii="Arial" w:hAnsi="Arial" w:cs="Arial"/>
                <w:b/>
                <w:bCs/>
                <w:iCs/>
                <w:sz w:val="20"/>
                <w:lang w:eastAsia="en-US"/>
              </w:rPr>
              <w:t>amended timescale for this Sub-Contract</w:t>
            </w:r>
          </w:p>
        </w:tc>
      </w:tr>
      <w:tr w:rsidR="007C66B3" w14:paraId="623E121F" w14:textId="77777777" w:rsidTr="00CE7E80">
        <w:tc>
          <w:tcPr>
            <w:tcW w:w="1550" w:type="dxa"/>
          </w:tcPr>
          <w:p w14:paraId="614A00C8" w14:textId="77777777" w:rsidR="007C66B3" w:rsidRDefault="007C66B3">
            <w:pPr>
              <w:widowControl w:val="0"/>
              <w:spacing w:before="240" w:after="240"/>
              <w:jc w:val="both"/>
              <w:outlineLvl w:val="1"/>
              <w:rPr>
                <w:rFonts w:ascii="Arial" w:eastAsiaTheme="minorEastAsia" w:hAnsi="Arial" w:cs="Arial"/>
                <w:bCs/>
                <w:iCs/>
                <w:sz w:val="20"/>
                <w:lang w:eastAsia="en-US"/>
              </w:rPr>
            </w:pPr>
            <w:r w:rsidRPr="007C66B3">
              <w:rPr>
                <w:rFonts w:ascii="Arial" w:hAnsi="Arial" w:cs="Arial"/>
                <w:bCs/>
                <w:iCs/>
                <w:sz w:val="20"/>
                <w:lang w:eastAsia="en-US"/>
              </w:rPr>
              <w:t xml:space="preserve">SC30.2 </w:t>
            </w:r>
          </w:p>
        </w:tc>
        <w:tc>
          <w:tcPr>
            <w:tcW w:w="4359" w:type="dxa"/>
          </w:tcPr>
          <w:p w14:paraId="6F0CE141" w14:textId="77777777" w:rsidR="007C66B3" w:rsidRDefault="00695C72"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 xml:space="preserve">5 Operational Days (for notification of the activation of the Sub-Contractor's </w:t>
            </w:r>
            <w:r w:rsidRPr="00695C72">
              <w:rPr>
                <w:rFonts w:ascii="Arial" w:hAnsi="Arial" w:cs="Arial"/>
                <w:bCs/>
                <w:iCs/>
                <w:sz w:val="20"/>
                <w:lang w:eastAsia="en-US"/>
              </w:rPr>
              <w:t>Incident Response Plan</w:t>
            </w:r>
            <w:r>
              <w:rPr>
                <w:rFonts w:ascii="Arial" w:hAnsi="Arial" w:cs="Arial"/>
                <w:bCs/>
                <w:iCs/>
                <w:sz w:val="20"/>
                <w:lang w:eastAsia="en-US"/>
              </w:rPr>
              <w:t>, etc.)</w:t>
            </w:r>
          </w:p>
        </w:tc>
        <w:tc>
          <w:tcPr>
            <w:tcW w:w="2227" w:type="dxa"/>
          </w:tcPr>
          <w:p w14:paraId="5C2A6A54" w14:textId="77777777" w:rsidR="007C66B3" w:rsidRDefault="00695C72"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4 Operational Days</w:t>
            </w:r>
          </w:p>
        </w:tc>
      </w:tr>
      <w:tr w:rsidR="007C66B3" w14:paraId="3CAE9386" w14:textId="77777777" w:rsidTr="00CE7E80">
        <w:tc>
          <w:tcPr>
            <w:tcW w:w="1550" w:type="dxa"/>
          </w:tcPr>
          <w:p w14:paraId="024A27E6" w14:textId="77777777" w:rsidR="007C66B3" w:rsidRDefault="007C66B3">
            <w:pPr>
              <w:widowControl w:val="0"/>
              <w:spacing w:before="240" w:after="240"/>
              <w:jc w:val="both"/>
              <w:outlineLvl w:val="1"/>
              <w:rPr>
                <w:rFonts w:ascii="Arial" w:eastAsiaTheme="minorEastAsia" w:hAnsi="Arial" w:cs="Arial"/>
                <w:bCs/>
                <w:iCs/>
                <w:sz w:val="20"/>
                <w:lang w:eastAsia="en-US"/>
              </w:rPr>
            </w:pPr>
            <w:r w:rsidRPr="007C66B3">
              <w:rPr>
                <w:rFonts w:ascii="Arial" w:hAnsi="Arial" w:cs="Arial"/>
                <w:bCs/>
                <w:iCs/>
                <w:sz w:val="20"/>
                <w:lang w:eastAsia="en-US"/>
              </w:rPr>
              <w:t xml:space="preserve">SC36.29 </w:t>
            </w:r>
          </w:p>
        </w:tc>
        <w:tc>
          <w:tcPr>
            <w:tcW w:w="4359" w:type="dxa"/>
          </w:tcPr>
          <w:p w14:paraId="71E966F6" w14:textId="77777777" w:rsidR="007C66B3" w:rsidRDefault="00695C72">
            <w:pPr>
              <w:widowControl w:val="0"/>
              <w:spacing w:before="240" w:after="240"/>
              <w:jc w:val="both"/>
              <w:outlineLvl w:val="1"/>
              <w:rPr>
                <w:rFonts w:ascii="Arial" w:eastAsiaTheme="minorEastAsia" w:hAnsi="Arial" w:cs="Arial"/>
                <w:bCs/>
                <w:iCs/>
                <w:sz w:val="20"/>
                <w:lang w:eastAsia="en-US"/>
              </w:rPr>
            </w:pPr>
            <w:r w:rsidRPr="00CE7E80">
              <w:rPr>
                <w:rFonts w:ascii="Arial" w:hAnsi="Arial" w:cs="Arial"/>
                <w:bCs/>
                <w:iCs/>
                <w:sz w:val="20"/>
                <w:lang w:eastAsia="en-US"/>
              </w:rPr>
              <w:t>20 Operational Days (for the Head Provider to reimburse statutory benefits)</w:t>
            </w:r>
          </w:p>
        </w:tc>
        <w:tc>
          <w:tcPr>
            <w:tcW w:w="2227" w:type="dxa"/>
          </w:tcPr>
          <w:p w14:paraId="221FE55B" w14:textId="77777777" w:rsidR="007C66B3" w:rsidRDefault="00695C72"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24 Operational Days</w:t>
            </w:r>
          </w:p>
        </w:tc>
      </w:tr>
      <w:tr w:rsidR="007C66B3" w14:paraId="157FAF96" w14:textId="77777777" w:rsidTr="00CE7E80">
        <w:tc>
          <w:tcPr>
            <w:tcW w:w="1550" w:type="dxa"/>
          </w:tcPr>
          <w:p w14:paraId="105E4FC1" w14:textId="77777777" w:rsidR="007C66B3" w:rsidRDefault="008445A8">
            <w:pPr>
              <w:widowControl w:val="0"/>
              <w:spacing w:before="240" w:after="240"/>
              <w:jc w:val="both"/>
              <w:outlineLvl w:val="1"/>
              <w:rPr>
                <w:rFonts w:ascii="Arial" w:eastAsiaTheme="minorEastAsia" w:hAnsi="Arial" w:cs="Arial"/>
                <w:bCs/>
                <w:iCs/>
                <w:sz w:val="20"/>
                <w:lang w:eastAsia="en-US"/>
              </w:rPr>
            </w:pPr>
            <w:r>
              <w:rPr>
                <w:rFonts w:ascii="Arial" w:hAnsi="Arial" w:cs="Arial"/>
                <w:bCs/>
                <w:iCs/>
                <w:sz w:val="20"/>
                <w:lang w:eastAsia="en-US"/>
              </w:rPr>
              <w:t>GC11.4 and 11.5</w:t>
            </w:r>
          </w:p>
        </w:tc>
        <w:tc>
          <w:tcPr>
            <w:tcW w:w="4359" w:type="dxa"/>
          </w:tcPr>
          <w:p w14:paraId="0D264AF3" w14:textId="77777777" w:rsidR="007C66B3" w:rsidRDefault="008445A8"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5 Operational Days (for Sub-Contractor to provide information about Indemnity Arrangements) and 10 Operational Days (to provide evidence of post-termination cover)</w:t>
            </w:r>
          </w:p>
        </w:tc>
        <w:tc>
          <w:tcPr>
            <w:tcW w:w="2227" w:type="dxa"/>
          </w:tcPr>
          <w:p w14:paraId="111609B9" w14:textId="77777777" w:rsidR="007C66B3" w:rsidRDefault="008445A8"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4 Operational Days and 8 Operational Days respectively</w:t>
            </w:r>
          </w:p>
        </w:tc>
      </w:tr>
      <w:tr w:rsidR="00D27722" w14:paraId="49DA393D" w14:textId="77777777" w:rsidTr="00CE7E80">
        <w:tc>
          <w:tcPr>
            <w:tcW w:w="1550" w:type="dxa"/>
          </w:tcPr>
          <w:p w14:paraId="5E7FDBDE" w14:textId="77777777" w:rsidR="00D27722" w:rsidRDefault="00D27722">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 xml:space="preserve">GC 15.6 </w:t>
            </w:r>
          </w:p>
        </w:tc>
        <w:tc>
          <w:tcPr>
            <w:tcW w:w="4359" w:type="dxa"/>
          </w:tcPr>
          <w:p w14:paraId="6A22AD56" w14:textId="77777777" w:rsidR="00D27722" w:rsidRDefault="007853FB"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10 Operational Days (for notification</w:t>
            </w:r>
            <w:r w:rsidR="00D27722">
              <w:rPr>
                <w:rFonts w:ascii="Arial" w:hAnsi="Arial" w:cs="Arial"/>
                <w:bCs/>
                <w:iCs/>
                <w:sz w:val="20"/>
                <w:lang w:eastAsia="en-US"/>
              </w:rPr>
              <w:t xml:space="preserve"> to appoint an Auditor)</w:t>
            </w:r>
          </w:p>
        </w:tc>
        <w:tc>
          <w:tcPr>
            <w:tcW w:w="2227" w:type="dxa"/>
          </w:tcPr>
          <w:p w14:paraId="4F60A657" w14:textId="77777777" w:rsidR="00D27722" w:rsidRDefault="007853FB"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8 Operational Days</w:t>
            </w:r>
          </w:p>
        </w:tc>
      </w:tr>
      <w:tr w:rsidR="007C66B3" w14:paraId="7DF30924" w14:textId="77777777" w:rsidTr="00CE7E80">
        <w:tc>
          <w:tcPr>
            <w:tcW w:w="1550" w:type="dxa"/>
          </w:tcPr>
          <w:p w14:paraId="53D2A6A3" w14:textId="77777777" w:rsidR="007C66B3" w:rsidRDefault="007C66B3" w:rsidP="0064153E">
            <w:pPr>
              <w:widowControl w:val="0"/>
              <w:spacing w:before="240" w:after="240"/>
              <w:jc w:val="both"/>
              <w:outlineLvl w:val="1"/>
              <w:rPr>
                <w:rFonts w:ascii="Arial" w:eastAsiaTheme="minorEastAsia" w:hAnsi="Arial" w:cs="Arial"/>
                <w:bCs/>
                <w:iCs/>
                <w:sz w:val="20"/>
                <w:lang w:eastAsia="en-US"/>
              </w:rPr>
            </w:pPr>
            <w:r w:rsidRPr="007C66B3">
              <w:rPr>
                <w:rFonts w:ascii="Arial" w:hAnsi="Arial" w:cs="Arial"/>
                <w:bCs/>
                <w:iCs/>
                <w:sz w:val="20"/>
                <w:lang w:eastAsia="en-US"/>
              </w:rPr>
              <w:t xml:space="preserve">GC17.5.4 </w:t>
            </w:r>
          </w:p>
        </w:tc>
        <w:tc>
          <w:tcPr>
            <w:tcW w:w="4359" w:type="dxa"/>
          </w:tcPr>
          <w:p w14:paraId="534F8E02" w14:textId="77777777" w:rsidR="007C66B3" w:rsidRDefault="008445A8"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20 Operational Days (for Sub-Contractor to remedy breach)</w:t>
            </w:r>
          </w:p>
        </w:tc>
        <w:tc>
          <w:tcPr>
            <w:tcW w:w="2227" w:type="dxa"/>
          </w:tcPr>
          <w:p w14:paraId="2E07D7EA" w14:textId="77777777" w:rsidR="007C66B3" w:rsidRDefault="008445A8"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16 Operational Days</w:t>
            </w:r>
          </w:p>
        </w:tc>
      </w:tr>
      <w:tr w:rsidR="007C66B3" w14:paraId="3AEB1BBF" w14:textId="77777777" w:rsidTr="00CE7E80">
        <w:tc>
          <w:tcPr>
            <w:tcW w:w="1550" w:type="dxa"/>
          </w:tcPr>
          <w:p w14:paraId="6FB2A1D0" w14:textId="77777777" w:rsidR="007C66B3" w:rsidRDefault="007C66B3" w:rsidP="0064153E">
            <w:pPr>
              <w:widowControl w:val="0"/>
              <w:spacing w:before="240" w:after="240"/>
              <w:jc w:val="both"/>
              <w:outlineLvl w:val="1"/>
              <w:rPr>
                <w:rFonts w:ascii="Arial" w:eastAsiaTheme="minorEastAsia" w:hAnsi="Arial" w:cs="Arial"/>
                <w:bCs/>
                <w:iCs/>
                <w:sz w:val="20"/>
                <w:lang w:eastAsia="en-US"/>
              </w:rPr>
            </w:pPr>
            <w:r w:rsidRPr="007C66B3">
              <w:rPr>
                <w:rFonts w:ascii="Arial" w:hAnsi="Arial" w:cs="Arial"/>
                <w:bCs/>
                <w:iCs/>
                <w:sz w:val="20"/>
                <w:lang w:eastAsia="en-US"/>
              </w:rPr>
              <w:t>G</w:t>
            </w:r>
            <w:r w:rsidR="00976291">
              <w:rPr>
                <w:rFonts w:ascii="Arial" w:hAnsi="Arial" w:cs="Arial"/>
                <w:bCs/>
                <w:iCs/>
                <w:sz w:val="20"/>
                <w:lang w:eastAsia="en-US"/>
              </w:rPr>
              <w:t>C21.17.3 and 21.17.4</w:t>
            </w:r>
          </w:p>
        </w:tc>
        <w:tc>
          <w:tcPr>
            <w:tcW w:w="4359" w:type="dxa"/>
          </w:tcPr>
          <w:p w14:paraId="32F68C98" w14:textId="77777777" w:rsidR="007C66B3" w:rsidRDefault="00976291"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2 Operational Days (for Sub-Contractor to provide a copy of or transfer an FOIA request)</w:t>
            </w:r>
          </w:p>
        </w:tc>
        <w:tc>
          <w:tcPr>
            <w:tcW w:w="2227" w:type="dxa"/>
          </w:tcPr>
          <w:p w14:paraId="377C6994" w14:textId="77777777" w:rsidR="007C66B3" w:rsidRDefault="00976291"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1 Operational Day in each case</w:t>
            </w:r>
          </w:p>
        </w:tc>
      </w:tr>
      <w:tr w:rsidR="00976291" w14:paraId="6EC8CC37" w14:textId="77777777" w:rsidTr="00695C72">
        <w:tc>
          <w:tcPr>
            <w:tcW w:w="1550" w:type="dxa"/>
          </w:tcPr>
          <w:p w14:paraId="68944514" w14:textId="77777777" w:rsidR="00976291" w:rsidRPr="007C66B3" w:rsidRDefault="00976291"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GC21.17.6</w:t>
            </w:r>
          </w:p>
        </w:tc>
        <w:tc>
          <w:tcPr>
            <w:tcW w:w="4359" w:type="dxa"/>
          </w:tcPr>
          <w:p w14:paraId="1B2AF02D" w14:textId="77777777" w:rsidR="00976291" w:rsidRDefault="00976291"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5 Operational Days (for Sub-Contractor to provide relevant information)</w:t>
            </w:r>
          </w:p>
        </w:tc>
        <w:tc>
          <w:tcPr>
            <w:tcW w:w="2227" w:type="dxa"/>
          </w:tcPr>
          <w:p w14:paraId="594CB501" w14:textId="77777777" w:rsidR="00976291" w:rsidRDefault="00976291" w:rsidP="007C66B3">
            <w:pPr>
              <w:widowControl w:val="0"/>
              <w:spacing w:before="240" w:after="240"/>
              <w:jc w:val="both"/>
              <w:outlineLvl w:val="1"/>
              <w:rPr>
                <w:rFonts w:ascii="Arial" w:hAnsi="Arial" w:cs="Arial"/>
                <w:bCs/>
                <w:iCs/>
                <w:sz w:val="20"/>
                <w:lang w:eastAsia="en-US"/>
              </w:rPr>
            </w:pPr>
            <w:r>
              <w:rPr>
                <w:rFonts w:ascii="Arial" w:hAnsi="Arial" w:cs="Arial"/>
                <w:bCs/>
                <w:iCs/>
                <w:sz w:val="20"/>
                <w:lang w:eastAsia="en-US"/>
              </w:rPr>
              <w:t>4 Operational Days</w:t>
            </w:r>
          </w:p>
        </w:tc>
      </w:tr>
    </w:tbl>
    <w:p w14:paraId="284F468E" w14:textId="77777777" w:rsidR="009D6275" w:rsidRDefault="009D6275">
      <w:pPr>
        <w:rPr>
          <w:rFonts w:ascii="Arial" w:hAnsi="Arial" w:cs="Arial"/>
          <w:b/>
          <w:sz w:val="22"/>
          <w:szCs w:val="22"/>
          <w:lang w:eastAsia="en-US"/>
        </w:rPr>
      </w:pPr>
    </w:p>
    <w:p w14:paraId="35180B49" w14:textId="3D1C3D73" w:rsidR="00DF2CB1" w:rsidRPr="00DF2CB1" w:rsidRDefault="00F7739B" w:rsidP="00DF2CB1">
      <w:pPr>
        <w:spacing w:after="360"/>
        <w:rPr>
          <w:rFonts w:ascii="Arial" w:eastAsia="Times New Roman" w:hAnsi="Arial" w:cs="Arial"/>
          <w:b/>
          <w:sz w:val="20"/>
          <w:lang w:eastAsia="en-US"/>
        </w:rPr>
      </w:pPr>
      <w:r>
        <w:rPr>
          <w:rFonts w:ascii="Arial" w:eastAsia="Times New Roman" w:hAnsi="Arial" w:cs="Arial"/>
          <w:b/>
          <w:sz w:val="20"/>
          <w:lang w:eastAsia="en-US"/>
        </w:rPr>
        <w:t>S</w:t>
      </w:r>
      <w:r w:rsidR="00DF2CB1" w:rsidRPr="00DF2CB1">
        <w:rPr>
          <w:rFonts w:ascii="Arial" w:eastAsia="Times New Roman" w:hAnsi="Arial" w:cs="Arial"/>
          <w:b/>
          <w:sz w:val="20"/>
          <w:lang w:eastAsia="en-US"/>
        </w:rPr>
        <w:t>ERVICE CONDITIONS</w:t>
      </w:r>
    </w:p>
    <w:p w14:paraId="7675BD98" w14:textId="2A108D77" w:rsidR="00DF2CB1" w:rsidRPr="00DF2CB1" w:rsidRDefault="00DF2CB1">
      <w:pPr>
        <w:rPr>
          <w:rFonts w:ascii="Arial" w:hAnsi="Arial" w:cs="Arial"/>
          <w:sz w:val="22"/>
          <w:szCs w:val="22"/>
          <w:lang w:eastAsia="en-US"/>
        </w:rPr>
      </w:pPr>
      <w:r w:rsidRPr="00DF2CB1">
        <w:rPr>
          <w:rFonts w:ascii="Arial" w:hAnsi="Arial" w:cs="Arial"/>
          <w:sz w:val="22"/>
          <w:szCs w:val="22"/>
          <w:lang w:eastAsia="en-US"/>
        </w:rPr>
        <w:t>[</w:t>
      </w:r>
      <w:r w:rsidRPr="00DC2365">
        <w:rPr>
          <w:rFonts w:ascii="Arial" w:hAnsi="Arial" w:cs="Arial"/>
          <w:i/>
          <w:sz w:val="22"/>
          <w:szCs w:val="22"/>
          <w:lang w:eastAsia="en-US"/>
        </w:rPr>
        <w:t xml:space="preserve">refer to the NHS Standard Contract </w:t>
      </w:r>
      <w:r w:rsidR="007853FB">
        <w:rPr>
          <w:rFonts w:ascii="Arial" w:hAnsi="Arial" w:cs="Arial"/>
          <w:i/>
          <w:sz w:val="22"/>
          <w:szCs w:val="22"/>
          <w:lang w:eastAsia="en-US"/>
        </w:rPr>
        <w:t>2019/20</w:t>
      </w:r>
      <w:r w:rsidRPr="00DC2365">
        <w:rPr>
          <w:rFonts w:ascii="Arial" w:hAnsi="Arial" w:cs="Arial"/>
          <w:i/>
          <w:sz w:val="22"/>
          <w:szCs w:val="22"/>
          <w:lang w:eastAsia="en-US"/>
        </w:rPr>
        <w:t xml:space="preserve"> (Shorter Form) Service Conditions</w:t>
      </w:r>
      <w:r w:rsidRPr="00DF2CB1">
        <w:rPr>
          <w:rFonts w:ascii="Arial" w:hAnsi="Arial" w:cs="Arial"/>
          <w:sz w:val="22"/>
          <w:szCs w:val="22"/>
          <w:lang w:eastAsia="en-US"/>
        </w:rPr>
        <w:t>]</w:t>
      </w:r>
    </w:p>
    <w:p w14:paraId="1DF75466" w14:textId="77777777" w:rsidR="00DF2CB1" w:rsidRDefault="00DF2CB1">
      <w:pPr>
        <w:rPr>
          <w:rFonts w:ascii="Arial" w:hAnsi="Arial" w:cs="Arial"/>
          <w:b/>
          <w:sz w:val="22"/>
          <w:szCs w:val="22"/>
          <w:lang w:eastAsia="en-US"/>
        </w:rPr>
      </w:pPr>
    </w:p>
    <w:p w14:paraId="346DA15A" w14:textId="77777777" w:rsidR="00DF2CB1" w:rsidRPr="00DF2CB1" w:rsidRDefault="00DF2CB1">
      <w:pPr>
        <w:rPr>
          <w:rFonts w:ascii="Arial" w:hAnsi="Arial" w:cs="Arial"/>
          <w:b/>
          <w:sz w:val="20"/>
          <w:lang w:eastAsia="en-US"/>
        </w:rPr>
      </w:pPr>
      <w:r w:rsidRPr="00DF2CB1">
        <w:rPr>
          <w:rFonts w:ascii="Arial" w:hAnsi="Arial" w:cs="Arial"/>
          <w:b/>
          <w:sz w:val="20"/>
          <w:lang w:eastAsia="en-US"/>
        </w:rPr>
        <w:t>GENERAL CONDITIONS</w:t>
      </w:r>
    </w:p>
    <w:p w14:paraId="6CD3BA6E" w14:textId="708F8286" w:rsidR="00DF2CB1" w:rsidRPr="00DF2CB1" w:rsidRDefault="00DF2CB1" w:rsidP="00DF2CB1">
      <w:pPr>
        <w:rPr>
          <w:rFonts w:ascii="Arial" w:hAnsi="Arial" w:cs="Arial"/>
          <w:sz w:val="22"/>
          <w:szCs w:val="22"/>
          <w:lang w:eastAsia="en-US"/>
        </w:rPr>
      </w:pPr>
      <w:r w:rsidRPr="00DF2CB1">
        <w:rPr>
          <w:rFonts w:ascii="Arial" w:hAnsi="Arial" w:cs="Arial"/>
          <w:sz w:val="22"/>
          <w:szCs w:val="22"/>
          <w:lang w:eastAsia="en-US"/>
        </w:rPr>
        <w:t>[</w:t>
      </w:r>
      <w:r w:rsidRPr="00DC2365">
        <w:rPr>
          <w:rFonts w:ascii="Arial" w:hAnsi="Arial" w:cs="Arial"/>
          <w:i/>
          <w:sz w:val="22"/>
          <w:szCs w:val="22"/>
          <w:lang w:eastAsia="en-US"/>
        </w:rPr>
        <w:t xml:space="preserve">refer to the NHS Standard Contract </w:t>
      </w:r>
      <w:r w:rsidR="007853FB">
        <w:rPr>
          <w:rFonts w:ascii="Arial" w:hAnsi="Arial" w:cs="Arial"/>
          <w:i/>
          <w:sz w:val="22"/>
          <w:szCs w:val="22"/>
          <w:lang w:eastAsia="en-US"/>
        </w:rPr>
        <w:t>2019/20</w:t>
      </w:r>
      <w:r w:rsidRPr="00DC2365">
        <w:rPr>
          <w:rFonts w:ascii="Arial" w:hAnsi="Arial" w:cs="Arial"/>
          <w:i/>
          <w:sz w:val="22"/>
          <w:szCs w:val="22"/>
          <w:lang w:eastAsia="en-US"/>
        </w:rPr>
        <w:t xml:space="preserve"> (Shorter Form) General Conditions</w:t>
      </w:r>
      <w:r w:rsidRPr="00DF2CB1">
        <w:rPr>
          <w:rFonts w:ascii="Arial" w:hAnsi="Arial" w:cs="Arial"/>
          <w:sz w:val="22"/>
          <w:szCs w:val="22"/>
          <w:lang w:eastAsia="en-US"/>
        </w:rPr>
        <w:t>]</w:t>
      </w:r>
    </w:p>
    <w:p w14:paraId="68A45138" w14:textId="77777777" w:rsidR="005A5163" w:rsidRPr="00DF2CB1" w:rsidRDefault="005A5163" w:rsidP="002A3B6B">
      <w:pPr>
        <w:pStyle w:val="DHBodycopy"/>
        <w:spacing w:line="240" w:lineRule="auto"/>
        <w:rPr>
          <w:rFonts w:cs="Arial"/>
          <w:sz w:val="22"/>
          <w:szCs w:val="22"/>
        </w:rPr>
      </w:pPr>
    </w:p>
    <w:p w14:paraId="02CCB5D4" w14:textId="77777777" w:rsidR="005A5163" w:rsidRPr="00DF2CB1" w:rsidRDefault="005A5163" w:rsidP="002A3B6B">
      <w:pPr>
        <w:pStyle w:val="DHBodycopy"/>
        <w:spacing w:line="240" w:lineRule="auto"/>
        <w:rPr>
          <w:rFonts w:cs="Arial"/>
          <w:sz w:val="22"/>
          <w:szCs w:val="22"/>
        </w:rPr>
      </w:pPr>
    </w:p>
    <w:p w14:paraId="02682963" w14:textId="77777777" w:rsidR="005A5163" w:rsidRDefault="005A5163" w:rsidP="002A3B6B">
      <w:pPr>
        <w:pStyle w:val="DHBodycopy"/>
        <w:spacing w:line="240" w:lineRule="auto"/>
        <w:rPr>
          <w:rFonts w:cs="Arial"/>
          <w:sz w:val="22"/>
          <w:szCs w:val="22"/>
        </w:rPr>
      </w:pPr>
    </w:p>
    <w:p w14:paraId="0BE5DE68" w14:textId="77777777" w:rsidR="00775F33" w:rsidRDefault="00775F33" w:rsidP="002A3B6B">
      <w:pPr>
        <w:pStyle w:val="DHBodycopy"/>
        <w:spacing w:line="240" w:lineRule="auto"/>
        <w:rPr>
          <w:rFonts w:cs="Arial"/>
          <w:sz w:val="22"/>
          <w:szCs w:val="22"/>
        </w:rPr>
      </w:pPr>
    </w:p>
    <w:p w14:paraId="0C91F33B" w14:textId="77777777" w:rsidR="00775F33" w:rsidRDefault="00775F33" w:rsidP="002A3B6B">
      <w:pPr>
        <w:pStyle w:val="DHBodycopy"/>
        <w:spacing w:line="240" w:lineRule="auto"/>
        <w:rPr>
          <w:rFonts w:cs="Arial"/>
          <w:sz w:val="22"/>
          <w:szCs w:val="22"/>
        </w:rPr>
      </w:pPr>
    </w:p>
    <w:p w14:paraId="562CE1CB" w14:textId="77777777" w:rsidR="00775F33" w:rsidRDefault="00775F33" w:rsidP="002A3B6B">
      <w:pPr>
        <w:pStyle w:val="DHBodycopy"/>
        <w:spacing w:line="240" w:lineRule="auto"/>
        <w:rPr>
          <w:rFonts w:cs="Arial"/>
          <w:sz w:val="22"/>
          <w:szCs w:val="22"/>
        </w:rPr>
      </w:pPr>
    </w:p>
    <w:p w14:paraId="12DF0DE7" w14:textId="77777777" w:rsidR="00775F33" w:rsidRDefault="00775F33" w:rsidP="002A3B6B">
      <w:pPr>
        <w:pStyle w:val="DHBodycopy"/>
        <w:spacing w:line="240" w:lineRule="auto"/>
        <w:rPr>
          <w:rFonts w:cs="Arial"/>
          <w:sz w:val="22"/>
          <w:szCs w:val="22"/>
        </w:rPr>
      </w:pPr>
    </w:p>
    <w:p w14:paraId="122512A4" w14:textId="77777777" w:rsidR="00775F33" w:rsidRDefault="00775F33" w:rsidP="002A3B6B">
      <w:pPr>
        <w:pStyle w:val="DHBodycopy"/>
        <w:spacing w:line="240" w:lineRule="auto"/>
        <w:rPr>
          <w:rFonts w:cs="Arial"/>
          <w:sz w:val="22"/>
          <w:szCs w:val="22"/>
        </w:rPr>
      </w:pPr>
    </w:p>
    <w:p w14:paraId="3348C823" w14:textId="77777777" w:rsidR="00775F33" w:rsidRDefault="00775F33" w:rsidP="002A3B6B">
      <w:pPr>
        <w:pStyle w:val="DHBodycopy"/>
        <w:spacing w:line="240" w:lineRule="auto"/>
        <w:rPr>
          <w:rFonts w:cs="Arial"/>
          <w:sz w:val="22"/>
          <w:szCs w:val="22"/>
        </w:rPr>
      </w:pPr>
    </w:p>
    <w:p w14:paraId="0A32C727" w14:textId="77777777" w:rsidR="00775F33" w:rsidRDefault="00775F33" w:rsidP="002A3B6B">
      <w:pPr>
        <w:pStyle w:val="DHBodycopy"/>
        <w:spacing w:line="240" w:lineRule="auto"/>
        <w:rPr>
          <w:rFonts w:cs="Arial"/>
          <w:sz w:val="22"/>
          <w:szCs w:val="22"/>
        </w:rPr>
      </w:pPr>
    </w:p>
    <w:p w14:paraId="590ECDE0" w14:textId="77777777" w:rsidR="00775F33" w:rsidRDefault="00775F33" w:rsidP="002A3B6B">
      <w:pPr>
        <w:pStyle w:val="DHBodycopy"/>
        <w:spacing w:line="240" w:lineRule="auto"/>
        <w:rPr>
          <w:rFonts w:cs="Arial"/>
          <w:sz w:val="22"/>
          <w:szCs w:val="22"/>
        </w:rPr>
      </w:pPr>
    </w:p>
    <w:p w14:paraId="27FCF8BF" w14:textId="77777777" w:rsidR="00775F33" w:rsidRDefault="00775F33" w:rsidP="002A3B6B">
      <w:pPr>
        <w:pStyle w:val="DHBodycopy"/>
        <w:spacing w:line="240" w:lineRule="auto"/>
        <w:rPr>
          <w:rFonts w:cs="Arial"/>
          <w:sz w:val="22"/>
          <w:szCs w:val="22"/>
        </w:rPr>
      </w:pPr>
    </w:p>
    <w:p w14:paraId="2EDF8038" w14:textId="77777777" w:rsidR="00775F33" w:rsidRDefault="00775F33" w:rsidP="002A3B6B">
      <w:pPr>
        <w:pStyle w:val="DHBodycopy"/>
        <w:spacing w:line="240" w:lineRule="auto"/>
        <w:rPr>
          <w:rFonts w:cs="Arial"/>
          <w:sz w:val="22"/>
          <w:szCs w:val="22"/>
        </w:rPr>
      </w:pPr>
    </w:p>
    <w:p w14:paraId="4F46AD19" w14:textId="77777777" w:rsidR="00775F33" w:rsidRDefault="00775F33" w:rsidP="002A3B6B">
      <w:pPr>
        <w:pStyle w:val="DHBodycopy"/>
        <w:spacing w:line="240" w:lineRule="auto"/>
        <w:rPr>
          <w:rFonts w:cs="Arial"/>
          <w:sz w:val="22"/>
          <w:szCs w:val="22"/>
        </w:rPr>
      </w:pPr>
    </w:p>
    <w:p w14:paraId="656B803B" w14:textId="77777777" w:rsidR="00775F33" w:rsidRDefault="00775F33" w:rsidP="002A3B6B">
      <w:pPr>
        <w:pStyle w:val="DHBodycopy"/>
        <w:spacing w:line="240" w:lineRule="auto"/>
        <w:rPr>
          <w:rFonts w:cs="Arial"/>
          <w:sz w:val="22"/>
          <w:szCs w:val="22"/>
        </w:rPr>
      </w:pPr>
    </w:p>
    <w:p w14:paraId="682343B4" w14:textId="77777777" w:rsidR="00775F33" w:rsidRDefault="00775F33" w:rsidP="002A3B6B">
      <w:pPr>
        <w:pStyle w:val="DHBodycopy"/>
        <w:spacing w:line="240" w:lineRule="auto"/>
        <w:rPr>
          <w:rFonts w:cs="Arial"/>
          <w:sz w:val="22"/>
          <w:szCs w:val="22"/>
        </w:rPr>
      </w:pPr>
    </w:p>
    <w:p w14:paraId="2BE93C4A" w14:textId="77777777" w:rsidR="00775F33" w:rsidRDefault="00775F33" w:rsidP="002A3B6B">
      <w:pPr>
        <w:pStyle w:val="DHBodycopy"/>
        <w:spacing w:line="240" w:lineRule="auto"/>
        <w:rPr>
          <w:rFonts w:cs="Arial"/>
          <w:sz w:val="22"/>
          <w:szCs w:val="22"/>
        </w:rPr>
      </w:pPr>
    </w:p>
    <w:p w14:paraId="2DBAABF0" w14:textId="77777777" w:rsidR="00775F33" w:rsidRDefault="00775F33" w:rsidP="002A3B6B">
      <w:pPr>
        <w:pStyle w:val="DHBodycopy"/>
        <w:spacing w:line="240" w:lineRule="auto"/>
        <w:rPr>
          <w:rFonts w:cs="Arial"/>
          <w:sz w:val="22"/>
          <w:szCs w:val="22"/>
        </w:rPr>
      </w:pPr>
    </w:p>
    <w:p w14:paraId="6D62F3D8" w14:textId="77777777" w:rsidR="00775F33" w:rsidRDefault="00775F33" w:rsidP="002A3B6B">
      <w:pPr>
        <w:pStyle w:val="DHBodycopy"/>
        <w:spacing w:line="240" w:lineRule="auto"/>
        <w:rPr>
          <w:rFonts w:cs="Arial"/>
          <w:sz w:val="22"/>
          <w:szCs w:val="22"/>
        </w:rPr>
      </w:pPr>
    </w:p>
    <w:p w14:paraId="0831A79F" w14:textId="77777777" w:rsidR="00775F33" w:rsidRDefault="00775F33" w:rsidP="002A3B6B">
      <w:pPr>
        <w:pStyle w:val="DHBodycopy"/>
        <w:spacing w:line="240" w:lineRule="auto"/>
        <w:rPr>
          <w:rFonts w:cs="Arial"/>
          <w:sz w:val="22"/>
          <w:szCs w:val="22"/>
        </w:rPr>
      </w:pPr>
    </w:p>
    <w:p w14:paraId="73F845DE" w14:textId="77777777" w:rsidR="00775F33" w:rsidRDefault="00775F33" w:rsidP="002A3B6B">
      <w:pPr>
        <w:pStyle w:val="DHBodycopy"/>
        <w:spacing w:line="240" w:lineRule="auto"/>
        <w:rPr>
          <w:rFonts w:cs="Arial"/>
          <w:sz w:val="22"/>
          <w:szCs w:val="22"/>
        </w:rPr>
      </w:pPr>
    </w:p>
    <w:p w14:paraId="169D3DF4" w14:textId="77777777" w:rsidR="00775F33" w:rsidRDefault="00775F33" w:rsidP="002A3B6B">
      <w:pPr>
        <w:pStyle w:val="DHBodycopy"/>
        <w:spacing w:line="240" w:lineRule="auto"/>
        <w:rPr>
          <w:rFonts w:cs="Arial"/>
          <w:sz w:val="22"/>
          <w:szCs w:val="22"/>
        </w:rPr>
      </w:pPr>
    </w:p>
    <w:p w14:paraId="295E6720" w14:textId="77777777" w:rsidR="00775F33" w:rsidRDefault="00775F33" w:rsidP="002A3B6B">
      <w:pPr>
        <w:pStyle w:val="DHBodycopy"/>
        <w:spacing w:line="240" w:lineRule="auto"/>
        <w:rPr>
          <w:rFonts w:cs="Arial"/>
          <w:sz w:val="22"/>
          <w:szCs w:val="22"/>
        </w:rPr>
      </w:pPr>
    </w:p>
    <w:p w14:paraId="3379E8F3" w14:textId="77777777" w:rsidR="00F7739B" w:rsidRDefault="00F7739B" w:rsidP="002A3B6B">
      <w:pPr>
        <w:pStyle w:val="DHBodycopy"/>
        <w:spacing w:line="240" w:lineRule="auto"/>
        <w:rPr>
          <w:rFonts w:cs="Arial"/>
          <w:sz w:val="22"/>
          <w:szCs w:val="22"/>
        </w:rPr>
      </w:pPr>
    </w:p>
    <w:p w14:paraId="66EA6EAB" w14:textId="77777777" w:rsidR="00F7739B" w:rsidRDefault="00F7739B" w:rsidP="002A3B6B">
      <w:pPr>
        <w:pStyle w:val="DHBodycopy"/>
        <w:spacing w:line="240" w:lineRule="auto"/>
        <w:rPr>
          <w:rFonts w:cs="Arial"/>
          <w:sz w:val="22"/>
          <w:szCs w:val="22"/>
        </w:rPr>
      </w:pPr>
    </w:p>
    <w:p w14:paraId="4AA47F65" w14:textId="77777777" w:rsidR="00F7739B" w:rsidRDefault="00F7739B" w:rsidP="002A3B6B">
      <w:pPr>
        <w:pStyle w:val="DHBodycopy"/>
        <w:spacing w:line="240" w:lineRule="auto"/>
        <w:rPr>
          <w:rFonts w:cs="Arial"/>
          <w:sz w:val="22"/>
          <w:szCs w:val="22"/>
        </w:rPr>
      </w:pPr>
    </w:p>
    <w:p w14:paraId="23B82766" w14:textId="77777777" w:rsidR="00F7739B" w:rsidRDefault="00F7739B" w:rsidP="002A3B6B">
      <w:pPr>
        <w:pStyle w:val="DHBodycopy"/>
        <w:spacing w:line="240" w:lineRule="auto"/>
        <w:rPr>
          <w:rFonts w:cs="Arial"/>
          <w:sz w:val="22"/>
          <w:szCs w:val="22"/>
        </w:rPr>
      </w:pPr>
    </w:p>
    <w:p w14:paraId="6ACC487F" w14:textId="77777777" w:rsidR="00F7739B" w:rsidRDefault="00F7739B" w:rsidP="002A3B6B">
      <w:pPr>
        <w:pStyle w:val="DHBodycopy"/>
        <w:spacing w:line="240" w:lineRule="auto"/>
        <w:rPr>
          <w:rFonts w:cs="Arial"/>
          <w:sz w:val="22"/>
          <w:szCs w:val="22"/>
        </w:rPr>
      </w:pPr>
    </w:p>
    <w:p w14:paraId="3A06252D" w14:textId="77777777" w:rsidR="00F7739B" w:rsidRDefault="00F7739B" w:rsidP="002A3B6B">
      <w:pPr>
        <w:pStyle w:val="DHBodycopy"/>
        <w:spacing w:line="240" w:lineRule="auto"/>
        <w:rPr>
          <w:rFonts w:cs="Arial"/>
          <w:sz w:val="22"/>
          <w:szCs w:val="22"/>
        </w:rPr>
      </w:pPr>
    </w:p>
    <w:p w14:paraId="18CCFE8D" w14:textId="77777777" w:rsidR="00F7739B" w:rsidRDefault="00F7739B" w:rsidP="002A3B6B">
      <w:pPr>
        <w:pStyle w:val="DHBodycopy"/>
        <w:spacing w:line="240" w:lineRule="auto"/>
        <w:rPr>
          <w:rFonts w:cs="Arial"/>
          <w:sz w:val="22"/>
          <w:szCs w:val="22"/>
        </w:rPr>
      </w:pPr>
    </w:p>
    <w:p w14:paraId="0B4E1A7A" w14:textId="77777777" w:rsidR="00F7739B" w:rsidRDefault="00F7739B" w:rsidP="002A3B6B">
      <w:pPr>
        <w:pStyle w:val="DHBodycopy"/>
        <w:spacing w:line="240" w:lineRule="auto"/>
        <w:rPr>
          <w:rFonts w:cs="Arial"/>
          <w:sz w:val="22"/>
          <w:szCs w:val="22"/>
        </w:rPr>
      </w:pPr>
    </w:p>
    <w:p w14:paraId="4E5A7716" w14:textId="77777777" w:rsidR="00F7739B" w:rsidRDefault="00F7739B" w:rsidP="002A3B6B">
      <w:pPr>
        <w:pStyle w:val="DHBodycopy"/>
        <w:spacing w:line="240" w:lineRule="auto"/>
        <w:rPr>
          <w:rFonts w:cs="Arial"/>
          <w:sz w:val="22"/>
          <w:szCs w:val="22"/>
        </w:rPr>
      </w:pPr>
    </w:p>
    <w:p w14:paraId="7F976CBE" w14:textId="77777777" w:rsidR="00F7739B" w:rsidRDefault="00F7739B" w:rsidP="002A3B6B">
      <w:pPr>
        <w:pStyle w:val="DHBodycopy"/>
        <w:spacing w:line="240" w:lineRule="auto"/>
        <w:rPr>
          <w:rFonts w:cs="Arial"/>
          <w:sz w:val="22"/>
          <w:szCs w:val="22"/>
        </w:rPr>
      </w:pPr>
    </w:p>
    <w:p w14:paraId="6F33A87C" w14:textId="77777777" w:rsidR="00F7739B" w:rsidRDefault="00F7739B" w:rsidP="002A3B6B">
      <w:pPr>
        <w:pStyle w:val="DHBodycopy"/>
        <w:spacing w:line="240" w:lineRule="auto"/>
        <w:rPr>
          <w:rFonts w:cs="Arial"/>
          <w:sz w:val="22"/>
          <w:szCs w:val="22"/>
        </w:rPr>
      </w:pPr>
    </w:p>
    <w:p w14:paraId="2BD399CE" w14:textId="77777777" w:rsidR="00F7739B" w:rsidRDefault="00F7739B" w:rsidP="002A3B6B">
      <w:pPr>
        <w:pStyle w:val="DHBodycopy"/>
        <w:spacing w:line="240" w:lineRule="auto"/>
        <w:rPr>
          <w:rFonts w:cs="Arial"/>
          <w:sz w:val="22"/>
          <w:szCs w:val="22"/>
        </w:rPr>
      </w:pPr>
    </w:p>
    <w:p w14:paraId="6FC037F1" w14:textId="77777777" w:rsidR="00F7739B" w:rsidRDefault="00F7739B" w:rsidP="002A3B6B">
      <w:pPr>
        <w:pStyle w:val="DHBodycopy"/>
        <w:spacing w:line="240" w:lineRule="auto"/>
        <w:rPr>
          <w:rFonts w:cs="Arial"/>
          <w:sz w:val="22"/>
          <w:szCs w:val="22"/>
        </w:rPr>
      </w:pPr>
    </w:p>
    <w:p w14:paraId="3C2F1D06" w14:textId="77777777" w:rsidR="00F7739B" w:rsidRDefault="00F7739B" w:rsidP="002A3B6B">
      <w:pPr>
        <w:pStyle w:val="DHBodycopy"/>
        <w:spacing w:line="240" w:lineRule="auto"/>
        <w:rPr>
          <w:rFonts w:cs="Arial"/>
          <w:sz w:val="22"/>
          <w:szCs w:val="22"/>
        </w:rPr>
      </w:pPr>
    </w:p>
    <w:p w14:paraId="76794E69" w14:textId="77777777" w:rsidR="00F7739B" w:rsidRDefault="00F7739B" w:rsidP="002A3B6B">
      <w:pPr>
        <w:pStyle w:val="DHBodycopy"/>
        <w:spacing w:line="240" w:lineRule="auto"/>
        <w:rPr>
          <w:rFonts w:cs="Arial"/>
          <w:sz w:val="22"/>
          <w:szCs w:val="22"/>
        </w:rPr>
      </w:pPr>
    </w:p>
    <w:p w14:paraId="26C20D2E" w14:textId="77777777" w:rsidR="00F7739B" w:rsidRDefault="00F7739B" w:rsidP="002A3B6B">
      <w:pPr>
        <w:pStyle w:val="DHBodycopy"/>
        <w:spacing w:line="240" w:lineRule="auto"/>
        <w:rPr>
          <w:rFonts w:cs="Arial"/>
          <w:sz w:val="22"/>
          <w:szCs w:val="22"/>
        </w:rPr>
      </w:pPr>
    </w:p>
    <w:p w14:paraId="7D805AED" w14:textId="77777777" w:rsidR="00F7739B" w:rsidRDefault="00F7739B" w:rsidP="002A3B6B">
      <w:pPr>
        <w:pStyle w:val="DHBodycopy"/>
        <w:spacing w:line="240" w:lineRule="auto"/>
        <w:rPr>
          <w:rFonts w:cs="Arial"/>
          <w:sz w:val="22"/>
          <w:szCs w:val="22"/>
        </w:rPr>
      </w:pPr>
    </w:p>
    <w:p w14:paraId="402D1F4C" w14:textId="77777777" w:rsidR="00F7739B" w:rsidRDefault="00F7739B" w:rsidP="002A3B6B">
      <w:pPr>
        <w:pStyle w:val="DHBodycopy"/>
        <w:spacing w:line="240" w:lineRule="auto"/>
        <w:rPr>
          <w:rFonts w:cs="Arial"/>
          <w:sz w:val="22"/>
          <w:szCs w:val="22"/>
        </w:rPr>
      </w:pPr>
    </w:p>
    <w:p w14:paraId="1E16815A" w14:textId="77777777" w:rsidR="00F7739B" w:rsidRDefault="00F7739B" w:rsidP="002A3B6B">
      <w:pPr>
        <w:pStyle w:val="DHBodycopy"/>
        <w:spacing w:line="240" w:lineRule="auto"/>
        <w:rPr>
          <w:rFonts w:cs="Arial"/>
          <w:sz w:val="22"/>
          <w:szCs w:val="22"/>
        </w:rPr>
      </w:pPr>
    </w:p>
    <w:p w14:paraId="606D0BE5" w14:textId="77777777" w:rsidR="00F7739B" w:rsidRDefault="00F7739B" w:rsidP="002A3B6B">
      <w:pPr>
        <w:pStyle w:val="DHBodycopy"/>
        <w:spacing w:line="240" w:lineRule="auto"/>
        <w:rPr>
          <w:rFonts w:cs="Arial"/>
          <w:sz w:val="22"/>
          <w:szCs w:val="22"/>
        </w:rPr>
      </w:pPr>
    </w:p>
    <w:p w14:paraId="526E44DB" w14:textId="77777777" w:rsidR="00F7739B" w:rsidRDefault="00F7739B" w:rsidP="002A3B6B">
      <w:pPr>
        <w:pStyle w:val="DHBodycopy"/>
        <w:spacing w:line="240" w:lineRule="auto"/>
        <w:rPr>
          <w:rFonts w:cs="Arial"/>
          <w:sz w:val="22"/>
          <w:szCs w:val="22"/>
        </w:rPr>
      </w:pPr>
    </w:p>
    <w:p w14:paraId="6B545847" w14:textId="77777777" w:rsidR="00F7739B" w:rsidRDefault="00F7739B" w:rsidP="002A3B6B">
      <w:pPr>
        <w:pStyle w:val="DHBodycopy"/>
        <w:spacing w:line="240" w:lineRule="auto"/>
        <w:rPr>
          <w:rFonts w:cs="Arial"/>
          <w:sz w:val="22"/>
          <w:szCs w:val="22"/>
        </w:rPr>
      </w:pPr>
    </w:p>
    <w:p w14:paraId="1DCB8A04" w14:textId="77777777" w:rsidR="00F7739B" w:rsidRDefault="00F7739B" w:rsidP="002A3B6B">
      <w:pPr>
        <w:pStyle w:val="DHBodycopy"/>
        <w:spacing w:line="240" w:lineRule="auto"/>
        <w:rPr>
          <w:rFonts w:cs="Arial"/>
          <w:sz w:val="22"/>
          <w:szCs w:val="22"/>
        </w:rPr>
      </w:pPr>
    </w:p>
    <w:p w14:paraId="247A766C" w14:textId="77777777" w:rsidR="00F7739B" w:rsidRDefault="00F7739B" w:rsidP="002A3B6B">
      <w:pPr>
        <w:pStyle w:val="DHBodycopy"/>
        <w:spacing w:line="240" w:lineRule="auto"/>
        <w:rPr>
          <w:rFonts w:cs="Arial"/>
          <w:sz w:val="22"/>
          <w:szCs w:val="22"/>
        </w:rPr>
      </w:pPr>
    </w:p>
    <w:p w14:paraId="091DE534" w14:textId="77777777" w:rsidR="00F7739B" w:rsidRDefault="00F7739B" w:rsidP="002A3B6B">
      <w:pPr>
        <w:pStyle w:val="DHBodycopy"/>
        <w:spacing w:line="240" w:lineRule="auto"/>
        <w:rPr>
          <w:rFonts w:cs="Arial"/>
          <w:sz w:val="22"/>
          <w:szCs w:val="22"/>
        </w:rPr>
      </w:pPr>
    </w:p>
    <w:p w14:paraId="5AEEB8CE" w14:textId="77777777" w:rsidR="00F7739B" w:rsidRDefault="00F7739B" w:rsidP="002A3B6B">
      <w:pPr>
        <w:pStyle w:val="DHBodycopy"/>
        <w:spacing w:line="240" w:lineRule="auto"/>
        <w:rPr>
          <w:rFonts w:cs="Arial"/>
          <w:sz w:val="22"/>
          <w:szCs w:val="22"/>
        </w:rPr>
      </w:pPr>
    </w:p>
    <w:p w14:paraId="1334AA87" w14:textId="77777777" w:rsidR="00F7739B" w:rsidRDefault="00F7739B" w:rsidP="002A3B6B">
      <w:pPr>
        <w:pStyle w:val="DHBodycopy"/>
        <w:spacing w:line="240" w:lineRule="auto"/>
        <w:rPr>
          <w:rFonts w:cs="Arial"/>
          <w:sz w:val="22"/>
          <w:szCs w:val="22"/>
        </w:rPr>
      </w:pPr>
    </w:p>
    <w:p w14:paraId="10E8482E" w14:textId="77777777" w:rsidR="00775F33" w:rsidRDefault="00775F33" w:rsidP="002A3B6B">
      <w:pPr>
        <w:pStyle w:val="DHBodycopy"/>
        <w:spacing w:line="240" w:lineRule="auto"/>
        <w:rPr>
          <w:rFonts w:cs="Arial"/>
          <w:sz w:val="22"/>
          <w:szCs w:val="22"/>
        </w:rPr>
      </w:pPr>
    </w:p>
    <w:p w14:paraId="163FDA0C" w14:textId="77777777" w:rsidR="00BC3BA8" w:rsidRPr="00DF2CB1" w:rsidRDefault="00BC3BA8" w:rsidP="002A3B6B">
      <w:pPr>
        <w:pStyle w:val="DHBodycopy"/>
        <w:spacing w:line="240" w:lineRule="auto"/>
        <w:rPr>
          <w:rFonts w:cs="Arial"/>
          <w:sz w:val="22"/>
          <w:szCs w:val="22"/>
        </w:rPr>
      </w:pPr>
    </w:p>
    <w:p w14:paraId="3A25BCF7" w14:textId="4C8F52ED" w:rsidR="00D756DE" w:rsidRPr="00DF2CB1" w:rsidRDefault="00532F04" w:rsidP="00BC3BA8">
      <w:pPr>
        <w:pStyle w:val="DHBodycopy"/>
        <w:spacing w:line="240" w:lineRule="auto"/>
        <w:rPr>
          <w:rFonts w:cs="Arial"/>
          <w:sz w:val="22"/>
          <w:szCs w:val="22"/>
        </w:rPr>
      </w:pPr>
      <w:r w:rsidRPr="00DF2CB1">
        <w:rPr>
          <w:rFonts w:cs="Arial"/>
          <w:sz w:val="22"/>
          <w:szCs w:val="22"/>
        </w:rPr>
        <w:t xml:space="preserve">© Crown copyright </w:t>
      </w:r>
      <w:r w:rsidR="00F336FF">
        <w:rPr>
          <w:rFonts w:cs="Arial"/>
          <w:sz w:val="22"/>
          <w:szCs w:val="22"/>
        </w:rPr>
        <w:t>201</w:t>
      </w:r>
      <w:r w:rsidR="007108E3">
        <w:rPr>
          <w:rFonts w:cs="Arial"/>
          <w:sz w:val="22"/>
          <w:szCs w:val="22"/>
        </w:rPr>
        <w:t>9</w:t>
      </w:r>
    </w:p>
    <w:p w14:paraId="54CF28AB" w14:textId="50127C9E" w:rsidR="00532F04" w:rsidRDefault="00532F04" w:rsidP="00BC3BA8">
      <w:pPr>
        <w:pStyle w:val="DHBodycopy"/>
        <w:spacing w:line="240" w:lineRule="auto"/>
        <w:rPr>
          <w:rFonts w:cs="Arial"/>
          <w:sz w:val="22"/>
          <w:szCs w:val="22"/>
        </w:rPr>
      </w:pPr>
      <w:r w:rsidRPr="007853FB">
        <w:rPr>
          <w:rFonts w:cs="Arial"/>
          <w:sz w:val="22"/>
          <w:szCs w:val="22"/>
        </w:rPr>
        <w:t>First published</w:t>
      </w:r>
      <w:r w:rsidR="002F0B28" w:rsidRPr="007853FB">
        <w:rPr>
          <w:rFonts w:cs="Arial"/>
          <w:sz w:val="22"/>
          <w:szCs w:val="22"/>
        </w:rPr>
        <w:t>:</w:t>
      </w:r>
      <w:r w:rsidR="009C5CF5" w:rsidRPr="007853FB">
        <w:rPr>
          <w:rFonts w:cs="Arial"/>
          <w:sz w:val="22"/>
          <w:szCs w:val="22"/>
        </w:rPr>
        <w:t xml:space="preserve"> </w:t>
      </w:r>
      <w:r w:rsidR="00C439B4">
        <w:rPr>
          <w:rFonts w:cs="Arial"/>
          <w:sz w:val="22"/>
          <w:szCs w:val="22"/>
        </w:rPr>
        <w:t>March</w:t>
      </w:r>
      <w:r w:rsidR="00BC3BA8">
        <w:rPr>
          <w:rFonts w:cs="Arial"/>
          <w:sz w:val="22"/>
          <w:szCs w:val="22"/>
        </w:rPr>
        <w:t xml:space="preserve"> 2019</w:t>
      </w:r>
    </w:p>
    <w:p w14:paraId="10CE03D2" w14:textId="77777777" w:rsidR="00532F04" w:rsidRPr="00DF2CB1" w:rsidRDefault="00532F04" w:rsidP="00BC3BA8">
      <w:pPr>
        <w:pStyle w:val="DHBodycopy"/>
        <w:spacing w:line="240" w:lineRule="auto"/>
        <w:rPr>
          <w:rFonts w:cs="Arial"/>
          <w:sz w:val="22"/>
          <w:szCs w:val="22"/>
        </w:rPr>
      </w:pPr>
      <w:r w:rsidRPr="00DF2CB1">
        <w:rPr>
          <w:rFonts w:cs="Arial"/>
          <w:sz w:val="22"/>
          <w:szCs w:val="22"/>
        </w:rPr>
        <w:t>Published in electronic format only</w:t>
      </w:r>
    </w:p>
    <w:sectPr w:rsidR="00532F04" w:rsidRPr="00DF2CB1" w:rsidSect="0095774D">
      <w:headerReference w:type="default" r:id="rId53"/>
      <w:pgSz w:w="11900" w:h="16840"/>
      <w:pgMar w:top="1701" w:right="907" w:bottom="1134" w:left="9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43B28" w14:textId="77777777" w:rsidR="00371AB0" w:rsidRDefault="00371AB0" w:rsidP="00674BEC">
      <w:pPr>
        <w:spacing w:after="0"/>
      </w:pPr>
      <w:r>
        <w:separator/>
      </w:r>
    </w:p>
  </w:endnote>
  <w:endnote w:type="continuationSeparator" w:id="0">
    <w:p w14:paraId="6996FC5C" w14:textId="77777777" w:rsidR="00371AB0" w:rsidRDefault="00371AB0"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yntax">
    <w:altName w:val="Calibri"/>
    <w:panose1 w:val="020B0604020202020204"/>
    <w:charset w:val="00"/>
    <w:family w:val="auto"/>
    <w:notTrueType/>
    <w:pitch w:val="variable"/>
    <w:sig w:usb0="00000003" w:usb1="00000000" w:usb2="00000000" w:usb3="00000000" w:csb0="00000001" w:csb1="00000000"/>
  </w:font>
  <w:font w:name="MS ??">
    <w:panose1 w:val="020B0604020202020204"/>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80D96" w14:textId="4745C5BD" w:rsidR="00893C88" w:rsidRPr="008211DB" w:rsidRDefault="00893C88" w:rsidP="00671F66">
    <w:pPr>
      <w:pStyle w:val="Header"/>
      <w:rPr>
        <w:sz w:val="22"/>
        <w:szCs w:val="22"/>
      </w:rPr>
    </w:pPr>
    <w:r w:rsidRPr="008211DB">
      <w:rPr>
        <w:rFonts w:ascii="Arial" w:hAnsi="Arial" w:cs="Arial"/>
        <w:sz w:val="22"/>
        <w:szCs w:val="22"/>
      </w:rPr>
      <w:t>TEMPLATE SUB-CONTRACT 2019/20 (SHORTER FORM)</w:t>
    </w:r>
  </w:p>
  <w:p w14:paraId="177E150D" w14:textId="3E77794D" w:rsidR="00893C88" w:rsidRPr="009D6275" w:rsidRDefault="00893C88" w:rsidP="00530761">
    <w:pPr>
      <w:pStyle w:val="Footer"/>
      <w:jc w:val="right"/>
      <w:rPr>
        <w:rFonts w:ascii="Arial" w:hAnsi="Arial" w:cs="Arial"/>
        <w:sz w:val="20"/>
        <w:szCs w:val="20"/>
      </w:rPr>
    </w:pPr>
    <w:r w:rsidRPr="009D6275">
      <w:rPr>
        <w:rFonts w:ascii="Arial" w:hAnsi="Arial" w:cs="Arial"/>
        <w:sz w:val="20"/>
        <w:szCs w:val="20"/>
      </w:rPr>
      <w:fldChar w:fldCharType="begin"/>
    </w:r>
    <w:r w:rsidRPr="009D6275">
      <w:rPr>
        <w:rFonts w:ascii="Arial" w:hAnsi="Arial" w:cs="Arial"/>
        <w:sz w:val="20"/>
        <w:szCs w:val="20"/>
      </w:rPr>
      <w:instrText xml:space="preserve"> PAGE   \* MERGEFORMAT </w:instrText>
    </w:r>
    <w:r w:rsidRPr="009D6275">
      <w:rPr>
        <w:rFonts w:ascii="Arial" w:hAnsi="Arial" w:cs="Arial"/>
        <w:sz w:val="20"/>
        <w:szCs w:val="20"/>
      </w:rPr>
      <w:fldChar w:fldCharType="separate"/>
    </w:r>
    <w:r>
      <w:rPr>
        <w:rFonts w:ascii="Arial" w:hAnsi="Arial" w:cs="Arial"/>
        <w:noProof/>
        <w:sz w:val="20"/>
        <w:szCs w:val="20"/>
      </w:rPr>
      <w:t>6</w:t>
    </w:r>
    <w:r w:rsidRPr="009D6275">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0371A" w14:textId="77777777" w:rsidR="00371AB0" w:rsidRDefault="00371AB0" w:rsidP="00674BEC">
      <w:pPr>
        <w:spacing w:after="0"/>
      </w:pPr>
      <w:r>
        <w:separator/>
      </w:r>
    </w:p>
  </w:footnote>
  <w:footnote w:type="continuationSeparator" w:id="0">
    <w:p w14:paraId="26C418FF" w14:textId="77777777" w:rsidR="00371AB0" w:rsidRDefault="00371AB0" w:rsidP="00674B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2017" w14:textId="77777777" w:rsidR="00893C88" w:rsidRDefault="00893C88" w:rsidP="00C6412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3B45" w14:textId="77777777" w:rsidR="00893C88" w:rsidRDefault="00893C88" w:rsidP="00C6412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DC4E8" w14:textId="77777777" w:rsidR="00893C88" w:rsidRPr="00C93C0B" w:rsidRDefault="00893C88">
    <w:pPr>
      <w:pStyle w:val="Header"/>
      <w:jc w:val="center"/>
      <w:rPr>
        <w:rFonts w:ascii="Arial" w:hAnsi="Arial" w:cs="Arial"/>
        <w:sz w:val="16"/>
        <w:szCs w:val="16"/>
      </w:rPr>
    </w:pPr>
    <w:r>
      <w:rPr>
        <w:rFonts w:ascii="Arial" w:hAnsi="Arial" w:cs="Arial"/>
        <w:sz w:val="16"/>
        <w:szCs w:val="16"/>
      </w:rPr>
      <w:t>SUB-CONTRACT PARTICULARS and SCHEDULES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4F51" w14:textId="77777777" w:rsidR="00893C88" w:rsidRPr="00C6412B" w:rsidRDefault="00893C88" w:rsidP="00C6412B">
    <w:pPr>
      <w:pStyle w:val="Header"/>
      <w:jc w:val="center"/>
    </w:pPr>
    <w:r>
      <w:rPr>
        <w:rFonts w:ascii="Arial" w:hAnsi="Arial" w:cs="Arial"/>
        <w:sz w:val="16"/>
        <w:szCs w:val="16"/>
      </w:rPr>
      <w:t>SERVICE CONDITIONS and GENERAL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FF115A"/>
    <w:multiLevelType w:val="hybridMultilevel"/>
    <w:tmpl w:val="D156692A"/>
    <w:lvl w:ilvl="0" w:tplc="54301182">
      <w:start w:val="3"/>
      <w:numFmt w:val="upperLetter"/>
      <w:lvlText w:val="%1."/>
      <w:lvlJc w:val="left"/>
      <w:pPr>
        <w:ind w:left="360" w:hanging="360"/>
      </w:pPr>
      <w:rPr>
        <w:rFonts w:hint="default"/>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4" w15:restartNumberingAfterBreak="0">
    <w:nsid w:val="0B7B29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6" w15:restartNumberingAfterBreak="0">
    <w:nsid w:val="10CF7CAA"/>
    <w:multiLevelType w:val="hybridMultilevel"/>
    <w:tmpl w:val="99F61CB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14BF07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3A79DF"/>
    <w:multiLevelType w:val="multilevel"/>
    <w:tmpl w:val="6F00E00C"/>
    <w:lvl w:ilvl="0">
      <w:start w:val="1"/>
      <w:numFmt w:val="decimal"/>
      <w:pStyle w:val="Level1"/>
      <w:lvlText w:val="%1."/>
      <w:lvlJc w:val="left"/>
      <w:pPr>
        <w:tabs>
          <w:tab w:val="num" w:pos="850"/>
        </w:tabs>
        <w:ind w:left="850" w:hanging="850"/>
      </w:pPr>
      <w:rPr>
        <w:rFonts w:cs="Times New Roman" w:hint="default"/>
        <w:b w:val="0"/>
        <w:i w:val="0"/>
        <w:caps w:val="0"/>
        <w:smallCaps w:val="0"/>
        <w:strike w:val="0"/>
        <w:dstrike w:val="0"/>
        <w:vanish w:val="0"/>
        <w:color w:val="000000"/>
        <w:sz w:val="20"/>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843"/>
        </w:tabs>
        <w:ind w:left="1843" w:hanging="850"/>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2836"/>
        </w:tabs>
        <w:ind w:left="2836" w:hanging="1134"/>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isLgl/>
      <w:lvlText w:val="%1.%2.%3.%4"/>
      <w:lvlJc w:val="left"/>
      <w:pPr>
        <w:tabs>
          <w:tab w:val="num" w:pos="2836"/>
        </w:tabs>
        <w:ind w:left="2836" w:hanging="1134"/>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Level5"/>
      <w:lvlText w:val="(%5)"/>
      <w:lvlJc w:val="left"/>
      <w:pPr>
        <w:tabs>
          <w:tab w:val="num" w:pos="3685"/>
        </w:tabs>
        <w:ind w:left="3685" w:hanging="567"/>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Level6"/>
      <w:lvlText w:val="(%6)"/>
      <w:lvlJc w:val="left"/>
      <w:pPr>
        <w:tabs>
          <w:tab w:val="num" w:pos="4252"/>
        </w:tabs>
        <w:ind w:left="4252" w:hanging="567"/>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Level7"/>
      <w:suff w:val="nothing"/>
      <w:lvlText w:val=""/>
      <w:lvlJc w:val="left"/>
      <w:pPr>
        <w:ind w:left="0" w:firstLine="0"/>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Level8"/>
      <w:lvlText w:val="(%8)"/>
      <w:lvlJc w:val="left"/>
      <w:pPr>
        <w:tabs>
          <w:tab w:val="num" w:pos="850"/>
        </w:tabs>
        <w:ind w:left="850" w:hanging="850"/>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Level9"/>
      <w:lvlText w:val="(%9)"/>
      <w:lvlJc w:val="left"/>
      <w:pPr>
        <w:tabs>
          <w:tab w:val="num" w:pos="1701"/>
        </w:tabs>
        <w:ind w:left="170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5476A29"/>
    <w:multiLevelType w:val="hybridMultilevel"/>
    <w:tmpl w:val="F938790A"/>
    <w:lvl w:ilvl="0" w:tplc="D8C49576">
      <w:start w:val="1"/>
      <w:numFmt w:val="upperLetter"/>
      <w:lvlText w:val="%1."/>
      <w:lvlJc w:val="left"/>
      <w:pPr>
        <w:ind w:left="622"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1"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9A4975"/>
    <w:multiLevelType w:val="hybridMultilevel"/>
    <w:tmpl w:val="96CED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034ED3"/>
    <w:multiLevelType w:val="multilevel"/>
    <w:tmpl w:val="7B42F0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31A24FF7"/>
    <w:multiLevelType w:val="hybridMultilevel"/>
    <w:tmpl w:val="D40443D0"/>
    <w:lvl w:ilvl="0" w:tplc="604CCA8C">
      <w:start w:val="6"/>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lvl>
  </w:abstractNum>
  <w:abstractNum w:abstractNumId="19" w15:restartNumberingAfterBreak="0">
    <w:nsid w:val="3EB13B31"/>
    <w:multiLevelType w:val="multilevel"/>
    <w:tmpl w:val="85FA4DEE"/>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hint="default"/>
      </w:rPr>
    </w:lvl>
    <w:lvl w:ilvl="3">
      <w:start w:val="1"/>
      <w:numFmt w:val="decimal"/>
      <w:lvlText w:val="%1.%2.%3.%4"/>
      <w:lvlJc w:val="left"/>
      <w:pPr>
        <w:tabs>
          <w:tab w:val="num" w:pos="1985"/>
        </w:tabs>
        <w:ind w:left="2591" w:hanging="1009"/>
      </w:pPr>
      <w:rPr>
        <w:rFonts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hint="default"/>
      </w:rPr>
    </w:lvl>
    <w:lvl w:ilvl="7">
      <w:start w:val="1"/>
      <w:numFmt w:val="decimal"/>
      <w:lvlText w:val="%1.%2.%3.%4.%5.%6.%7.%8."/>
      <w:lvlJc w:val="left"/>
      <w:pPr>
        <w:tabs>
          <w:tab w:val="num" w:pos="6264"/>
        </w:tabs>
        <w:ind w:left="6048" w:hanging="1224"/>
      </w:pPr>
      <w:rPr>
        <w:rFonts w:hint="default"/>
      </w:rPr>
    </w:lvl>
    <w:lvl w:ilvl="8">
      <w:start w:val="1"/>
      <w:numFmt w:val="decimal"/>
      <w:lvlText w:val="%1.%2.%3.%4.%5.%6.%7.%8.%9."/>
      <w:lvlJc w:val="left"/>
      <w:pPr>
        <w:tabs>
          <w:tab w:val="num" w:pos="6984"/>
        </w:tabs>
        <w:ind w:left="6624" w:hanging="1440"/>
      </w:pPr>
      <w:rPr>
        <w:rFonts w:hint="default"/>
      </w:rPr>
    </w:lvl>
  </w:abstractNum>
  <w:abstractNum w:abstractNumId="20"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1" w15:restartNumberingAfterBreak="0">
    <w:nsid w:val="446479E3"/>
    <w:multiLevelType w:val="hybridMultilevel"/>
    <w:tmpl w:val="91947F02"/>
    <w:lvl w:ilvl="0" w:tplc="2AC65294">
      <w:start w:val="1"/>
      <w:numFmt w:val="upperLetter"/>
      <w:lvlText w:val="%1."/>
      <w:lvlJc w:val="left"/>
      <w:pPr>
        <w:ind w:left="360" w:hanging="360"/>
      </w:pPr>
      <w:rPr>
        <w:rFonts w:hint="default"/>
      </w:rPr>
    </w:lvl>
    <w:lvl w:ilvl="1" w:tplc="08090019" w:tentative="1">
      <w:start w:val="1"/>
      <w:numFmt w:val="lowerLetter"/>
      <w:lvlText w:val="%2."/>
      <w:lvlJc w:val="left"/>
      <w:pPr>
        <w:ind w:left="-687" w:hanging="360"/>
      </w:pPr>
    </w:lvl>
    <w:lvl w:ilvl="2" w:tplc="0809001B" w:tentative="1">
      <w:start w:val="1"/>
      <w:numFmt w:val="lowerRoman"/>
      <w:lvlText w:val="%3."/>
      <w:lvlJc w:val="right"/>
      <w:pPr>
        <w:ind w:left="33" w:hanging="180"/>
      </w:pPr>
    </w:lvl>
    <w:lvl w:ilvl="3" w:tplc="0809000F" w:tentative="1">
      <w:start w:val="1"/>
      <w:numFmt w:val="decimal"/>
      <w:lvlText w:val="%4."/>
      <w:lvlJc w:val="left"/>
      <w:pPr>
        <w:ind w:left="753" w:hanging="360"/>
      </w:pPr>
    </w:lvl>
    <w:lvl w:ilvl="4" w:tplc="08090019" w:tentative="1">
      <w:start w:val="1"/>
      <w:numFmt w:val="lowerLetter"/>
      <w:lvlText w:val="%5."/>
      <w:lvlJc w:val="left"/>
      <w:pPr>
        <w:ind w:left="1473" w:hanging="360"/>
      </w:pPr>
    </w:lvl>
    <w:lvl w:ilvl="5" w:tplc="0809001B" w:tentative="1">
      <w:start w:val="1"/>
      <w:numFmt w:val="lowerRoman"/>
      <w:lvlText w:val="%6."/>
      <w:lvlJc w:val="right"/>
      <w:pPr>
        <w:ind w:left="2193" w:hanging="180"/>
      </w:pPr>
    </w:lvl>
    <w:lvl w:ilvl="6" w:tplc="0809000F" w:tentative="1">
      <w:start w:val="1"/>
      <w:numFmt w:val="decimal"/>
      <w:lvlText w:val="%7."/>
      <w:lvlJc w:val="left"/>
      <w:pPr>
        <w:ind w:left="2913" w:hanging="360"/>
      </w:pPr>
    </w:lvl>
    <w:lvl w:ilvl="7" w:tplc="08090019" w:tentative="1">
      <w:start w:val="1"/>
      <w:numFmt w:val="lowerLetter"/>
      <w:lvlText w:val="%8."/>
      <w:lvlJc w:val="left"/>
      <w:pPr>
        <w:ind w:left="3633" w:hanging="360"/>
      </w:pPr>
    </w:lvl>
    <w:lvl w:ilvl="8" w:tplc="0809001B" w:tentative="1">
      <w:start w:val="1"/>
      <w:numFmt w:val="lowerRoman"/>
      <w:lvlText w:val="%9."/>
      <w:lvlJc w:val="right"/>
      <w:pPr>
        <w:ind w:left="4353" w:hanging="180"/>
      </w:pPr>
    </w:lvl>
  </w:abstractNum>
  <w:abstractNum w:abstractNumId="22" w15:restartNumberingAfterBreak="0">
    <w:nsid w:val="48703D95"/>
    <w:multiLevelType w:val="hybridMultilevel"/>
    <w:tmpl w:val="165074F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693DA2"/>
    <w:multiLevelType w:val="hybridMultilevel"/>
    <w:tmpl w:val="65C6D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A5571E"/>
    <w:multiLevelType w:val="hybridMultilevel"/>
    <w:tmpl w:val="455432B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27" w15:restartNumberingAfterBreak="0">
    <w:nsid w:val="59142C86"/>
    <w:multiLevelType w:val="hybridMultilevel"/>
    <w:tmpl w:val="DC4E50C2"/>
    <w:styleLink w:val="mc1"/>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4345B3"/>
    <w:multiLevelType w:val="multilevel"/>
    <w:tmpl w:val="7B42F0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68A0470"/>
    <w:multiLevelType w:val="hybridMultilevel"/>
    <w:tmpl w:val="B75A7346"/>
    <w:lvl w:ilvl="0" w:tplc="ED289F32">
      <w:start w:val="3"/>
      <w:numFmt w:val="lowerLetter"/>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31" w15:restartNumberingAfterBreak="0">
    <w:nsid w:val="68D75E39"/>
    <w:multiLevelType w:val="hybridMultilevel"/>
    <w:tmpl w:val="D25A4D66"/>
    <w:lvl w:ilvl="0" w:tplc="96B8AFC6">
      <w:start w:val="6"/>
      <w:numFmt w:val="upperLetter"/>
      <w:lvlText w:val="%1."/>
      <w:lvlJc w:val="left"/>
      <w:pPr>
        <w:ind w:left="360" w:hanging="360"/>
      </w:pPr>
      <w:rPr>
        <w:rFonts w:hint="default"/>
      </w:rPr>
    </w:lvl>
    <w:lvl w:ilvl="1" w:tplc="08090019" w:tentative="1">
      <w:start w:val="1"/>
      <w:numFmt w:val="lowerLetter"/>
      <w:lvlText w:val="%2."/>
      <w:lvlJc w:val="left"/>
      <w:pPr>
        <w:ind w:left="-687" w:hanging="360"/>
      </w:pPr>
    </w:lvl>
    <w:lvl w:ilvl="2" w:tplc="0809001B" w:tentative="1">
      <w:start w:val="1"/>
      <w:numFmt w:val="lowerRoman"/>
      <w:lvlText w:val="%3."/>
      <w:lvlJc w:val="right"/>
      <w:pPr>
        <w:ind w:left="33" w:hanging="180"/>
      </w:pPr>
    </w:lvl>
    <w:lvl w:ilvl="3" w:tplc="0809000F" w:tentative="1">
      <w:start w:val="1"/>
      <w:numFmt w:val="decimal"/>
      <w:lvlText w:val="%4."/>
      <w:lvlJc w:val="left"/>
      <w:pPr>
        <w:ind w:left="753" w:hanging="360"/>
      </w:pPr>
    </w:lvl>
    <w:lvl w:ilvl="4" w:tplc="08090019" w:tentative="1">
      <w:start w:val="1"/>
      <w:numFmt w:val="lowerLetter"/>
      <w:lvlText w:val="%5."/>
      <w:lvlJc w:val="left"/>
      <w:pPr>
        <w:ind w:left="1473" w:hanging="360"/>
      </w:pPr>
    </w:lvl>
    <w:lvl w:ilvl="5" w:tplc="0809001B" w:tentative="1">
      <w:start w:val="1"/>
      <w:numFmt w:val="lowerRoman"/>
      <w:lvlText w:val="%6."/>
      <w:lvlJc w:val="right"/>
      <w:pPr>
        <w:ind w:left="2193" w:hanging="180"/>
      </w:pPr>
    </w:lvl>
    <w:lvl w:ilvl="6" w:tplc="0809000F" w:tentative="1">
      <w:start w:val="1"/>
      <w:numFmt w:val="decimal"/>
      <w:lvlText w:val="%7."/>
      <w:lvlJc w:val="left"/>
      <w:pPr>
        <w:ind w:left="2913" w:hanging="360"/>
      </w:pPr>
    </w:lvl>
    <w:lvl w:ilvl="7" w:tplc="08090019" w:tentative="1">
      <w:start w:val="1"/>
      <w:numFmt w:val="lowerLetter"/>
      <w:lvlText w:val="%8."/>
      <w:lvlJc w:val="left"/>
      <w:pPr>
        <w:ind w:left="3633" w:hanging="360"/>
      </w:pPr>
    </w:lvl>
    <w:lvl w:ilvl="8" w:tplc="0809001B" w:tentative="1">
      <w:start w:val="1"/>
      <w:numFmt w:val="lowerRoman"/>
      <w:lvlText w:val="%9."/>
      <w:lvlJc w:val="right"/>
      <w:pPr>
        <w:ind w:left="4353" w:hanging="180"/>
      </w:pPr>
    </w:lvl>
  </w:abstractNum>
  <w:abstractNum w:abstractNumId="32" w15:restartNumberingAfterBreak="0">
    <w:nsid w:val="77D61255"/>
    <w:multiLevelType w:val="multilevel"/>
    <w:tmpl w:val="AA0C0432"/>
    <w:name w:val="main_list"/>
    <w:lvl w:ilvl="0">
      <w:start w:val="1"/>
      <w:numFmt w:val="decimal"/>
      <w:lvlText w:val="%1."/>
      <w:lvlJc w:val="left"/>
      <w:pPr>
        <w:tabs>
          <w:tab w:val="num" w:pos="720"/>
        </w:tabs>
        <w:ind w:left="720" w:hanging="720"/>
      </w:pPr>
      <w:rPr>
        <w:rFonts w:ascii="Times New Roman" w:hAnsi="Times New Roman" w:cs="Times New Roman" w:hint="default"/>
        <w:b/>
        <w:i w:val="0"/>
        <w:caps/>
        <w:sz w:val="20"/>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3"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35"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
  </w:num>
  <w:num w:numId="3">
    <w:abstractNumId w:val="7"/>
  </w:num>
  <w:num w:numId="4">
    <w:abstractNumId w:val="10"/>
  </w:num>
  <w:num w:numId="5">
    <w:abstractNumId w:val="20"/>
  </w:num>
  <w:num w:numId="6">
    <w:abstractNumId w:val="5"/>
  </w:num>
  <w:num w:numId="7">
    <w:abstractNumId w:val="1"/>
  </w:num>
  <w:num w:numId="8">
    <w:abstractNumId w:val="35"/>
  </w:num>
  <w:num w:numId="9">
    <w:abstractNumId w:val="28"/>
  </w:num>
  <w:num w:numId="10">
    <w:abstractNumId w:val="33"/>
  </w:num>
  <w:num w:numId="11">
    <w:abstractNumId w:val="23"/>
  </w:num>
  <w:num w:numId="12">
    <w:abstractNumId w:val="19"/>
    <w:lvlOverride w:ilvl="0">
      <w:lvl w:ilvl="0">
        <w:start w:val="1"/>
        <w:numFmt w:val="decimal"/>
        <w:isLgl/>
        <w:lvlText w:val="%1."/>
        <w:lvlJc w:val="left"/>
        <w:pPr>
          <w:tabs>
            <w:tab w:val="num" w:pos="720"/>
          </w:tabs>
          <w:ind w:left="720" w:hanging="720"/>
        </w:pPr>
        <w:rPr>
          <w:rFonts w:ascii="Arial" w:hAnsi="Arial" w:cs="Times New Roman" w:hint="default"/>
          <w:b/>
          <w:i w:val="0"/>
          <w:sz w:val="20"/>
        </w:rPr>
      </w:lvl>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num>
  <w:num w:numId="17">
    <w:abstractNumId w:val="19"/>
  </w:num>
  <w:num w:numId="18">
    <w:abstractNumId w:val="11"/>
  </w:num>
  <w:num w:numId="19">
    <w:abstractNumId w:val="12"/>
  </w:num>
  <w:num w:numId="20">
    <w:abstractNumId w:val="8"/>
  </w:num>
  <w:num w:numId="21">
    <w:abstractNumId w:val="4"/>
  </w:num>
  <w:num w:numId="22">
    <w:abstractNumId w:val="14"/>
  </w:num>
  <w:num w:numId="23">
    <w:abstractNumId w:val="29"/>
  </w:num>
  <w:num w:numId="24">
    <w:abstractNumId w:val="6"/>
  </w:num>
  <w:num w:numId="25">
    <w:abstractNumId w:val="16"/>
  </w:num>
  <w:num w:numId="26">
    <w:abstractNumId w:val="21"/>
  </w:num>
  <w:num w:numId="27">
    <w:abstractNumId w:val="31"/>
  </w:num>
  <w:num w:numId="28">
    <w:abstractNumId w:val="3"/>
  </w:num>
  <w:num w:numId="29">
    <w:abstractNumId w:val="26"/>
  </w:num>
  <w:num w:numId="30">
    <w:abstractNumId w:val="0"/>
  </w:num>
  <w:num w:numId="31">
    <w:abstractNumId w:val="15"/>
  </w:num>
  <w:num w:numId="32">
    <w:abstractNumId w:val="24"/>
  </w:num>
  <w:num w:numId="33">
    <w:abstractNumId w:val="9"/>
  </w:num>
  <w:num w:numId="34">
    <w:abstractNumId w:val="22"/>
  </w:num>
  <w:num w:numId="35">
    <w:abstractNumId w:val="30"/>
  </w:num>
  <w:num w:numId="36">
    <w:abstractNumId w:val="25"/>
  </w:num>
  <w:num w:numId="3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8C3"/>
    <w:rsid w:val="00003886"/>
    <w:rsid w:val="00003E0D"/>
    <w:rsid w:val="000061B5"/>
    <w:rsid w:val="000066BC"/>
    <w:rsid w:val="00010B5A"/>
    <w:rsid w:val="00010CB9"/>
    <w:rsid w:val="00012257"/>
    <w:rsid w:val="0001473F"/>
    <w:rsid w:val="00020E7D"/>
    <w:rsid w:val="0002254A"/>
    <w:rsid w:val="00036BB4"/>
    <w:rsid w:val="0003789A"/>
    <w:rsid w:val="00042282"/>
    <w:rsid w:val="0004407B"/>
    <w:rsid w:val="00046225"/>
    <w:rsid w:val="000541C6"/>
    <w:rsid w:val="00056F52"/>
    <w:rsid w:val="000603F5"/>
    <w:rsid w:val="0006130A"/>
    <w:rsid w:val="0006283D"/>
    <w:rsid w:val="00071F03"/>
    <w:rsid w:val="000734EE"/>
    <w:rsid w:val="00073562"/>
    <w:rsid w:val="000824CA"/>
    <w:rsid w:val="00093704"/>
    <w:rsid w:val="000939B9"/>
    <w:rsid w:val="000961D3"/>
    <w:rsid w:val="000A3DB5"/>
    <w:rsid w:val="000A3E28"/>
    <w:rsid w:val="000A4638"/>
    <w:rsid w:val="000A5766"/>
    <w:rsid w:val="000B328E"/>
    <w:rsid w:val="000B66F1"/>
    <w:rsid w:val="000B6AF5"/>
    <w:rsid w:val="000C7374"/>
    <w:rsid w:val="000C7955"/>
    <w:rsid w:val="000D0BB4"/>
    <w:rsid w:val="000D2E92"/>
    <w:rsid w:val="000E0F88"/>
    <w:rsid w:val="000E1364"/>
    <w:rsid w:val="000E5E4F"/>
    <w:rsid w:val="000F1928"/>
    <w:rsid w:val="000F4A2E"/>
    <w:rsid w:val="000F54AA"/>
    <w:rsid w:val="0010025C"/>
    <w:rsid w:val="00100A0B"/>
    <w:rsid w:val="00102D71"/>
    <w:rsid w:val="0010605D"/>
    <w:rsid w:val="0011160A"/>
    <w:rsid w:val="00114810"/>
    <w:rsid w:val="00117915"/>
    <w:rsid w:val="001254D3"/>
    <w:rsid w:val="00131A1F"/>
    <w:rsid w:val="001335A7"/>
    <w:rsid w:val="00134C16"/>
    <w:rsid w:val="001370B9"/>
    <w:rsid w:val="00137789"/>
    <w:rsid w:val="001422A8"/>
    <w:rsid w:val="0014314D"/>
    <w:rsid w:val="001439CD"/>
    <w:rsid w:val="001466BD"/>
    <w:rsid w:val="001517D7"/>
    <w:rsid w:val="00152D71"/>
    <w:rsid w:val="00156E33"/>
    <w:rsid w:val="0016344E"/>
    <w:rsid w:val="00164137"/>
    <w:rsid w:val="00164E47"/>
    <w:rsid w:val="00171C14"/>
    <w:rsid w:val="00175536"/>
    <w:rsid w:val="001760F8"/>
    <w:rsid w:val="00183369"/>
    <w:rsid w:val="00187481"/>
    <w:rsid w:val="00187EA3"/>
    <w:rsid w:val="00191DE2"/>
    <w:rsid w:val="00194E19"/>
    <w:rsid w:val="00195267"/>
    <w:rsid w:val="0019754A"/>
    <w:rsid w:val="001A1B78"/>
    <w:rsid w:val="001A1FE3"/>
    <w:rsid w:val="001A2493"/>
    <w:rsid w:val="001B1642"/>
    <w:rsid w:val="001C00D7"/>
    <w:rsid w:val="001C2C32"/>
    <w:rsid w:val="001C493B"/>
    <w:rsid w:val="001C6321"/>
    <w:rsid w:val="001D0C60"/>
    <w:rsid w:val="001D3FD6"/>
    <w:rsid w:val="001D5773"/>
    <w:rsid w:val="001E0CA5"/>
    <w:rsid w:val="001E782E"/>
    <w:rsid w:val="001F2726"/>
    <w:rsid w:val="001F38EB"/>
    <w:rsid w:val="00203880"/>
    <w:rsid w:val="00204766"/>
    <w:rsid w:val="00205A32"/>
    <w:rsid w:val="00205E25"/>
    <w:rsid w:val="00205F96"/>
    <w:rsid w:val="0020608A"/>
    <w:rsid w:val="00227841"/>
    <w:rsid w:val="002278CF"/>
    <w:rsid w:val="00230D91"/>
    <w:rsid w:val="00230F6C"/>
    <w:rsid w:val="002336D6"/>
    <w:rsid w:val="00235A6F"/>
    <w:rsid w:val="002403E6"/>
    <w:rsid w:val="00242143"/>
    <w:rsid w:val="00250942"/>
    <w:rsid w:val="00260803"/>
    <w:rsid w:val="0026094D"/>
    <w:rsid w:val="00261E5B"/>
    <w:rsid w:val="002629BA"/>
    <w:rsid w:val="00262E5D"/>
    <w:rsid w:val="0026377E"/>
    <w:rsid w:val="00264D2A"/>
    <w:rsid w:val="002651FC"/>
    <w:rsid w:val="00265D39"/>
    <w:rsid w:val="00273AED"/>
    <w:rsid w:val="00274EA3"/>
    <w:rsid w:val="00285FA8"/>
    <w:rsid w:val="00292D85"/>
    <w:rsid w:val="00293113"/>
    <w:rsid w:val="00293DFC"/>
    <w:rsid w:val="0029667F"/>
    <w:rsid w:val="0029688E"/>
    <w:rsid w:val="002A1772"/>
    <w:rsid w:val="002A2F6A"/>
    <w:rsid w:val="002A3B6B"/>
    <w:rsid w:val="002A3D88"/>
    <w:rsid w:val="002A4B8B"/>
    <w:rsid w:val="002A5E75"/>
    <w:rsid w:val="002A6A86"/>
    <w:rsid w:val="002A77FE"/>
    <w:rsid w:val="002B096B"/>
    <w:rsid w:val="002B119A"/>
    <w:rsid w:val="002B14AB"/>
    <w:rsid w:val="002B1FB9"/>
    <w:rsid w:val="002B2787"/>
    <w:rsid w:val="002B2AF4"/>
    <w:rsid w:val="002C08D6"/>
    <w:rsid w:val="002C0C12"/>
    <w:rsid w:val="002C4155"/>
    <w:rsid w:val="002C503C"/>
    <w:rsid w:val="002C6541"/>
    <w:rsid w:val="002C7D95"/>
    <w:rsid w:val="002D0249"/>
    <w:rsid w:val="002D4D21"/>
    <w:rsid w:val="002D4D6F"/>
    <w:rsid w:val="002D5E7D"/>
    <w:rsid w:val="002D71A0"/>
    <w:rsid w:val="002E0331"/>
    <w:rsid w:val="002E081D"/>
    <w:rsid w:val="002E1634"/>
    <w:rsid w:val="002E2744"/>
    <w:rsid w:val="002E3D54"/>
    <w:rsid w:val="002F0B28"/>
    <w:rsid w:val="002F38A9"/>
    <w:rsid w:val="002F6772"/>
    <w:rsid w:val="002F7D88"/>
    <w:rsid w:val="00301A96"/>
    <w:rsid w:val="00301ADA"/>
    <w:rsid w:val="003025CD"/>
    <w:rsid w:val="00304406"/>
    <w:rsid w:val="00304796"/>
    <w:rsid w:val="00306F4E"/>
    <w:rsid w:val="00311B53"/>
    <w:rsid w:val="00313897"/>
    <w:rsid w:val="003172AE"/>
    <w:rsid w:val="00317663"/>
    <w:rsid w:val="00317D41"/>
    <w:rsid w:val="00323D05"/>
    <w:rsid w:val="00325915"/>
    <w:rsid w:val="00326C1F"/>
    <w:rsid w:val="00332316"/>
    <w:rsid w:val="00332A43"/>
    <w:rsid w:val="00341302"/>
    <w:rsid w:val="00341DA8"/>
    <w:rsid w:val="003428BA"/>
    <w:rsid w:val="00344839"/>
    <w:rsid w:val="0035644F"/>
    <w:rsid w:val="0036540D"/>
    <w:rsid w:val="00366394"/>
    <w:rsid w:val="00366A3A"/>
    <w:rsid w:val="003677AC"/>
    <w:rsid w:val="00371AB0"/>
    <w:rsid w:val="00371B7D"/>
    <w:rsid w:val="00375664"/>
    <w:rsid w:val="0037573D"/>
    <w:rsid w:val="003762EB"/>
    <w:rsid w:val="003809DA"/>
    <w:rsid w:val="003825C5"/>
    <w:rsid w:val="003838B9"/>
    <w:rsid w:val="00384ECC"/>
    <w:rsid w:val="00385CDD"/>
    <w:rsid w:val="00386A20"/>
    <w:rsid w:val="00387AA8"/>
    <w:rsid w:val="003915B0"/>
    <w:rsid w:val="00393C81"/>
    <w:rsid w:val="0039655E"/>
    <w:rsid w:val="00397FAF"/>
    <w:rsid w:val="003A2446"/>
    <w:rsid w:val="003A2E1E"/>
    <w:rsid w:val="003A2E32"/>
    <w:rsid w:val="003A3297"/>
    <w:rsid w:val="003A3BF7"/>
    <w:rsid w:val="003A4931"/>
    <w:rsid w:val="003A4D35"/>
    <w:rsid w:val="003A4EAB"/>
    <w:rsid w:val="003B24DF"/>
    <w:rsid w:val="003B35C3"/>
    <w:rsid w:val="003B40D8"/>
    <w:rsid w:val="003B58D0"/>
    <w:rsid w:val="003D2472"/>
    <w:rsid w:val="003D3A4E"/>
    <w:rsid w:val="003D7645"/>
    <w:rsid w:val="003D7EA2"/>
    <w:rsid w:val="003E1FB4"/>
    <w:rsid w:val="003E2BDC"/>
    <w:rsid w:val="003E5E42"/>
    <w:rsid w:val="003E7FE5"/>
    <w:rsid w:val="003F5327"/>
    <w:rsid w:val="003F5FD6"/>
    <w:rsid w:val="003F6CC9"/>
    <w:rsid w:val="00411FD2"/>
    <w:rsid w:val="004131AC"/>
    <w:rsid w:val="00414475"/>
    <w:rsid w:val="00420CC1"/>
    <w:rsid w:val="0042168B"/>
    <w:rsid w:val="0042430F"/>
    <w:rsid w:val="0042447C"/>
    <w:rsid w:val="00426E64"/>
    <w:rsid w:val="00427178"/>
    <w:rsid w:val="00427937"/>
    <w:rsid w:val="00431CA5"/>
    <w:rsid w:val="00432159"/>
    <w:rsid w:val="0043276F"/>
    <w:rsid w:val="0043360B"/>
    <w:rsid w:val="004340FA"/>
    <w:rsid w:val="0043790A"/>
    <w:rsid w:val="00443CDD"/>
    <w:rsid w:val="00447A3E"/>
    <w:rsid w:val="0045325D"/>
    <w:rsid w:val="0045398C"/>
    <w:rsid w:val="00456FA4"/>
    <w:rsid w:val="004708C3"/>
    <w:rsid w:val="0047545A"/>
    <w:rsid w:val="004821E0"/>
    <w:rsid w:val="00491F7A"/>
    <w:rsid w:val="00492036"/>
    <w:rsid w:val="00492D25"/>
    <w:rsid w:val="004938F4"/>
    <w:rsid w:val="004967DB"/>
    <w:rsid w:val="00497D24"/>
    <w:rsid w:val="004A0D0F"/>
    <w:rsid w:val="004A3984"/>
    <w:rsid w:val="004B1D05"/>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4CEF"/>
    <w:rsid w:val="004D67C4"/>
    <w:rsid w:val="004E16F7"/>
    <w:rsid w:val="004E1DFC"/>
    <w:rsid w:val="004E2A4F"/>
    <w:rsid w:val="004E465C"/>
    <w:rsid w:val="004E5E18"/>
    <w:rsid w:val="004E6B9E"/>
    <w:rsid w:val="004F3544"/>
    <w:rsid w:val="004F425B"/>
    <w:rsid w:val="004F7EFB"/>
    <w:rsid w:val="0050569A"/>
    <w:rsid w:val="005057CC"/>
    <w:rsid w:val="00507F9C"/>
    <w:rsid w:val="0051194C"/>
    <w:rsid w:val="00513277"/>
    <w:rsid w:val="00514BF2"/>
    <w:rsid w:val="005217DA"/>
    <w:rsid w:val="00521E97"/>
    <w:rsid w:val="00525739"/>
    <w:rsid w:val="005258DB"/>
    <w:rsid w:val="00526356"/>
    <w:rsid w:val="00526843"/>
    <w:rsid w:val="00530761"/>
    <w:rsid w:val="0053271B"/>
    <w:rsid w:val="00532F04"/>
    <w:rsid w:val="00540C96"/>
    <w:rsid w:val="00541625"/>
    <w:rsid w:val="005421CB"/>
    <w:rsid w:val="005430F7"/>
    <w:rsid w:val="005442E2"/>
    <w:rsid w:val="00547555"/>
    <w:rsid w:val="005524F0"/>
    <w:rsid w:val="00552F3A"/>
    <w:rsid w:val="00554325"/>
    <w:rsid w:val="00560077"/>
    <w:rsid w:val="0056068D"/>
    <w:rsid w:val="00563827"/>
    <w:rsid w:val="0056669F"/>
    <w:rsid w:val="00566EF5"/>
    <w:rsid w:val="00571C95"/>
    <w:rsid w:val="005742AE"/>
    <w:rsid w:val="00574F34"/>
    <w:rsid w:val="00580A77"/>
    <w:rsid w:val="0058494E"/>
    <w:rsid w:val="00585428"/>
    <w:rsid w:val="005964AB"/>
    <w:rsid w:val="005A0C28"/>
    <w:rsid w:val="005A258D"/>
    <w:rsid w:val="005A5163"/>
    <w:rsid w:val="005B2636"/>
    <w:rsid w:val="005B2CE4"/>
    <w:rsid w:val="005B2F69"/>
    <w:rsid w:val="005B346B"/>
    <w:rsid w:val="005B559B"/>
    <w:rsid w:val="005B5C58"/>
    <w:rsid w:val="005B7CCF"/>
    <w:rsid w:val="005C1E8C"/>
    <w:rsid w:val="005C26DF"/>
    <w:rsid w:val="005C2A15"/>
    <w:rsid w:val="005C4CA9"/>
    <w:rsid w:val="005C4D9D"/>
    <w:rsid w:val="005D3582"/>
    <w:rsid w:val="005D398D"/>
    <w:rsid w:val="005D5398"/>
    <w:rsid w:val="005E27CA"/>
    <w:rsid w:val="005E479F"/>
    <w:rsid w:val="005E4E2C"/>
    <w:rsid w:val="005E4E88"/>
    <w:rsid w:val="005E7E8D"/>
    <w:rsid w:val="005F18DF"/>
    <w:rsid w:val="005F41B2"/>
    <w:rsid w:val="005F4CFB"/>
    <w:rsid w:val="005F7F41"/>
    <w:rsid w:val="006023CA"/>
    <w:rsid w:val="00611856"/>
    <w:rsid w:val="00616A38"/>
    <w:rsid w:val="00620AD1"/>
    <w:rsid w:val="00621DE4"/>
    <w:rsid w:val="00624B40"/>
    <w:rsid w:val="00631E33"/>
    <w:rsid w:val="00633B90"/>
    <w:rsid w:val="00635EC2"/>
    <w:rsid w:val="00636203"/>
    <w:rsid w:val="0064153E"/>
    <w:rsid w:val="00642D75"/>
    <w:rsid w:val="00643E46"/>
    <w:rsid w:val="006454BB"/>
    <w:rsid w:val="00652501"/>
    <w:rsid w:val="0065301B"/>
    <w:rsid w:val="0065488D"/>
    <w:rsid w:val="0066039C"/>
    <w:rsid w:val="00661BFE"/>
    <w:rsid w:val="00661F63"/>
    <w:rsid w:val="00664F14"/>
    <w:rsid w:val="00666A4F"/>
    <w:rsid w:val="00666F1D"/>
    <w:rsid w:val="0066721A"/>
    <w:rsid w:val="00671864"/>
    <w:rsid w:val="00671F66"/>
    <w:rsid w:val="00674BEC"/>
    <w:rsid w:val="00675E69"/>
    <w:rsid w:val="00676090"/>
    <w:rsid w:val="006777E7"/>
    <w:rsid w:val="006827A9"/>
    <w:rsid w:val="006854E2"/>
    <w:rsid w:val="00694EC2"/>
    <w:rsid w:val="00695C72"/>
    <w:rsid w:val="006A0F5C"/>
    <w:rsid w:val="006A16C9"/>
    <w:rsid w:val="006A69E9"/>
    <w:rsid w:val="006B156A"/>
    <w:rsid w:val="006B3781"/>
    <w:rsid w:val="006C46F9"/>
    <w:rsid w:val="006C6FB8"/>
    <w:rsid w:val="006D04D9"/>
    <w:rsid w:val="006D0B7F"/>
    <w:rsid w:val="006D2170"/>
    <w:rsid w:val="006D5A50"/>
    <w:rsid w:val="006D61D3"/>
    <w:rsid w:val="006E2A36"/>
    <w:rsid w:val="006F047F"/>
    <w:rsid w:val="006F12B6"/>
    <w:rsid w:val="006F403F"/>
    <w:rsid w:val="006F447C"/>
    <w:rsid w:val="006F4940"/>
    <w:rsid w:val="007002BB"/>
    <w:rsid w:val="00704097"/>
    <w:rsid w:val="0070468A"/>
    <w:rsid w:val="00704A18"/>
    <w:rsid w:val="00704F9D"/>
    <w:rsid w:val="0070619A"/>
    <w:rsid w:val="007062CC"/>
    <w:rsid w:val="007108E3"/>
    <w:rsid w:val="00710925"/>
    <w:rsid w:val="00710D6A"/>
    <w:rsid w:val="007116A6"/>
    <w:rsid w:val="007158E0"/>
    <w:rsid w:val="00715F8D"/>
    <w:rsid w:val="00720258"/>
    <w:rsid w:val="007238B6"/>
    <w:rsid w:val="00723A0A"/>
    <w:rsid w:val="00724528"/>
    <w:rsid w:val="0072652B"/>
    <w:rsid w:val="007313D8"/>
    <w:rsid w:val="00741EE2"/>
    <w:rsid w:val="00742336"/>
    <w:rsid w:val="00743EFF"/>
    <w:rsid w:val="00747930"/>
    <w:rsid w:val="00757A4B"/>
    <w:rsid w:val="00761E1B"/>
    <w:rsid w:val="00762015"/>
    <w:rsid w:val="00762250"/>
    <w:rsid w:val="00765470"/>
    <w:rsid w:val="0076623B"/>
    <w:rsid w:val="00773E42"/>
    <w:rsid w:val="00775F33"/>
    <w:rsid w:val="007801AD"/>
    <w:rsid w:val="0078446B"/>
    <w:rsid w:val="007853FB"/>
    <w:rsid w:val="00786047"/>
    <w:rsid w:val="0079255B"/>
    <w:rsid w:val="00792B33"/>
    <w:rsid w:val="00793523"/>
    <w:rsid w:val="00793F4A"/>
    <w:rsid w:val="00795AE2"/>
    <w:rsid w:val="00797D91"/>
    <w:rsid w:val="007A135C"/>
    <w:rsid w:val="007A1A08"/>
    <w:rsid w:val="007A2D6D"/>
    <w:rsid w:val="007A32D3"/>
    <w:rsid w:val="007A3B82"/>
    <w:rsid w:val="007A6C3C"/>
    <w:rsid w:val="007A7235"/>
    <w:rsid w:val="007B3370"/>
    <w:rsid w:val="007B4784"/>
    <w:rsid w:val="007C0103"/>
    <w:rsid w:val="007C49F7"/>
    <w:rsid w:val="007C66B3"/>
    <w:rsid w:val="007D4F05"/>
    <w:rsid w:val="007D7AB5"/>
    <w:rsid w:val="007E1B5E"/>
    <w:rsid w:val="007E240B"/>
    <w:rsid w:val="007F1747"/>
    <w:rsid w:val="007F3364"/>
    <w:rsid w:val="007F40AF"/>
    <w:rsid w:val="007F7713"/>
    <w:rsid w:val="007F7833"/>
    <w:rsid w:val="008066BA"/>
    <w:rsid w:val="00807C8B"/>
    <w:rsid w:val="00810B94"/>
    <w:rsid w:val="0081471F"/>
    <w:rsid w:val="00816A3A"/>
    <w:rsid w:val="008202B4"/>
    <w:rsid w:val="008210C2"/>
    <w:rsid w:val="008211DB"/>
    <w:rsid w:val="0082268A"/>
    <w:rsid w:val="0082354D"/>
    <w:rsid w:val="00823C12"/>
    <w:rsid w:val="008243CF"/>
    <w:rsid w:val="00827319"/>
    <w:rsid w:val="00827AB6"/>
    <w:rsid w:val="00830CE6"/>
    <w:rsid w:val="0083184C"/>
    <w:rsid w:val="00835ED0"/>
    <w:rsid w:val="00836259"/>
    <w:rsid w:val="0083688B"/>
    <w:rsid w:val="00836FC4"/>
    <w:rsid w:val="00843A55"/>
    <w:rsid w:val="0084423C"/>
    <w:rsid w:val="008445A8"/>
    <w:rsid w:val="0084588C"/>
    <w:rsid w:val="00850278"/>
    <w:rsid w:val="008516CB"/>
    <w:rsid w:val="0085232F"/>
    <w:rsid w:val="00853696"/>
    <w:rsid w:val="0085479D"/>
    <w:rsid w:val="00854FAB"/>
    <w:rsid w:val="008572BC"/>
    <w:rsid w:val="00860383"/>
    <w:rsid w:val="00860D73"/>
    <w:rsid w:val="00862254"/>
    <w:rsid w:val="00871076"/>
    <w:rsid w:val="00873484"/>
    <w:rsid w:val="00877BA8"/>
    <w:rsid w:val="00877D6A"/>
    <w:rsid w:val="008803DD"/>
    <w:rsid w:val="0088132A"/>
    <w:rsid w:val="00881558"/>
    <w:rsid w:val="00884CD6"/>
    <w:rsid w:val="00884DFB"/>
    <w:rsid w:val="00890E2F"/>
    <w:rsid w:val="00893C88"/>
    <w:rsid w:val="008941D5"/>
    <w:rsid w:val="008A672A"/>
    <w:rsid w:val="008A69CC"/>
    <w:rsid w:val="008B00EC"/>
    <w:rsid w:val="008B0522"/>
    <w:rsid w:val="008B4300"/>
    <w:rsid w:val="008B6896"/>
    <w:rsid w:val="008C410A"/>
    <w:rsid w:val="008D54CE"/>
    <w:rsid w:val="008D6EA8"/>
    <w:rsid w:val="008D71E2"/>
    <w:rsid w:val="008E076F"/>
    <w:rsid w:val="008E2CAB"/>
    <w:rsid w:val="008E47C8"/>
    <w:rsid w:val="008E4845"/>
    <w:rsid w:val="008E5CB2"/>
    <w:rsid w:val="008F18DD"/>
    <w:rsid w:val="008F42DA"/>
    <w:rsid w:val="008F4C77"/>
    <w:rsid w:val="008F5A38"/>
    <w:rsid w:val="00900783"/>
    <w:rsid w:val="0090503C"/>
    <w:rsid w:val="009177B6"/>
    <w:rsid w:val="00921957"/>
    <w:rsid w:val="00921DB9"/>
    <w:rsid w:val="0092272B"/>
    <w:rsid w:val="009313F8"/>
    <w:rsid w:val="009333FF"/>
    <w:rsid w:val="00936E3C"/>
    <w:rsid w:val="0094179C"/>
    <w:rsid w:val="00941959"/>
    <w:rsid w:val="00944D35"/>
    <w:rsid w:val="009458C7"/>
    <w:rsid w:val="00950485"/>
    <w:rsid w:val="00950CB5"/>
    <w:rsid w:val="009559D5"/>
    <w:rsid w:val="00956481"/>
    <w:rsid w:val="00956899"/>
    <w:rsid w:val="0095774D"/>
    <w:rsid w:val="009605FF"/>
    <w:rsid w:val="00961F55"/>
    <w:rsid w:val="00962DA0"/>
    <w:rsid w:val="00963785"/>
    <w:rsid w:val="009638BE"/>
    <w:rsid w:val="009662D1"/>
    <w:rsid w:val="009674F2"/>
    <w:rsid w:val="00967EA2"/>
    <w:rsid w:val="009714B3"/>
    <w:rsid w:val="0097368C"/>
    <w:rsid w:val="0097401A"/>
    <w:rsid w:val="00976003"/>
    <w:rsid w:val="00976291"/>
    <w:rsid w:val="009811FE"/>
    <w:rsid w:val="0098123F"/>
    <w:rsid w:val="0098289B"/>
    <w:rsid w:val="009858D0"/>
    <w:rsid w:val="00985D13"/>
    <w:rsid w:val="009909C3"/>
    <w:rsid w:val="00991FF5"/>
    <w:rsid w:val="0099201E"/>
    <w:rsid w:val="00994D7D"/>
    <w:rsid w:val="0099736E"/>
    <w:rsid w:val="009974A5"/>
    <w:rsid w:val="009A25BD"/>
    <w:rsid w:val="009A25DD"/>
    <w:rsid w:val="009A7278"/>
    <w:rsid w:val="009A7842"/>
    <w:rsid w:val="009B0485"/>
    <w:rsid w:val="009B22A0"/>
    <w:rsid w:val="009B38AA"/>
    <w:rsid w:val="009B59BA"/>
    <w:rsid w:val="009C0A9C"/>
    <w:rsid w:val="009C14F5"/>
    <w:rsid w:val="009C3738"/>
    <w:rsid w:val="009C5CF5"/>
    <w:rsid w:val="009C6FA8"/>
    <w:rsid w:val="009D2D25"/>
    <w:rsid w:val="009D316C"/>
    <w:rsid w:val="009D6275"/>
    <w:rsid w:val="009D770B"/>
    <w:rsid w:val="009D7C02"/>
    <w:rsid w:val="009E362F"/>
    <w:rsid w:val="009E67AA"/>
    <w:rsid w:val="009F1544"/>
    <w:rsid w:val="009F185D"/>
    <w:rsid w:val="009F2A15"/>
    <w:rsid w:val="009F3EAE"/>
    <w:rsid w:val="009F4EE1"/>
    <w:rsid w:val="009F501D"/>
    <w:rsid w:val="009F7E1A"/>
    <w:rsid w:val="00A01609"/>
    <w:rsid w:val="00A0177A"/>
    <w:rsid w:val="00A02112"/>
    <w:rsid w:val="00A03428"/>
    <w:rsid w:val="00A0728F"/>
    <w:rsid w:val="00A123C1"/>
    <w:rsid w:val="00A23D68"/>
    <w:rsid w:val="00A24B9E"/>
    <w:rsid w:val="00A2750B"/>
    <w:rsid w:val="00A31C96"/>
    <w:rsid w:val="00A40E38"/>
    <w:rsid w:val="00A43779"/>
    <w:rsid w:val="00A43FBA"/>
    <w:rsid w:val="00A45A5A"/>
    <w:rsid w:val="00A514AC"/>
    <w:rsid w:val="00A519D6"/>
    <w:rsid w:val="00A51F8A"/>
    <w:rsid w:val="00A52E19"/>
    <w:rsid w:val="00A5337A"/>
    <w:rsid w:val="00A53722"/>
    <w:rsid w:val="00A53ED7"/>
    <w:rsid w:val="00A55FBA"/>
    <w:rsid w:val="00A56E2D"/>
    <w:rsid w:val="00A57E46"/>
    <w:rsid w:val="00A61499"/>
    <w:rsid w:val="00A64B24"/>
    <w:rsid w:val="00A70D35"/>
    <w:rsid w:val="00A73467"/>
    <w:rsid w:val="00A734C2"/>
    <w:rsid w:val="00A84313"/>
    <w:rsid w:val="00A85DF4"/>
    <w:rsid w:val="00A87BB2"/>
    <w:rsid w:val="00A936A7"/>
    <w:rsid w:val="00A9664F"/>
    <w:rsid w:val="00A96E08"/>
    <w:rsid w:val="00AA3AF8"/>
    <w:rsid w:val="00AA4EC5"/>
    <w:rsid w:val="00AA68A9"/>
    <w:rsid w:val="00AB00DA"/>
    <w:rsid w:val="00AB0A5B"/>
    <w:rsid w:val="00AB55B9"/>
    <w:rsid w:val="00AC1A8C"/>
    <w:rsid w:val="00AC68DD"/>
    <w:rsid w:val="00AD11AB"/>
    <w:rsid w:val="00AD207C"/>
    <w:rsid w:val="00AD23A4"/>
    <w:rsid w:val="00AD5D99"/>
    <w:rsid w:val="00AE1BF3"/>
    <w:rsid w:val="00AE3916"/>
    <w:rsid w:val="00AE52FD"/>
    <w:rsid w:val="00AF246A"/>
    <w:rsid w:val="00AF2DCA"/>
    <w:rsid w:val="00AF436F"/>
    <w:rsid w:val="00AF545D"/>
    <w:rsid w:val="00AF56C2"/>
    <w:rsid w:val="00B02C2E"/>
    <w:rsid w:val="00B051EE"/>
    <w:rsid w:val="00B059AC"/>
    <w:rsid w:val="00B062DA"/>
    <w:rsid w:val="00B0677D"/>
    <w:rsid w:val="00B20811"/>
    <w:rsid w:val="00B24BD2"/>
    <w:rsid w:val="00B24E7B"/>
    <w:rsid w:val="00B26BF0"/>
    <w:rsid w:val="00B27A3F"/>
    <w:rsid w:val="00B3216C"/>
    <w:rsid w:val="00B358F5"/>
    <w:rsid w:val="00B45C34"/>
    <w:rsid w:val="00B4747B"/>
    <w:rsid w:val="00B50B96"/>
    <w:rsid w:val="00B51A46"/>
    <w:rsid w:val="00B567D0"/>
    <w:rsid w:val="00B627A2"/>
    <w:rsid w:val="00B6472B"/>
    <w:rsid w:val="00B65D94"/>
    <w:rsid w:val="00B71870"/>
    <w:rsid w:val="00B718AE"/>
    <w:rsid w:val="00B82126"/>
    <w:rsid w:val="00B93F2E"/>
    <w:rsid w:val="00BA017B"/>
    <w:rsid w:val="00BB02B7"/>
    <w:rsid w:val="00BB0D76"/>
    <w:rsid w:val="00BB205D"/>
    <w:rsid w:val="00BB458D"/>
    <w:rsid w:val="00BB6A90"/>
    <w:rsid w:val="00BB6C6C"/>
    <w:rsid w:val="00BC3BA8"/>
    <w:rsid w:val="00BC3E00"/>
    <w:rsid w:val="00BD1A68"/>
    <w:rsid w:val="00BD229C"/>
    <w:rsid w:val="00BD3FBD"/>
    <w:rsid w:val="00BE11C8"/>
    <w:rsid w:val="00BE12DC"/>
    <w:rsid w:val="00BE19A5"/>
    <w:rsid w:val="00BE54F7"/>
    <w:rsid w:val="00BE6523"/>
    <w:rsid w:val="00BF02D2"/>
    <w:rsid w:val="00BF1A7B"/>
    <w:rsid w:val="00BF1FD1"/>
    <w:rsid w:val="00BF65BC"/>
    <w:rsid w:val="00BF7AD3"/>
    <w:rsid w:val="00BF7B96"/>
    <w:rsid w:val="00C03E08"/>
    <w:rsid w:val="00C10CC9"/>
    <w:rsid w:val="00C1187B"/>
    <w:rsid w:val="00C12B44"/>
    <w:rsid w:val="00C13614"/>
    <w:rsid w:val="00C13795"/>
    <w:rsid w:val="00C14671"/>
    <w:rsid w:val="00C14EF1"/>
    <w:rsid w:val="00C254E4"/>
    <w:rsid w:val="00C2682E"/>
    <w:rsid w:val="00C26B37"/>
    <w:rsid w:val="00C2742F"/>
    <w:rsid w:val="00C30080"/>
    <w:rsid w:val="00C32037"/>
    <w:rsid w:val="00C35B54"/>
    <w:rsid w:val="00C36728"/>
    <w:rsid w:val="00C36D3D"/>
    <w:rsid w:val="00C439B4"/>
    <w:rsid w:val="00C45348"/>
    <w:rsid w:val="00C52A27"/>
    <w:rsid w:val="00C52C23"/>
    <w:rsid w:val="00C561CA"/>
    <w:rsid w:val="00C575B4"/>
    <w:rsid w:val="00C62F7A"/>
    <w:rsid w:val="00C62FF0"/>
    <w:rsid w:val="00C6412B"/>
    <w:rsid w:val="00C66720"/>
    <w:rsid w:val="00C70A66"/>
    <w:rsid w:val="00C71331"/>
    <w:rsid w:val="00C74E3E"/>
    <w:rsid w:val="00C7530C"/>
    <w:rsid w:val="00C83BD7"/>
    <w:rsid w:val="00C859B0"/>
    <w:rsid w:val="00C85AC8"/>
    <w:rsid w:val="00C90BED"/>
    <w:rsid w:val="00C927C6"/>
    <w:rsid w:val="00C93A77"/>
    <w:rsid w:val="00C93C0B"/>
    <w:rsid w:val="00C94087"/>
    <w:rsid w:val="00C9693F"/>
    <w:rsid w:val="00CA5F94"/>
    <w:rsid w:val="00CA61AA"/>
    <w:rsid w:val="00CB7624"/>
    <w:rsid w:val="00CC2567"/>
    <w:rsid w:val="00CC310F"/>
    <w:rsid w:val="00CC3C75"/>
    <w:rsid w:val="00CC5DAA"/>
    <w:rsid w:val="00CD3272"/>
    <w:rsid w:val="00CD4CB9"/>
    <w:rsid w:val="00CD5F24"/>
    <w:rsid w:val="00CD72A3"/>
    <w:rsid w:val="00CE0D33"/>
    <w:rsid w:val="00CE2A1B"/>
    <w:rsid w:val="00CE763D"/>
    <w:rsid w:val="00CE7E80"/>
    <w:rsid w:val="00CF2EDB"/>
    <w:rsid w:val="00CF3159"/>
    <w:rsid w:val="00CF4F09"/>
    <w:rsid w:val="00CF6307"/>
    <w:rsid w:val="00CF662F"/>
    <w:rsid w:val="00D04759"/>
    <w:rsid w:val="00D04A72"/>
    <w:rsid w:val="00D079F2"/>
    <w:rsid w:val="00D115DE"/>
    <w:rsid w:val="00D20E69"/>
    <w:rsid w:val="00D215DF"/>
    <w:rsid w:val="00D23C4C"/>
    <w:rsid w:val="00D27722"/>
    <w:rsid w:val="00D30D7F"/>
    <w:rsid w:val="00D3192F"/>
    <w:rsid w:val="00D37A0E"/>
    <w:rsid w:val="00D37B5D"/>
    <w:rsid w:val="00D42823"/>
    <w:rsid w:val="00D44926"/>
    <w:rsid w:val="00D455A4"/>
    <w:rsid w:val="00D45E4B"/>
    <w:rsid w:val="00D46746"/>
    <w:rsid w:val="00D5149F"/>
    <w:rsid w:val="00D5215F"/>
    <w:rsid w:val="00D5783A"/>
    <w:rsid w:val="00D5785E"/>
    <w:rsid w:val="00D620AE"/>
    <w:rsid w:val="00D62421"/>
    <w:rsid w:val="00D632AF"/>
    <w:rsid w:val="00D701F2"/>
    <w:rsid w:val="00D746A8"/>
    <w:rsid w:val="00D756DE"/>
    <w:rsid w:val="00D838D1"/>
    <w:rsid w:val="00D8442C"/>
    <w:rsid w:val="00D86456"/>
    <w:rsid w:val="00D87F03"/>
    <w:rsid w:val="00D90813"/>
    <w:rsid w:val="00D921A7"/>
    <w:rsid w:val="00D9363B"/>
    <w:rsid w:val="00D9550B"/>
    <w:rsid w:val="00D96739"/>
    <w:rsid w:val="00D97516"/>
    <w:rsid w:val="00D9779A"/>
    <w:rsid w:val="00DA0ADA"/>
    <w:rsid w:val="00DA20BC"/>
    <w:rsid w:val="00DA37F5"/>
    <w:rsid w:val="00DB03F5"/>
    <w:rsid w:val="00DB49D9"/>
    <w:rsid w:val="00DB56D3"/>
    <w:rsid w:val="00DB5A15"/>
    <w:rsid w:val="00DB60B8"/>
    <w:rsid w:val="00DC0F16"/>
    <w:rsid w:val="00DC1513"/>
    <w:rsid w:val="00DC1E54"/>
    <w:rsid w:val="00DC2365"/>
    <w:rsid w:val="00DC3784"/>
    <w:rsid w:val="00DC48D6"/>
    <w:rsid w:val="00DC6F8A"/>
    <w:rsid w:val="00DD0DDC"/>
    <w:rsid w:val="00DD593D"/>
    <w:rsid w:val="00DD7332"/>
    <w:rsid w:val="00DE19BC"/>
    <w:rsid w:val="00DE4D1D"/>
    <w:rsid w:val="00DF0D81"/>
    <w:rsid w:val="00DF15B5"/>
    <w:rsid w:val="00DF2CB1"/>
    <w:rsid w:val="00E011A3"/>
    <w:rsid w:val="00E06F94"/>
    <w:rsid w:val="00E14662"/>
    <w:rsid w:val="00E1616F"/>
    <w:rsid w:val="00E1790F"/>
    <w:rsid w:val="00E21DB5"/>
    <w:rsid w:val="00E2292C"/>
    <w:rsid w:val="00E24D6D"/>
    <w:rsid w:val="00E310A5"/>
    <w:rsid w:val="00E311F7"/>
    <w:rsid w:val="00E332AD"/>
    <w:rsid w:val="00E37F8A"/>
    <w:rsid w:val="00E4069B"/>
    <w:rsid w:val="00E42B30"/>
    <w:rsid w:val="00E4308E"/>
    <w:rsid w:val="00E440D4"/>
    <w:rsid w:val="00E5345C"/>
    <w:rsid w:val="00E5610E"/>
    <w:rsid w:val="00E60BCA"/>
    <w:rsid w:val="00E613CF"/>
    <w:rsid w:val="00E62F5C"/>
    <w:rsid w:val="00E67042"/>
    <w:rsid w:val="00E67415"/>
    <w:rsid w:val="00E721FA"/>
    <w:rsid w:val="00E73E72"/>
    <w:rsid w:val="00E9289B"/>
    <w:rsid w:val="00E93E38"/>
    <w:rsid w:val="00E97C04"/>
    <w:rsid w:val="00EA29B5"/>
    <w:rsid w:val="00EA3D91"/>
    <w:rsid w:val="00EA54B6"/>
    <w:rsid w:val="00EA5CE8"/>
    <w:rsid w:val="00EB2AE7"/>
    <w:rsid w:val="00EB2FCA"/>
    <w:rsid w:val="00EB4261"/>
    <w:rsid w:val="00EB4A30"/>
    <w:rsid w:val="00EB5E20"/>
    <w:rsid w:val="00EC1BD0"/>
    <w:rsid w:val="00EC4D23"/>
    <w:rsid w:val="00ED0F90"/>
    <w:rsid w:val="00ED1C56"/>
    <w:rsid w:val="00ED35D0"/>
    <w:rsid w:val="00ED75E5"/>
    <w:rsid w:val="00EE22C2"/>
    <w:rsid w:val="00EE37A9"/>
    <w:rsid w:val="00EE3973"/>
    <w:rsid w:val="00EE3EFB"/>
    <w:rsid w:val="00EE4C7F"/>
    <w:rsid w:val="00EE53F5"/>
    <w:rsid w:val="00EE616F"/>
    <w:rsid w:val="00EF3836"/>
    <w:rsid w:val="00EF7D9F"/>
    <w:rsid w:val="00F01557"/>
    <w:rsid w:val="00F02641"/>
    <w:rsid w:val="00F03501"/>
    <w:rsid w:val="00F076D9"/>
    <w:rsid w:val="00F07A4D"/>
    <w:rsid w:val="00F07EA8"/>
    <w:rsid w:val="00F11AC4"/>
    <w:rsid w:val="00F15DA5"/>
    <w:rsid w:val="00F20C00"/>
    <w:rsid w:val="00F22531"/>
    <w:rsid w:val="00F2276F"/>
    <w:rsid w:val="00F26D49"/>
    <w:rsid w:val="00F3080E"/>
    <w:rsid w:val="00F30C09"/>
    <w:rsid w:val="00F336F9"/>
    <w:rsid w:val="00F336FF"/>
    <w:rsid w:val="00F37314"/>
    <w:rsid w:val="00F37F20"/>
    <w:rsid w:val="00F41A4E"/>
    <w:rsid w:val="00F45454"/>
    <w:rsid w:val="00F50FC6"/>
    <w:rsid w:val="00F53497"/>
    <w:rsid w:val="00F544B3"/>
    <w:rsid w:val="00F553AF"/>
    <w:rsid w:val="00F57526"/>
    <w:rsid w:val="00F57546"/>
    <w:rsid w:val="00F60148"/>
    <w:rsid w:val="00F60EB4"/>
    <w:rsid w:val="00F62FE8"/>
    <w:rsid w:val="00F6625C"/>
    <w:rsid w:val="00F672F0"/>
    <w:rsid w:val="00F67CBF"/>
    <w:rsid w:val="00F73CFC"/>
    <w:rsid w:val="00F7739B"/>
    <w:rsid w:val="00F8690D"/>
    <w:rsid w:val="00F911B9"/>
    <w:rsid w:val="00F94FF6"/>
    <w:rsid w:val="00F96264"/>
    <w:rsid w:val="00FA2EA9"/>
    <w:rsid w:val="00FB068C"/>
    <w:rsid w:val="00FB7E84"/>
    <w:rsid w:val="00FC2E66"/>
    <w:rsid w:val="00FC6123"/>
    <w:rsid w:val="00FC7CE1"/>
    <w:rsid w:val="00FD1F5F"/>
    <w:rsid w:val="00FD20F7"/>
    <w:rsid w:val="00FD2F23"/>
    <w:rsid w:val="00FD47D7"/>
    <w:rsid w:val="00FD5287"/>
    <w:rsid w:val="00FD6154"/>
    <w:rsid w:val="00FE3B04"/>
    <w:rsid w:val="00FE57F4"/>
    <w:rsid w:val="00FE5FA1"/>
    <w:rsid w:val="00FE60F4"/>
    <w:rsid w:val="00FF07CA"/>
    <w:rsid w:val="00FF3C1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DDA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4A"/>
    <w:rPr>
      <w:sz w:val="24"/>
    </w:rPr>
  </w:style>
  <w:style w:type="paragraph" w:styleId="Heading1">
    <w:name w:val="heading 1"/>
    <w:basedOn w:val="DHChapterHead"/>
    <w:next w:val="Normal"/>
    <w:link w:val="Heading1Char"/>
    <w:qFormat/>
    <w:rsid w:val="009F4EE1"/>
    <w:pPr>
      <w:outlineLvl w:val="0"/>
    </w:pPr>
    <w:rPr>
      <w:b/>
      <w:color w:val="auto"/>
      <w:sz w:val="28"/>
      <w:szCs w:val="28"/>
    </w:rPr>
  </w:style>
  <w:style w:type="paragraph" w:styleId="Heading2">
    <w:name w:val="heading 2"/>
    <w:basedOn w:val="Normal"/>
    <w:next w:val="Normal"/>
    <w:link w:val="Heading2Char"/>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link w:val="Heading3Char"/>
    <w:unhideWhenUsed/>
    <w:qFormat/>
    <w:rsid w:val="009D6275"/>
    <w:pPr>
      <w:tabs>
        <w:tab w:val="num" w:pos="1559"/>
      </w:tabs>
      <w:spacing w:after="120" w:line="300" w:lineRule="atLeast"/>
      <w:ind w:left="1559" w:hanging="567"/>
      <w:jc w:val="both"/>
      <w:outlineLvl w:val="2"/>
    </w:pPr>
    <w:rPr>
      <w:rFonts w:ascii="Times New Roman" w:eastAsia="Times New Roman" w:hAnsi="Times New Roman" w:cs="Times New Roman"/>
      <w:sz w:val="22"/>
      <w:lang w:eastAsia="en-US"/>
    </w:rPr>
  </w:style>
  <w:style w:type="paragraph" w:styleId="Heading4">
    <w:name w:val="heading 4"/>
    <w:basedOn w:val="Normal"/>
    <w:link w:val="Heading4Char"/>
    <w:semiHidden/>
    <w:unhideWhenUsed/>
    <w:qFormat/>
    <w:rsid w:val="009D6275"/>
    <w:pPr>
      <w:tabs>
        <w:tab w:val="left" w:pos="2261"/>
        <w:tab w:val="num" w:pos="2421"/>
      </w:tabs>
      <w:spacing w:after="120" w:line="300" w:lineRule="atLeast"/>
      <w:ind w:left="2268" w:hanging="567"/>
      <w:jc w:val="both"/>
      <w:outlineLvl w:val="3"/>
    </w:pPr>
    <w:rPr>
      <w:rFonts w:ascii="Times New Roman" w:eastAsia="Times New Roman" w:hAnsi="Times New Roman" w:cs="Times New Roman"/>
      <w:sz w:val="22"/>
      <w:lang w:eastAsia="en-US"/>
    </w:rPr>
  </w:style>
  <w:style w:type="paragraph" w:styleId="Heading5">
    <w:name w:val="heading 5"/>
    <w:basedOn w:val="Normal"/>
    <w:link w:val="Heading5Char"/>
    <w:semiHidden/>
    <w:unhideWhenUsed/>
    <w:qFormat/>
    <w:rsid w:val="009D6275"/>
    <w:pPr>
      <w:tabs>
        <w:tab w:val="num" w:pos="2880"/>
      </w:tabs>
      <w:spacing w:after="120" w:line="300" w:lineRule="atLeast"/>
      <w:ind w:left="2880" w:hanging="720"/>
      <w:jc w:val="both"/>
      <w:outlineLvl w:val="4"/>
    </w:pPr>
    <w:rPr>
      <w:rFonts w:ascii="Times New Roman" w:eastAsia="Times New Roman" w:hAnsi="Times New Roman" w:cs="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numbering" w:customStyle="1" w:styleId="mc">
    <w:name w:val="mc"/>
    <w:basedOn w:val="NoList"/>
    <w:rsid w:val="00C10CC9"/>
    <w:pPr>
      <w:numPr>
        <w:numId w:val="17"/>
      </w:numPr>
    </w:pPr>
  </w:style>
  <w:style w:type="character" w:customStyle="1" w:styleId="Heading3Char">
    <w:name w:val="Heading 3 Char"/>
    <w:basedOn w:val="DefaultParagraphFont"/>
    <w:link w:val="Heading3"/>
    <w:rsid w:val="009D6275"/>
    <w:rPr>
      <w:rFonts w:ascii="Times New Roman" w:eastAsia="Times New Roman" w:hAnsi="Times New Roman" w:cs="Times New Roman"/>
      <w:sz w:val="22"/>
      <w:lang w:eastAsia="en-US"/>
    </w:rPr>
  </w:style>
  <w:style w:type="character" w:customStyle="1" w:styleId="Heading4Char">
    <w:name w:val="Heading 4 Char"/>
    <w:basedOn w:val="DefaultParagraphFont"/>
    <w:link w:val="Heading4"/>
    <w:semiHidden/>
    <w:rsid w:val="009D6275"/>
    <w:rPr>
      <w:rFonts w:ascii="Times New Roman" w:eastAsia="Times New Roman" w:hAnsi="Times New Roman" w:cs="Times New Roman"/>
      <w:sz w:val="22"/>
      <w:lang w:eastAsia="en-US"/>
    </w:rPr>
  </w:style>
  <w:style w:type="character" w:customStyle="1" w:styleId="Heading5Char">
    <w:name w:val="Heading 5 Char"/>
    <w:basedOn w:val="DefaultParagraphFont"/>
    <w:link w:val="Heading5"/>
    <w:semiHidden/>
    <w:rsid w:val="009D6275"/>
    <w:rPr>
      <w:rFonts w:ascii="Times New Roman" w:eastAsia="Times New Roman" w:hAnsi="Times New Roman" w:cs="Times New Roman"/>
      <w:sz w:val="22"/>
      <w:lang w:eastAsia="en-US"/>
    </w:rPr>
  </w:style>
  <w:style w:type="paragraph" w:customStyle="1" w:styleId="Schmainhead">
    <w:name w:val="Sch   main head"/>
    <w:basedOn w:val="Normal"/>
    <w:next w:val="Normal"/>
    <w:autoRedefine/>
    <w:rsid w:val="00835ED0"/>
    <w:pPr>
      <w:keepNext/>
      <w:pageBreakBefore/>
      <w:numPr>
        <w:numId w:val="16"/>
      </w:numPr>
      <w:spacing w:before="240" w:after="360" w:line="300" w:lineRule="atLeast"/>
      <w:jc w:val="center"/>
      <w:outlineLvl w:val="0"/>
    </w:pPr>
    <w:rPr>
      <w:rFonts w:ascii="Times New Roman" w:eastAsia="Times New Roman" w:hAnsi="Times New Roman" w:cs="Times New Roman"/>
      <w:b/>
      <w:kern w:val="28"/>
      <w:sz w:val="22"/>
      <w:lang w:eastAsia="en-US"/>
    </w:rPr>
  </w:style>
  <w:style w:type="numbering" w:customStyle="1" w:styleId="mc1">
    <w:name w:val="mc1"/>
    <w:basedOn w:val="NoList"/>
    <w:rsid w:val="00835ED0"/>
    <w:pPr>
      <w:numPr>
        <w:numId w:val="1"/>
      </w:numPr>
    </w:pPr>
  </w:style>
  <w:style w:type="paragraph" w:customStyle="1" w:styleId="Char1CharCharCharCharCharCharCharCharCharCharChar">
    <w:name w:val="Char1 Char Char Char Char Char Char Char Char Char Char Char"/>
    <w:basedOn w:val="Normal"/>
    <w:rsid w:val="00835ED0"/>
    <w:pPr>
      <w:spacing w:after="120" w:line="240" w:lineRule="exact"/>
    </w:pPr>
    <w:rPr>
      <w:rFonts w:ascii="Verdana" w:eastAsia="Times New Roman" w:hAnsi="Verdana" w:cs="Verdana"/>
      <w:sz w:val="20"/>
      <w:lang w:eastAsia="en-US"/>
    </w:rPr>
  </w:style>
  <w:style w:type="table" w:customStyle="1" w:styleId="TableGrid1">
    <w:name w:val="Table Grid1"/>
    <w:basedOn w:val="TableNormal"/>
    <w:next w:val="TableGrid"/>
    <w:uiPriority w:val="59"/>
    <w:rsid w:val="00DE4D1D"/>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rsid w:val="00DE4D1D"/>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D46746"/>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411FD2"/>
    <w:pPr>
      <w:numPr>
        <w:numId w:val="33"/>
      </w:numPr>
      <w:spacing w:before="240" w:after="0" w:line="360" w:lineRule="auto"/>
      <w:jc w:val="both"/>
    </w:pPr>
    <w:rPr>
      <w:rFonts w:ascii="Arial" w:eastAsia="Times New Roman" w:hAnsi="Arial" w:cs="Times New Roman"/>
      <w:sz w:val="22"/>
      <w:lang w:eastAsia="en-GB"/>
    </w:rPr>
  </w:style>
  <w:style w:type="paragraph" w:customStyle="1" w:styleId="Level2">
    <w:name w:val="Level 2"/>
    <w:basedOn w:val="Normal"/>
    <w:rsid w:val="00411FD2"/>
    <w:pPr>
      <w:numPr>
        <w:ilvl w:val="1"/>
        <w:numId w:val="33"/>
      </w:numPr>
      <w:spacing w:after="240"/>
      <w:jc w:val="both"/>
    </w:pPr>
    <w:rPr>
      <w:rFonts w:ascii="Arial" w:eastAsia="Times New Roman" w:hAnsi="Arial" w:cs="Times New Roman"/>
      <w:sz w:val="22"/>
      <w:lang w:eastAsia="en-GB"/>
    </w:rPr>
  </w:style>
  <w:style w:type="paragraph" w:customStyle="1" w:styleId="Level3">
    <w:name w:val="Level 3"/>
    <w:basedOn w:val="Normal"/>
    <w:rsid w:val="00411FD2"/>
    <w:pPr>
      <w:numPr>
        <w:ilvl w:val="2"/>
        <w:numId w:val="33"/>
      </w:numPr>
      <w:spacing w:before="240" w:after="0" w:line="360" w:lineRule="auto"/>
      <w:jc w:val="both"/>
    </w:pPr>
    <w:rPr>
      <w:rFonts w:ascii="Arial" w:eastAsia="Times New Roman" w:hAnsi="Arial" w:cs="Times New Roman"/>
      <w:sz w:val="22"/>
      <w:lang w:eastAsia="en-GB"/>
    </w:rPr>
  </w:style>
  <w:style w:type="paragraph" w:customStyle="1" w:styleId="Level4">
    <w:name w:val="Level 4"/>
    <w:basedOn w:val="Normal"/>
    <w:rsid w:val="00411FD2"/>
    <w:pPr>
      <w:numPr>
        <w:ilvl w:val="3"/>
        <w:numId w:val="33"/>
      </w:numPr>
      <w:spacing w:after="240"/>
      <w:jc w:val="both"/>
    </w:pPr>
    <w:rPr>
      <w:rFonts w:ascii="Arial" w:eastAsia="Times New Roman" w:hAnsi="Arial" w:cs="Times New Roman"/>
      <w:sz w:val="22"/>
      <w:lang w:eastAsia="en-GB"/>
    </w:rPr>
  </w:style>
  <w:style w:type="paragraph" w:customStyle="1" w:styleId="Level5">
    <w:name w:val="Level 5"/>
    <w:basedOn w:val="Normal"/>
    <w:rsid w:val="00411FD2"/>
    <w:pPr>
      <w:numPr>
        <w:ilvl w:val="4"/>
        <w:numId w:val="33"/>
      </w:numPr>
      <w:spacing w:before="240" w:after="0" w:line="360" w:lineRule="auto"/>
      <w:jc w:val="both"/>
    </w:pPr>
    <w:rPr>
      <w:rFonts w:ascii="Arial" w:eastAsia="Times New Roman" w:hAnsi="Arial" w:cs="Times New Roman"/>
      <w:sz w:val="22"/>
      <w:lang w:eastAsia="en-GB"/>
    </w:rPr>
  </w:style>
  <w:style w:type="paragraph" w:customStyle="1" w:styleId="Level6">
    <w:name w:val="Level 6"/>
    <w:basedOn w:val="Normal"/>
    <w:rsid w:val="00411FD2"/>
    <w:pPr>
      <w:numPr>
        <w:ilvl w:val="5"/>
        <w:numId w:val="33"/>
      </w:numPr>
      <w:spacing w:before="240" w:after="0" w:line="360" w:lineRule="auto"/>
      <w:jc w:val="both"/>
    </w:pPr>
    <w:rPr>
      <w:rFonts w:ascii="Arial" w:eastAsia="Times New Roman" w:hAnsi="Arial" w:cs="Times New Roman"/>
      <w:sz w:val="22"/>
      <w:lang w:eastAsia="en-GB"/>
    </w:rPr>
  </w:style>
  <w:style w:type="paragraph" w:customStyle="1" w:styleId="Level7">
    <w:name w:val="Level 7"/>
    <w:basedOn w:val="Normal"/>
    <w:rsid w:val="00411FD2"/>
    <w:pPr>
      <w:numPr>
        <w:ilvl w:val="6"/>
        <w:numId w:val="33"/>
      </w:numPr>
      <w:spacing w:before="240" w:after="0" w:line="360" w:lineRule="auto"/>
      <w:jc w:val="both"/>
    </w:pPr>
    <w:rPr>
      <w:rFonts w:ascii="Arial" w:eastAsia="Times New Roman" w:hAnsi="Arial" w:cs="Times New Roman"/>
      <w:sz w:val="22"/>
      <w:lang w:eastAsia="en-GB"/>
    </w:rPr>
  </w:style>
  <w:style w:type="paragraph" w:customStyle="1" w:styleId="Level8">
    <w:name w:val="Level 8"/>
    <w:basedOn w:val="Normal"/>
    <w:rsid w:val="00411FD2"/>
    <w:pPr>
      <w:numPr>
        <w:ilvl w:val="7"/>
        <w:numId w:val="33"/>
      </w:numPr>
      <w:spacing w:before="240" w:after="0" w:line="360" w:lineRule="auto"/>
      <w:jc w:val="both"/>
    </w:pPr>
    <w:rPr>
      <w:rFonts w:ascii="Arial" w:eastAsia="Times New Roman" w:hAnsi="Arial" w:cs="Times New Roman"/>
      <w:sz w:val="22"/>
      <w:lang w:eastAsia="en-GB"/>
    </w:rPr>
  </w:style>
  <w:style w:type="paragraph" w:customStyle="1" w:styleId="Level9">
    <w:name w:val="Level 9"/>
    <w:basedOn w:val="Normal"/>
    <w:rsid w:val="00411FD2"/>
    <w:pPr>
      <w:numPr>
        <w:ilvl w:val="8"/>
        <w:numId w:val="33"/>
      </w:numPr>
      <w:spacing w:before="240" w:after="0" w:line="360" w:lineRule="auto"/>
      <w:jc w:val="both"/>
    </w:pPr>
    <w:rPr>
      <w:rFonts w:ascii="Arial" w:eastAsia="Times New Roman" w:hAnsi="Arial" w:cs="Times New Roman"/>
      <w:sz w:val="22"/>
      <w:lang w:eastAsia="en-GB"/>
    </w:rPr>
  </w:style>
  <w:style w:type="paragraph" w:styleId="BodyTextIndent3">
    <w:name w:val="Body Text Indent 3"/>
    <w:basedOn w:val="Normal"/>
    <w:link w:val="BodyTextIndent3Char"/>
    <w:unhideWhenUsed/>
    <w:rsid w:val="00884DFB"/>
    <w:pPr>
      <w:spacing w:after="120"/>
      <w:ind w:left="283"/>
    </w:pPr>
    <w:rPr>
      <w:rFonts w:ascii="Times New Roman" w:eastAsia="Times New Roman" w:hAnsi="Times New Roman" w:cs="Times New Roman"/>
      <w:sz w:val="16"/>
      <w:szCs w:val="16"/>
      <w:lang w:val="x-none" w:eastAsia="en-US"/>
    </w:rPr>
  </w:style>
  <w:style w:type="character" w:customStyle="1" w:styleId="BodyTextIndent3Char">
    <w:name w:val="Body Text Indent 3 Char"/>
    <w:basedOn w:val="DefaultParagraphFont"/>
    <w:link w:val="BodyTextIndent3"/>
    <w:rsid w:val="00884DFB"/>
    <w:rPr>
      <w:rFonts w:ascii="Times New Roman" w:eastAsia="Times New Roman" w:hAnsi="Times New Roman" w:cs="Times New Roman"/>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91438985">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409470594">
      <w:bodyDiv w:val="1"/>
      <w:marLeft w:val="0"/>
      <w:marRight w:val="0"/>
      <w:marTop w:val="0"/>
      <w:marBottom w:val="0"/>
      <w:divBdr>
        <w:top w:val="none" w:sz="0" w:space="0" w:color="auto"/>
        <w:left w:val="none" w:sz="0" w:space="0" w:color="auto"/>
        <w:bottom w:val="none" w:sz="0" w:space="0" w:color="auto"/>
        <w:right w:val="none" w:sz="0" w:space="0" w:color="auto"/>
      </w:divBdr>
      <w:divsChild>
        <w:div w:id="1107121015">
          <w:marLeft w:val="0"/>
          <w:marRight w:val="0"/>
          <w:marTop w:val="0"/>
          <w:marBottom w:val="0"/>
          <w:divBdr>
            <w:top w:val="none" w:sz="0" w:space="0" w:color="auto"/>
            <w:left w:val="none" w:sz="0" w:space="0" w:color="auto"/>
            <w:bottom w:val="none" w:sz="0" w:space="0" w:color="auto"/>
            <w:right w:val="none" w:sz="0" w:space="0" w:color="auto"/>
          </w:divBdr>
          <w:divsChild>
            <w:div w:id="1811090708">
              <w:marLeft w:val="0"/>
              <w:marRight w:val="0"/>
              <w:marTop w:val="0"/>
              <w:marBottom w:val="0"/>
              <w:divBdr>
                <w:top w:val="none" w:sz="0" w:space="0" w:color="auto"/>
                <w:left w:val="none" w:sz="0" w:space="0" w:color="auto"/>
                <w:bottom w:val="none" w:sz="0" w:space="0" w:color="auto"/>
                <w:right w:val="none" w:sz="0" w:space="0" w:color="auto"/>
              </w:divBdr>
              <w:divsChild>
                <w:div w:id="1323892979">
                  <w:marLeft w:val="0"/>
                  <w:marRight w:val="0"/>
                  <w:marTop w:val="0"/>
                  <w:marBottom w:val="0"/>
                  <w:divBdr>
                    <w:top w:val="none" w:sz="0" w:space="0" w:color="auto"/>
                    <w:left w:val="none" w:sz="0" w:space="0" w:color="auto"/>
                    <w:bottom w:val="none" w:sz="0" w:space="0" w:color="auto"/>
                    <w:right w:val="none" w:sz="0" w:space="0" w:color="auto"/>
                  </w:divBdr>
                </w:div>
              </w:divsChild>
            </w:div>
            <w:div w:id="386418985">
              <w:marLeft w:val="0"/>
              <w:marRight w:val="0"/>
              <w:marTop w:val="0"/>
              <w:marBottom w:val="0"/>
              <w:divBdr>
                <w:top w:val="none" w:sz="0" w:space="0" w:color="auto"/>
                <w:left w:val="none" w:sz="0" w:space="0" w:color="auto"/>
                <w:bottom w:val="none" w:sz="0" w:space="0" w:color="auto"/>
                <w:right w:val="none" w:sz="0" w:space="0" w:color="auto"/>
              </w:divBdr>
              <w:divsChild>
                <w:div w:id="1282614045">
                  <w:marLeft w:val="0"/>
                  <w:marRight w:val="0"/>
                  <w:marTop w:val="0"/>
                  <w:marBottom w:val="0"/>
                  <w:divBdr>
                    <w:top w:val="none" w:sz="0" w:space="0" w:color="auto"/>
                    <w:left w:val="none" w:sz="0" w:space="0" w:color="auto"/>
                    <w:bottom w:val="none" w:sz="0" w:space="0" w:color="auto"/>
                    <w:right w:val="none" w:sz="0" w:space="0" w:color="auto"/>
                  </w:divBdr>
                </w:div>
              </w:divsChild>
            </w:div>
            <w:div w:id="2022660309">
              <w:marLeft w:val="0"/>
              <w:marRight w:val="0"/>
              <w:marTop w:val="0"/>
              <w:marBottom w:val="0"/>
              <w:divBdr>
                <w:top w:val="none" w:sz="0" w:space="0" w:color="auto"/>
                <w:left w:val="none" w:sz="0" w:space="0" w:color="auto"/>
                <w:bottom w:val="none" w:sz="0" w:space="0" w:color="auto"/>
                <w:right w:val="none" w:sz="0" w:space="0" w:color="auto"/>
              </w:divBdr>
              <w:divsChild>
                <w:div w:id="1154487067">
                  <w:marLeft w:val="0"/>
                  <w:marRight w:val="0"/>
                  <w:marTop w:val="0"/>
                  <w:marBottom w:val="0"/>
                  <w:divBdr>
                    <w:top w:val="none" w:sz="0" w:space="0" w:color="auto"/>
                    <w:left w:val="none" w:sz="0" w:space="0" w:color="auto"/>
                    <w:bottom w:val="none" w:sz="0" w:space="0" w:color="auto"/>
                    <w:right w:val="none" w:sz="0" w:space="0" w:color="auto"/>
                  </w:divBdr>
                </w:div>
              </w:divsChild>
            </w:div>
            <w:div w:id="567347928">
              <w:marLeft w:val="0"/>
              <w:marRight w:val="0"/>
              <w:marTop w:val="0"/>
              <w:marBottom w:val="0"/>
              <w:divBdr>
                <w:top w:val="none" w:sz="0" w:space="0" w:color="auto"/>
                <w:left w:val="none" w:sz="0" w:space="0" w:color="auto"/>
                <w:bottom w:val="none" w:sz="0" w:space="0" w:color="auto"/>
                <w:right w:val="none" w:sz="0" w:space="0" w:color="auto"/>
              </w:divBdr>
              <w:divsChild>
                <w:div w:id="2091078719">
                  <w:marLeft w:val="0"/>
                  <w:marRight w:val="0"/>
                  <w:marTop w:val="0"/>
                  <w:marBottom w:val="0"/>
                  <w:divBdr>
                    <w:top w:val="none" w:sz="0" w:space="0" w:color="auto"/>
                    <w:left w:val="none" w:sz="0" w:space="0" w:color="auto"/>
                    <w:bottom w:val="none" w:sz="0" w:space="0" w:color="auto"/>
                    <w:right w:val="none" w:sz="0" w:space="0" w:color="auto"/>
                  </w:divBdr>
                </w:div>
              </w:divsChild>
            </w:div>
            <w:div w:id="1265383632">
              <w:marLeft w:val="0"/>
              <w:marRight w:val="0"/>
              <w:marTop w:val="0"/>
              <w:marBottom w:val="0"/>
              <w:divBdr>
                <w:top w:val="none" w:sz="0" w:space="0" w:color="auto"/>
                <w:left w:val="none" w:sz="0" w:space="0" w:color="auto"/>
                <w:bottom w:val="none" w:sz="0" w:space="0" w:color="auto"/>
                <w:right w:val="none" w:sz="0" w:space="0" w:color="auto"/>
              </w:divBdr>
              <w:divsChild>
                <w:div w:id="2128808943">
                  <w:marLeft w:val="0"/>
                  <w:marRight w:val="0"/>
                  <w:marTop w:val="0"/>
                  <w:marBottom w:val="0"/>
                  <w:divBdr>
                    <w:top w:val="none" w:sz="0" w:space="0" w:color="auto"/>
                    <w:left w:val="none" w:sz="0" w:space="0" w:color="auto"/>
                    <w:bottom w:val="none" w:sz="0" w:space="0" w:color="auto"/>
                    <w:right w:val="none" w:sz="0" w:space="0" w:color="auto"/>
                  </w:divBdr>
                </w:div>
              </w:divsChild>
            </w:div>
            <w:div w:id="459110629">
              <w:marLeft w:val="0"/>
              <w:marRight w:val="0"/>
              <w:marTop w:val="0"/>
              <w:marBottom w:val="0"/>
              <w:divBdr>
                <w:top w:val="none" w:sz="0" w:space="0" w:color="auto"/>
                <w:left w:val="none" w:sz="0" w:space="0" w:color="auto"/>
                <w:bottom w:val="none" w:sz="0" w:space="0" w:color="auto"/>
                <w:right w:val="none" w:sz="0" w:space="0" w:color="auto"/>
              </w:divBdr>
              <w:divsChild>
                <w:div w:id="3133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44232">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022167918">
      <w:bodyDiv w:val="1"/>
      <w:marLeft w:val="0"/>
      <w:marRight w:val="0"/>
      <w:marTop w:val="0"/>
      <w:marBottom w:val="0"/>
      <w:divBdr>
        <w:top w:val="none" w:sz="0" w:space="0" w:color="auto"/>
        <w:left w:val="none" w:sz="0" w:space="0" w:color="auto"/>
        <w:bottom w:val="none" w:sz="0" w:space="0" w:color="auto"/>
        <w:right w:val="none" w:sz="0" w:space="0" w:color="auto"/>
      </w:divBdr>
    </w:div>
    <w:div w:id="1130392507">
      <w:bodyDiv w:val="1"/>
      <w:marLeft w:val="0"/>
      <w:marRight w:val="0"/>
      <w:marTop w:val="0"/>
      <w:marBottom w:val="0"/>
      <w:divBdr>
        <w:top w:val="none" w:sz="0" w:space="0" w:color="auto"/>
        <w:left w:val="none" w:sz="0" w:space="0" w:color="auto"/>
        <w:bottom w:val="none" w:sz="0" w:space="0" w:color="auto"/>
        <w:right w:val="none" w:sz="0" w:space="0" w:color="auto"/>
      </w:divBdr>
      <w:divsChild>
        <w:div w:id="276763633">
          <w:marLeft w:val="0"/>
          <w:marRight w:val="0"/>
          <w:marTop w:val="0"/>
          <w:marBottom w:val="0"/>
          <w:divBdr>
            <w:top w:val="none" w:sz="0" w:space="0" w:color="auto"/>
            <w:left w:val="none" w:sz="0" w:space="0" w:color="auto"/>
            <w:bottom w:val="none" w:sz="0" w:space="0" w:color="auto"/>
            <w:right w:val="none" w:sz="0" w:space="0" w:color="auto"/>
          </w:divBdr>
          <w:divsChild>
            <w:div w:id="1145126482">
              <w:marLeft w:val="0"/>
              <w:marRight w:val="0"/>
              <w:marTop w:val="0"/>
              <w:marBottom w:val="0"/>
              <w:divBdr>
                <w:top w:val="none" w:sz="0" w:space="0" w:color="auto"/>
                <w:left w:val="none" w:sz="0" w:space="0" w:color="auto"/>
                <w:bottom w:val="none" w:sz="0" w:space="0" w:color="auto"/>
                <w:right w:val="none" w:sz="0" w:space="0" w:color="auto"/>
              </w:divBdr>
              <w:divsChild>
                <w:div w:id="24258708">
                  <w:marLeft w:val="0"/>
                  <w:marRight w:val="0"/>
                  <w:marTop w:val="0"/>
                  <w:marBottom w:val="0"/>
                  <w:divBdr>
                    <w:top w:val="none" w:sz="0" w:space="0" w:color="auto"/>
                    <w:left w:val="none" w:sz="0" w:space="0" w:color="auto"/>
                    <w:bottom w:val="none" w:sz="0" w:space="0" w:color="auto"/>
                    <w:right w:val="none" w:sz="0" w:space="0" w:color="auto"/>
                  </w:divBdr>
                </w:div>
              </w:divsChild>
            </w:div>
            <w:div w:id="524320540">
              <w:marLeft w:val="0"/>
              <w:marRight w:val="0"/>
              <w:marTop w:val="0"/>
              <w:marBottom w:val="0"/>
              <w:divBdr>
                <w:top w:val="none" w:sz="0" w:space="0" w:color="auto"/>
                <w:left w:val="none" w:sz="0" w:space="0" w:color="auto"/>
                <w:bottom w:val="none" w:sz="0" w:space="0" w:color="auto"/>
                <w:right w:val="none" w:sz="0" w:space="0" w:color="auto"/>
              </w:divBdr>
              <w:divsChild>
                <w:div w:id="1856571140">
                  <w:marLeft w:val="0"/>
                  <w:marRight w:val="0"/>
                  <w:marTop w:val="0"/>
                  <w:marBottom w:val="0"/>
                  <w:divBdr>
                    <w:top w:val="none" w:sz="0" w:space="0" w:color="auto"/>
                    <w:left w:val="none" w:sz="0" w:space="0" w:color="auto"/>
                    <w:bottom w:val="none" w:sz="0" w:space="0" w:color="auto"/>
                    <w:right w:val="none" w:sz="0" w:space="0" w:color="auto"/>
                  </w:divBdr>
                </w:div>
              </w:divsChild>
            </w:div>
            <w:div w:id="1506822290">
              <w:marLeft w:val="0"/>
              <w:marRight w:val="0"/>
              <w:marTop w:val="0"/>
              <w:marBottom w:val="0"/>
              <w:divBdr>
                <w:top w:val="none" w:sz="0" w:space="0" w:color="auto"/>
                <w:left w:val="none" w:sz="0" w:space="0" w:color="auto"/>
                <w:bottom w:val="none" w:sz="0" w:space="0" w:color="auto"/>
                <w:right w:val="none" w:sz="0" w:space="0" w:color="auto"/>
              </w:divBdr>
              <w:divsChild>
                <w:div w:id="34502206">
                  <w:marLeft w:val="0"/>
                  <w:marRight w:val="0"/>
                  <w:marTop w:val="0"/>
                  <w:marBottom w:val="0"/>
                  <w:divBdr>
                    <w:top w:val="none" w:sz="0" w:space="0" w:color="auto"/>
                    <w:left w:val="none" w:sz="0" w:space="0" w:color="auto"/>
                    <w:bottom w:val="none" w:sz="0" w:space="0" w:color="auto"/>
                    <w:right w:val="none" w:sz="0" w:space="0" w:color="auto"/>
                  </w:divBdr>
                </w:div>
              </w:divsChild>
            </w:div>
            <w:div w:id="805854158">
              <w:marLeft w:val="0"/>
              <w:marRight w:val="0"/>
              <w:marTop w:val="0"/>
              <w:marBottom w:val="0"/>
              <w:divBdr>
                <w:top w:val="none" w:sz="0" w:space="0" w:color="auto"/>
                <w:left w:val="none" w:sz="0" w:space="0" w:color="auto"/>
                <w:bottom w:val="none" w:sz="0" w:space="0" w:color="auto"/>
                <w:right w:val="none" w:sz="0" w:space="0" w:color="auto"/>
              </w:divBdr>
              <w:divsChild>
                <w:div w:id="743186826">
                  <w:marLeft w:val="0"/>
                  <w:marRight w:val="0"/>
                  <w:marTop w:val="0"/>
                  <w:marBottom w:val="0"/>
                  <w:divBdr>
                    <w:top w:val="none" w:sz="0" w:space="0" w:color="auto"/>
                    <w:left w:val="none" w:sz="0" w:space="0" w:color="auto"/>
                    <w:bottom w:val="none" w:sz="0" w:space="0" w:color="auto"/>
                    <w:right w:val="none" w:sz="0" w:space="0" w:color="auto"/>
                  </w:divBdr>
                </w:div>
              </w:divsChild>
            </w:div>
            <w:div w:id="312419456">
              <w:marLeft w:val="0"/>
              <w:marRight w:val="0"/>
              <w:marTop w:val="0"/>
              <w:marBottom w:val="0"/>
              <w:divBdr>
                <w:top w:val="none" w:sz="0" w:space="0" w:color="auto"/>
                <w:left w:val="none" w:sz="0" w:space="0" w:color="auto"/>
                <w:bottom w:val="none" w:sz="0" w:space="0" w:color="auto"/>
                <w:right w:val="none" w:sz="0" w:space="0" w:color="auto"/>
              </w:divBdr>
              <w:divsChild>
                <w:div w:id="158355302">
                  <w:marLeft w:val="0"/>
                  <w:marRight w:val="0"/>
                  <w:marTop w:val="0"/>
                  <w:marBottom w:val="0"/>
                  <w:divBdr>
                    <w:top w:val="none" w:sz="0" w:space="0" w:color="auto"/>
                    <w:left w:val="none" w:sz="0" w:space="0" w:color="auto"/>
                    <w:bottom w:val="none" w:sz="0" w:space="0" w:color="auto"/>
                    <w:right w:val="none" w:sz="0" w:space="0" w:color="auto"/>
                  </w:divBdr>
                </w:div>
              </w:divsChild>
            </w:div>
            <w:div w:id="1937865572">
              <w:marLeft w:val="0"/>
              <w:marRight w:val="0"/>
              <w:marTop w:val="0"/>
              <w:marBottom w:val="0"/>
              <w:divBdr>
                <w:top w:val="none" w:sz="0" w:space="0" w:color="auto"/>
                <w:left w:val="none" w:sz="0" w:space="0" w:color="auto"/>
                <w:bottom w:val="none" w:sz="0" w:space="0" w:color="auto"/>
                <w:right w:val="none" w:sz="0" w:space="0" w:color="auto"/>
              </w:divBdr>
              <w:divsChild>
                <w:div w:id="1707826339">
                  <w:marLeft w:val="0"/>
                  <w:marRight w:val="0"/>
                  <w:marTop w:val="0"/>
                  <w:marBottom w:val="0"/>
                  <w:divBdr>
                    <w:top w:val="none" w:sz="0" w:space="0" w:color="auto"/>
                    <w:left w:val="none" w:sz="0" w:space="0" w:color="auto"/>
                    <w:bottom w:val="none" w:sz="0" w:space="0" w:color="auto"/>
                    <w:right w:val="none" w:sz="0" w:space="0" w:color="auto"/>
                  </w:divBdr>
                </w:div>
              </w:divsChild>
            </w:div>
            <w:div w:id="590315137">
              <w:marLeft w:val="0"/>
              <w:marRight w:val="0"/>
              <w:marTop w:val="0"/>
              <w:marBottom w:val="0"/>
              <w:divBdr>
                <w:top w:val="none" w:sz="0" w:space="0" w:color="auto"/>
                <w:left w:val="none" w:sz="0" w:space="0" w:color="auto"/>
                <w:bottom w:val="none" w:sz="0" w:space="0" w:color="auto"/>
                <w:right w:val="none" w:sz="0" w:space="0" w:color="auto"/>
              </w:divBdr>
              <w:divsChild>
                <w:div w:id="1647975500">
                  <w:marLeft w:val="0"/>
                  <w:marRight w:val="0"/>
                  <w:marTop w:val="0"/>
                  <w:marBottom w:val="0"/>
                  <w:divBdr>
                    <w:top w:val="none" w:sz="0" w:space="0" w:color="auto"/>
                    <w:left w:val="none" w:sz="0" w:space="0" w:color="auto"/>
                    <w:bottom w:val="none" w:sz="0" w:space="0" w:color="auto"/>
                    <w:right w:val="none" w:sz="0" w:space="0" w:color="auto"/>
                  </w:divBdr>
                </w:div>
              </w:divsChild>
            </w:div>
            <w:div w:id="363136692">
              <w:marLeft w:val="0"/>
              <w:marRight w:val="0"/>
              <w:marTop w:val="0"/>
              <w:marBottom w:val="0"/>
              <w:divBdr>
                <w:top w:val="none" w:sz="0" w:space="0" w:color="auto"/>
                <w:left w:val="none" w:sz="0" w:space="0" w:color="auto"/>
                <w:bottom w:val="none" w:sz="0" w:space="0" w:color="auto"/>
                <w:right w:val="none" w:sz="0" w:space="0" w:color="auto"/>
              </w:divBdr>
              <w:divsChild>
                <w:div w:id="930940832">
                  <w:marLeft w:val="0"/>
                  <w:marRight w:val="0"/>
                  <w:marTop w:val="0"/>
                  <w:marBottom w:val="0"/>
                  <w:divBdr>
                    <w:top w:val="none" w:sz="0" w:space="0" w:color="auto"/>
                    <w:left w:val="none" w:sz="0" w:space="0" w:color="auto"/>
                    <w:bottom w:val="none" w:sz="0" w:space="0" w:color="auto"/>
                    <w:right w:val="none" w:sz="0" w:space="0" w:color="auto"/>
                  </w:divBdr>
                </w:div>
              </w:divsChild>
            </w:div>
            <w:div w:id="504365765">
              <w:marLeft w:val="0"/>
              <w:marRight w:val="0"/>
              <w:marTop w:val="0"/>
              <w:marBottom w:val="0"/>
              <w:divBdr>
                <w:top w:val="none" w:sz="0" w:space="0" w:color="auto"/>
                <w:left w:val="none" w:sz="0" w:space="0" w:color="auto"/>
                <w:bottom w:val="none" w:sz="0" w:space="0" w:color="auto"/>
                <w:right w:val="none" w:sz="0" w:space="0" w:color="auto"/>
              </w:divBdr>
              <w:divsChild>
                <w:div w:id="966278099">
                  <w:marLeft w:val="0"/>
                  <w:marRight w:val="0"/>
                  <w:marTop w:val="0"/>
                  <w:marBottom w:val="0"/>
                  <w:divBdr>
                    <w:top w:val="none" w:sz="0" w:space="0" w:color="auto"/>
                    <w:left w:val="none" w:sz="0" w:space="0" w:color="auto"/>
                    <w:bottom w:val="none" w:sz="0" w:space="0" w:color="auto"/>
                    <w:right w:val="none" w:sz="0" w:space="0" w:color="auto"/>
                  </w:divBdr>
                </w:div>
              </w:divsChild>
            </w:div>
            <w:div w:id="1185707843">
              <w:marLeft w:val="0"/>
              <w:marRight w:val="0"/>
              <w:marTop w:val="0"/>
              <w:marBottom w:val="0"/>
              <w:divBdr>
                <w:top w:val="none" w:sz="0" w:space="0" w:color="auto"/>
                <w:left w:val="none" w:sz="0" w:space="0" w:color="auto"/>
                <w:bottom w:val="none" w:sz="0" w:space="0" w:color="auto"/>
                <w:right w:val="none" w:sz="0" w:space="0" w:color="auto"/>
              </w:divBdr>
              <w:divsChild>
                <w:div w:id="936984075">
                  <w:marLeft w:val="0"/>
                  <w:marRight w:val="0"/>
                  <w:marTop w:val="0"/>
                  <w:marBottom w:val="0"/>
                  <w:divBdr>
                    <w:top w:val="none" w:sz="0" w:space="0" w:color="auto"/>
                    <w:left w:val="none" w:sz="0" w:space="0" w:color="auto"/>
                    <w:bottom w:val="none" w:sz="0" w:space="0" w:color="auto"/>
                    <w:right w:val="none" w:sz="0" w:space="0" w:color="auto"/>
                  </w:divBdr>
                </w:div>
              </w:divsChild>
            </w:div>
            <w:div w:id="758522310">
              <w:marLeft w:val="0"/>
              <w:marRight w:val="0"/>
              <w:marTop w:val="0"/>
              <w:marBottom w:val="0"/>
              <w:divBdr>
                <w:top w:val="none" w:sz="0" w:space="0" w:color="auto"/>
                <w:left w:val="none" w:sz="0" w:space="0" w:color="auto"/>
                <w:bottom w:val="none" w:sz="0" w:space="0" w:color="auto"/>
                <w:right w:val="none" w:sz="0" w:space="0" w:color="auto"/>
              </w:divBdr>
              <w:divsChild>
                <w:div w:id="2113283556">
                  <w:marLeft w:val="0"/>
                  <w:marRight w:val="0"/>
                  <w:marTop w:val="0"/>
                  <w:marBottom w:val="0"/>
                  <w:divBdr>
                    <w:top w:val="none" w:sz="0" w:space="0" w:color="auto"/>
                    <w:left w:val="none" w:sz="0" w:space="0" w:color="auto"/>
                    <w:bottom w:val="none" w:sz="0" w:space="0" w:color="auto"/>
                    <w:right w:val="none" w:sz="0" w:space="0" w:color="auto"/>
                  </w:divBdr>
                </w:div>
              </w:divsChild>
            </w:div>
            <w:div w:id="236212687">
              <w:marLeft w:val="0"/>
              <w:marRight w:val="0"/>
              <w:marTop w:val="0"/>
              <w:marBottom w:val="0"/>
              <w:divBdr>
                <w:top w:val="none" w:sz="0" w:space="0" w:color="auto"/>
                <w:left w:val="none" w:sz="0" w:space="0" w:color="auto"/>
                <w:bottom w:val="none" w:sz="0" w:space="0" w:color="auto"/>
                <w:right w:val="none" w:sz="0" w:space="0" w:color="auto"/>
              </w:divBdr>
              <w:divsChild>
                <w:div w:id="790900886">
                  <w:marLeft w:val="0"/>
                  <w:marRight w:val="0"/>
                  <w:marTop w:val="0"/>
                  <w:marBottom w:val="0"/>
                  <w:divBdr>
                    <w:top w:val="none" w:sz="0" w:space="0" w:color="auto"/>
                    <w:left w:val="none" w:sz="0" w:space="0" w:color="auto"/>
                    <w:bottom w:val="none" w:sz="0" w:space="0" w:color="auto"/>
                    <w:right w:val="none" w:sz="0" w:space="0" w:color="auto"/>
                  </w:divBdr>
                </w:div>
              </w:divsChild>
            </w:div>
            <w:div w:id="613753502">
              <w:marLeft w:val="0"/>
              <w:marRight w:val="0"/>
              <w:marTop w:val="0"/>
              <w:marBottom w:val="0"/>
              <w:divBdr>
                <w:top w:val="none" w:sz="0" w:space="0" w:color="auto"/>
                <w:left w:val="none" w:sz="0" w:space="0" w:color="auto"/>
                <w:bottom w:val="none" w:sz="0" w:space="0" w:color="auto"/>
                <w:right w:val="none" w:sz="0" w:space="0" w:color="auto"/>
              </w:divBdr>
              <w:divsChild>
                <w:div w:id="419372505">
                  <w:marLeft w:val="0"/>
                  <w:marRight w:val="0"/>
                  <w:marTop w:val="0"/>
                  <w:marBottom w:val="0"/>
                  <w:divBdr>
                    <w:top w:val="none" w:sz="0" w:space="0" w:color="auto"/>
                    <w:left w:val="none" w:sz="0" w:space="0" w:color="auto"/>
                    <w:bottom w:val="none" w:sz="0" w:space="0" w:color="auto"/>
                    <w:right w:val="none" w:sz="0" w:space="0" w:color="auto"/>
                  </w:divBdr>
                </w:div>
              </w:divsChild>
            </w:div>
            <w:div w:id="121778161">
              <w:marLeft w:val="0"/>
              <w:marRight w:val="0"/>
              <w:marTop w:val="0"/>
              <w:marBottom w:val="0"/>
              <w:divBdr>
                <w:top w:val="none" w:sz="0" w:space="0" w:color="auto"/>
                <w:left w:val="none" w:sz="0" w:space="0" w:color="auto"/>
                <w:bottom w:val="none" w:sz="0" w:space="0" w:color="auto"/>
                <w:right w:val="none" w:sz="0" w:space="0" w:color="auto"/>
              </w:divBdr>
              <w:divsChild>
                <w:div w:id="1395815466">
                  <w:marLeft w:val="0"/>
                  <w:marRight w:val="0"/>
                  <w:marTop w:val="0"/>
                  <w:marBottom w:val="0"/>
                  <w:divBdr>
                    <w:top w:val="none" w:sz="0" w:space="0" w:color="auto"/>
                    <w:left w:val="none" w:sz="0" w:space="0" w:color="auto"/>
                    <w:bottom w:val="none" w:sz="0" w:space="0" w:color="auto"/>
                    <w:right w:val="none" w:sz="0" w:space="0" w:color="auto"/>
                  </w:divBdr>
                </w:div>
              </w:divsChild>
            </w:div>
            <w:div w:id="1681202082">
              <w:marLeft w:val="0"/>
              <w:marRight w:val="0"/>
              <w:marTop w:val="0"/>
              <w:marBottom w:val="0"/>
              <w:divBdr>
                <w:top w:val="none" w:sz="0" w:space="0" w:color="auto"/>
                <w:left w:val="none" w:sz="0" w:space="0" w:color="auto"/>
                <w:bottom w:val="none" w:sz="0" w:space="0" w:color="auto"/>
                <w:right w:val="none" w:sz="0" w:space="0" w:color="auto"/>
              </w:divBdr>
              <w:divsChild>
                <w:div w:id="862747859">
                  <w:marLeft w:val="0"/>
                  <w:marRight w:val="0"/>
                  <w:marTop w:val="0"/>
                  <w:marBottom w:val="0"/>
                  <w:divBdr>
                    <w:top w:val="none" w:sz="0" w:space="0" w:color="auto"/>
                    <w:left w:val="none" w:sz="0" w:space="0" w:color="auto"/>
                    <w:bottom w:val="none" w:sz="0" w:space="0" w:color="auto"/>
                    <w:right w:val="none" w:sz="0" w:space="0" w:color="auto"/>
                  </w:divBdr>
                </w:div>
              </w:divsChild>
            </w:div>
            <w:div w:id="1749687583">
              <w:marLeft w:val="0"/>
              <w:marRight w:val="0"/>
              <w:marTop w:val="0"/>
              <w:marBottom w:val="0"/>
              <w:divBdr>
                <w:top w:val="none" w:sz="0" w:space="0" w:color="auto"/>
                <w:left w:val="none" w:sz="0" w:space="0" w:color="auto"/>
                <w:bottom w:val="none" w:sz="0" w:space="0" w:color="auto"/>
                <w:right w:val="none" w:sz="0" w:space="0" w:color="auto"/>
              </w:divBdr>
              <w:divsChild>
                <w:div w:id="512307209">
                  <w:marLeft w:val="0"/>
                  <w:marRight w:val="0"/>
                  <w:marTop w:val="0"/>
                  <w:marBottom w:val="0"/>
                  <w:divBdr>
                    <w:top w:val="none" w:sz="0" w:space="0" w:color="auto"/>
                    <w:left w:val="none" w:sz="0" w:space="0" w:color="auto"/>
                    <w:bottom w:val="none" w:sz="0" w:space="0" w:color="auto"/>
                    <w:right w:val="none" w:sz="0" w:space="0" w:color="auto"/>
                  </w:divBdr>
                </w:div>
              </w:divsChild>
            </w:div>
            <w:div w:id="935942623">
              <w:marLeft w:val="0"/>
              <w:marRight w:val="0"/>
              <w:marTop w:val="0"/>
              <w:marBottom w:val="0"/>
              <w:divBdr>
                <w:top w:val="none" w:sz="0" w:space="0" w:color="auto"/>
                <w:left w:val="none" w:sz="0" w:space="0" w:color="auto"/>
                <w:bottom w:val="none" w:sz="0" w:space="0" w:color="auto"/>
                <w:right w:val="none" w:sz="0" w:space="0" w:color="auto"/>
              </w:divBdr>
              <w:divsChild>
                <w:div w:id="1097092957">
                  <w:marLeft w:val="0"/>
                  <w:marRight w:val="0"/>
                  <w:marTop w:val="0"/>
                  <w:marBottom w:val="0"/>
                  <w:divBdr>
                    <w:top w:val="none" w:sz="0" w:space="0" w:color="auto"/>
                    <w:left w:val="none" w:sz="0" w:space="0" w:color="auto"/>
                    <w:bottom w:val="none" w:sz="0" w:space="0" w:color="auto"/>
                    <w:right w:val="none" w:sz="0" w:space="0" w:color="auto"/>
                  </w:divBdr>
                </w:div>
              </w:divsChild>
            </w:div>
            <w:div w:id="1174959322">
              <w:marLeft w:val="0"/>
              <w:marRight w:val="0"/>
              <w:marTop w:val="0"/>
              <w:marBottom w:val="0"/>
              <w:divBdr>
                <w:top w:val="none" w:sz="0" w:space="0" w:color="auto"/>
                <w:left w:val="none" w:sz="0" w:space="0" w:color="auto"/>
                <w:bottom w:val="none" w:sz="0" w:space="0" w:color="auto"/>
                <w:right w:val="none" w:sz="0" w:space="0" w:color="auto"/>
              </w:divBdr>
              <w:divsChild>
                <w:div w:id="1784420662">
                  <w:marLeft w:val="0"/>
                  <w:marRight w:val="0"/>
                  <w:marTop w:val="0"/>
                  <w:marBottom w:val="0"/>
                  <w:divBdr>
                    <w:top w:val="none" w:sz="0" w:space="0" w:color="auto"/>
                    <w:left w:val="none" w:sz="0" w:space="0" w:color="auto"/>
                    <w:bottom w:val="none" w:sz="0" w:space="0" w:color="auto"/>
                    <w:right w:val="none" w:sz="0" w:space="0" w:color="auto"/>
                  </w:divBdr>
                </w:div>
              </w:divsChild>
            </w:div>
            <w:div w:id="353044691">
              <w:marLeft w:val="0"/>
              <w:marRight w:val="0"/>
              <w:marTop w:val="0"/>
              <w:marBottom w:val="0"/>
              <w:divBdr>
                <w:top w:val="none" w:sz="0" w:space="0" w:color="auto"/>
                <w:left w:val="none" w:sz="0" w:space="0" w:color="auto"/>
                <w:bottom w:val="none" w:sz="0" w:space="0" w:color="auto"/>
                <w:right w:val="none" w:sz="0" w:space="0" w:color="auto"/>
              </w:divBdr>
              <w:divsChild>
                <w:div w:id="748305750">
                  <w:marLeft w:val="0"/>
                  <w:marRight w:val="0"/>
                  <w:marTop w:val="0"/>
                  <w:marBottom w:val="0"/>
                  <w:divBdr>
                    <w:top w:val="none" w:sz="0" w:space="0" w:color="auto"/>
                    <w:left w:val="none" w:sz="0" w:space="0" w:color="auto"/>
                    <w:bottom w:val="none" w:sz="0" w:space="0" w:color="auto"/>
                    <w:right w:val="none" w:sz="0" w:space="0" w:color="auto"/>
                  </w:divBdr>
                </w:div>
              </w:divsChild>
            </w:div>
            <w:div w:id="2090619405">
              <w:marLeft w:val="0"/>
              <w:marRight w:val="0"/>
              <w:marTop w:val="0"/>
              <w:marBottom w:val="0"/>
              <w:divBdr>
                <w:top w:val="none" w:sz="0" w:space="0" w:color="auto"/>
                <w:left w:val="none" w:sz="0" w:space="0" w:color="auto"/>
                <w:bottom w:val="none" w:sz="0" w:space="0" w:color="auto"/>
                <w:right w:val="none" w:sz="0" w:space="0" w:color="auto"/>
              </w:divBdr>
              <w:divsChild>
                <w:div w:id="545066235">
                  <w:marLeft w:val="0"/>
                  <w:marRight w:val="0"/>
                  <w:marTop w:val="0"/>
                  <w:marBottom w:val="0"/>
                  <w:divBdr>
                    <w:top w:val="none" w:sz="0" w:space="0" w:color="auto"/>
                    <w:left w:val="none" w:sz="0" w:space="0" w:color="auto"/>
                    <w:bottom w:val="none" w:sz="0" w:space="0" w:color="auto"/>
                    <w:right w:val="none" w:sz="0" w:space="0" w:color="auto"/>
                  </w:divBdr>
                </w:div>
              </w:divsChild>
            </w:div>
            <w:div w:id="62487344">
              <w:marLeft w:val="0"/>
              <w:marRight w:val="0"/>
              <w:marTop w:val="0"/>
              <w:marBottom w:val="0"/>
              <w:divBdr>
                <w:top w:val="none" w:sz="0" w:space="0" w:color="auto"/>
                <w:left w:val="none" w:sz="0" w:space="0" w:color="auto"/>
                <w:bottom w:val="none" w:sz="0" w:space="0" w:color="auto"/>
                <w:right w:val="none" w:sz="0" w:space="0" w:color="auto"/>
              </w:divBdr>
              <w:divsChild>
                <w:div w:id="1368602338">
                  <w:marLeft w:val="0"/>
                  <w:marRight w:val="0"/>
                  <w:marTop w:val="0"/>
                  <w:marBottom w:val="0"/>
                  <w:divBdr>
                    <w:top w:val="none" w:sz="0" w:space="0" w:color="auto"/>
                    <w:left w:val="none" w:sz="0" w:space="0" w:color="auto"/>
                    <w:bottom w:val="none" w:sz="0" w:space="0" w:color="auto"/>
                    <w:right w:val="none" w:sz="0" w:space="0" w:color="auto"/>
                  </w:divBdr>
                </w:div>
              </w:divsChild>
            </w:div>
            <w:div w:id="851143607">
              <w:marLeft w:val="0"/>
              <w:marRight w:val="0"/>
              <w:marTop w:val="0"/>
              <w:marBottom w:val="0"/>
              <w:divBdr>
                <w:top w:val="none" w:sz="0" w:space="0" w:color="auto"/>
                <w:left w:val="none" w:sz="0" w:space="0" w:color="auto"/>
                <w:bottom w:val="none" w:sz="0" w:space="0" w:color="auto"/>
                <w:right w:val="none" w:sz="0" w:space="0" w:color="auto"/>
              </w:divBdr>
              <w:divsChild>
                <w:div w:id="83187566">
                  <w:marLeft w:val="0"/>
                  <w:marRight w:val="0"/>
                  <w:marTop w:val="0"/>
                  <w:marBottom w:val="0"/>
                  <w:divBdr>
                    <w:top w:val="none" w:sz="0" w:space="0" w:color="auto"/>
                    <w:left w:val="none" w:sz="0" w:space="0" w:color="auto"/>
                    <w:bottom w:val="none" w:sz="0" w:space="0" w:color="auto"/>
                    <w:right w:val="none" w:sz="0" w:space="0" w:color="auto"/>
                  </w:divBdr>
                </w:div>
              </w:divsChild>
            </w:div>
            <w:div w:id="154954337">
              <w:marLeft w:val="0"/>
              <w:marRight w:val="0"/>
              <w:marTop w:val="0"/>
              <w:marBottom w:val="0"/>
              <w:divBdr>
                <w:top w:val="none" w:sz="0" w:space="0" w:color="auto"/>
                <w:left w:val="none" w:sz="0" w:space="0" w:color="auto"/>
                <w:bottom w:val="none" w:sz="0" w:space="0" w:color="auto"/>
                <w:right w:val="none" w:sz="0" w:space="0" w:color="auto"/>
              </w:divBdr>
              <w:divsChild>
                <w:div w:id="11689374">
                  <w:marLeft w:val="0"/>
                  <w:marRight w:val="0"/>
                  <w:marTop w:val="0"/>
                  <w:marBottom w:val="0"/>
                  <w:divBdr>
                    <w:top w:val="none" w:sz="0" w:space="0" w:color="auto"/>
                    <w:left w:val="none" w:sz="0" w:space="0" w:color="auto"/>
                    <w:bottom w:val="none" w:sz="0" w:space="0" w:color="auto"/>
                    <w:right w:val="none" w:sz="0" w:space="0" w:color="auto"/>
                  </w:divBdr>
                </w:div>
              </w:divsChild>
            </w:div>
            <w:div w:id="1756975723">
              <w:marLeft w:val="0"/>
              <w:marRight w:val="0"/>
              <w:marTop w:val="0"/>
              <w:marBottom w:val="0"/>
              <w:divBdr>
                <w:top w:val="none" w:sz="0" w:space="0" w:color="auto"/>
                <w:left w:val="none" w:sz="0" w:space="0" w:color="auto"/>
                <w:bottom w:val="none" w:sz="0" w:space="0" w:color="auto"/>
                <w:right w:val="none" w:sz="0" w:space="0" w:color="auto"/>
              </w:divBdr>
              <w:divsChild>
                <w:div w:id="955722921">
                  <w:marLeft w:val="0"/>
                  <w:marRight w:val="0"/>
                  <w:marTop w:val="0"/>
                  <w:marBottom w:val="0"/>
                  <w:divBdr>
                    <w:top w:val="none" w:sz="0" w:space="0" w:color="auto"/>
                    <w:left w:val="none" w:sz="0" w:space="0" w:color="auto"/>
                    <w:bottom w:val="none" w:sz="0" w:space="0" w:color="auto"/>
                    <w:right w:val="none" w:sz="0" w:space="0" w:color="auto"/>
                  </w:divBdr>
                </w:div>
              </w:divsChild>
            </w:div>
            <w:div w:id="383061454">
              <w:marLeft w:val="0"/>
              <w:marRight w:val="0"/>
              <w:marTop w:val="0"/>
              <w:marBottom w:val="0"/>
              <w:divBdr>
                <w:top w:val="none" w:sz="0" w:space="0" w:color="auto"/>
                <w:left w:val="none" w:sz="0" w:space="0" w:color="auto"/>
                <w:bottom w:val="none" w:sz="0" w:space="0" w:color="auto"/>
                <w:right w:val="none" w:sz="0" w:space="0" w:color="auto"/>
              </w:divBdr>
              <w:divsChild>
                <w:div w:id="1741246166">
                  <w:marLeft w:val="0"/>
                  <w:marRight w:val="0"/>
                  <w:marTop w:val="0"/>
                  <w:marBottom w:val="0"/>
                  <w:divBdr>
                    <w:top w:val="none" w:sz="0" w:space="0" w:color="auto"/>
                    <w:left w:val="none" w:sz="0" w:space="0" w:color="auto"/>
                    <w:bottom w:val="none" w:sz="0" w:space="0" w:color="auto"/>
                    <w:right w:val="none" w:sz="0" w:space="0" w:color="auto"/>
                  </w:divBdr>
                </w:div>
              </w:divsChild>
            </w:div>
            <w:div w:id="1515849376">
              <w:marLeft w:val="0"/>
              <w:marRight w:val="0"/>
              <w:marTop w:val="0"/>
              <w:marBottom w:val="0"/>
              <w:divBdr>
                <w:top w:val="none" w:sz="0" w:space="0" w:color="auto"/>
                <w:left w:val="none" w:sz="0" w:space="0" w:color="auto"/>
                <w:bottom w:val="none" w:sz="0" w:space="0" w:color="auto"/>
                <w:right w:val="none" w:sz="0" w:space="0" w:color="auto"/>
              </w:divBdr>
              <w:divsChild>
                <w:div w:id="747581566">
                  <w:marLeft w:val="0"/>
                  <w:marRight w:val="0"/>
                  <w:marTop w:val="0"/>
                  <w:marBottom w:val="0"/>
                  <w:divBdr>
                    <w:top w:val="none" w:sz="0" w:space="0" w:color="auto"/>
                    <w:left w:val="none" w:sz="0" w:space="0" w:color="auto"/>
                    <w:bottom w:val="none" w:sz="0" w:space="0" w:color="auto"/>
                    <w:right w:val="none" w:sz="0" w:space="0" w:color="auto"/>
                  </w:divBdr>
                </w:div>
              </w:divsChild>
            </w:div>
            <w:div w:id="484471337">
              <w:marLeft w:val="0"/>
              <w:marRight w:val="0"/>
              <w:marTop w:val="0"/>
              <w:marBottom w:val="0"/>
              <w:divBdr>
                <w:top w:val="none" w:sz="0" w:space="0" w:color="auto"/>
                <w:left w:val="none" w:sz="0" w:space="0" w:color="auto"/>
                <w:bottom w:val="none" w:sz="0" w:space="0" w:color="auto"/>
                <w:right w:val="none" w:sz="0" w:space="0" w:color="auto"/>
              </w:divBdr>
              <w:divsChild>
                <w:div w:id="873271231">
                  <w:marLeft w:val="0"/>
                  <w:marRight w:val="0"/>
                  <w:marTop w:val="0"/>
                  <w:marBottom w:val="0"/>
                  <w:divBdr>
                    <w:top w:val="none" w:sz="0" w:space="0" w:color="auto"/>
                    <w:left w:val="none" w:sz="0" w:space="0" w:color="auto"/>
                    <w:bottom w:val="none" w:sz="0" w:space="0" w:color="auto"/>
                    <w:right w:val="none" w:sz="0" w:space="0" w:color="auto"/>
                  </w:divBdr>
                </w:div>
              </w:divsChild>
            </w:div>
            <w:div w:id="1253323223">
              <w:marLeft w:val="0"/>
              <w:marRight w:val="0"/>
              <w:marTop w:val="0"/>
              <w:marBottom w:val="0"/>
              <w:divBdr>
                <w:top w:val="none" w:sz="0" w:space="0" w:color="auto"/>
                <w:left w:val="none" w:sz="0" w:space="0" w:color="auto"/>
                <w:bottom w:val="none" w:sz="0" w:space="0" w:color="auto"/>
                <w:right w:val="none" w:sz="0" w:space="0" w:color="auto"/>
              </w:divBdr>
              <w:divsChild>
                <w:div w:id="1138186441">
                  <w:marLeft w:val="0"/>
                  <w:marRight w:val="0"/>
                  <w:marTop w:val="0"/>
                  <w:marBottom w:val="0"/>
                  <w:divBdr>
                    <w:top w:val="none" w:sz="0" w:space="0" w:color="auto"/>
                    <w:left w:val="none" w:sz="0" w:space="0" w:color="auto"/>
                    <w:bottom w:val="none" w:sz="0" w:space="0" w:color="auto"/>
                    <w:right w:val="none" w:sz="0" w:space="0" w:color="auto"/>
                  </w:divBdr>
                </w:div>
              </w:divsChild>
            </w:div>
            <w:div w:id="1586457518">
              <w:marLeft w:val="0"/>
              <w:marRight w:val="0"/>
              <w:marTop w:val="0"/>
              <w:marBottom w:val="0"/>
              <w:divBdr>
                <w:top w:val="none" w:sz="0" w:space="0" w:color="auto"/>
                <w:left w:val="none" w:sz="0" w:space="0" w:color="auto"/>
                <w:bottom w:val="none" w:sz="0" w:space="0" w:color="auto"/>
                <w:right w:val="none" w:sz="0" w:space="0" w:color="auto"/>
              </w:divBdr>
              <w:divsChild>
                <w:div w:id="339356063">
                  <w:marLeft w:val="0"/>
                  <w:marRight w:val="0"/>
                  <w:marTop w:val="0"/>
                  <w:marBottom w:val="0"/>
                  <w:divBdr>
                    <w:top w:val="none" w:sz="0" w:space="0" w:color="auto"/>
                    <w:left w:val="none" w:sz="0" w:space="0" w:color="auto"/>
                    <w:bottom w:val="none" w:sz="0" w:space="0" w:color="auto"/>
                    <w:right w:val="none" w:sz="0" w:space="0" w:color="auto"/>
                  </w:divBdr>
                </w:div>
              </w:divsChild>
            </w:div>
            <w:div w:id="1451124534">
              <w:marLeft w:val="0"/>
              <w:marRight w:val="0"/>
              <w:marTop w:val="0"/>
              <w:marBottom w:val="0"/>
              <w:divBdr>
                <w:top w:val="none" w:sz="0" w:space="0" w:color="auto"/>
                <w:left w:val="none" w:sz="0" w:space="0" w:color="auto"/>
                <w:bottom w:val="none" w:sz="0" w:space="0" w:color="auto"/>
                <w:right w:val="none" w:sz="0" w:space="0" w:color="auto"/>
              </w:divBdr>
              <w:divsChild>
                <w:div w:id="251279399">
                  <w:marLeft w:val="0"/>
                  <w:marRight w:val="0"/>
                  <w:marTop w:val="0"/>
                  <w:marBottom w:val="0"/>
                  <w:divBdr>
                    <w:top w:val="none" w:sz="0" w:space="0" w:color="auto"/>
                    <w:left w:val="none" w:sz="0" w:space="0" w:color="auto"/>
                    <w:bottom w:val="none" w:sz="0" w:space="0" w:color="auto"/>
                    <w:right w:val="none" w:sz="0" w:space="0" w:color="auto"/>
                  </w:divBdr>
                </w:div>
              </w:divsChild>
            </w:div>
            <w:div w:id="1847548141">
              <w:marLeft w:val="0"/>
              <w:marRight w:val="0"/>
              <w:marTop w:val="0"/>
              <w:marBottom w:val="0"/>
              <w:divBdr>
                <w:top w:val="none" w:sz="0" w:space="0" w:color="auto"/>
                <w:left w:val="none" w:sz="0" w:space="0" w:color="auto"/>
                <w:bottom w:val="none" w:sz="0" w:space="0" w:color="auto"/>
                <w:right w:val="none" w:sz="0" w:space="0" w:color="auto"/>
              </w:divBdr>
              <w:divsChild>
                <w:div w:id="509566472">
                  <w:marLeft w:val="0"/>
                  <w:marRight w:val="0"/>
                  <w:marTop w:val="0"/>
                  <w:marBottom w:val="0"/>
                  <w:divBdr>
                    <w:top w:val="none" w:sz="0" w:space="0" w:color="auto"/>
                    <w:left w:val="none" w:sz="0" w:space="0" w:color="auto"/>
                    <w:bottom w:val="none" w:sz="0" w:space="0" w:color="auto"/>
                    <w:right w:val="none" w:sz="0" w:space="0" w:color="auto"/>
                  </w:divBdr>
                </w:div>
              </w:divsChild>
            </w:div>
            <w:div w:id="893546594">
              <w:marLeft w:val="0"/>
              <w:marRight w:val="0"/>
              <w:marTop w:val="0"/>
              <w:marBottom w:val="0"/>
              <w:divBdr>
                <w:top w:val="none" w:sz="0" w:space="0" w:color="auto"/>
                <w:left w:val="none" w:sz="0" w:space="0" w:color="auto"/>
                <w:bottom w:val="none" w:sz="0" w:space="0" w:color="auto"/>
                <w:right w:val="none" w:sz="0" w:space="0" w:color="auto"/>
              </w:divBdr>
              <w:divsChild>
                <w:div w:id="271009878">
                  <w:marLeft w:val="0"/>
                  <w:marRight w:val="0"/>
                  <w:marTop w:val="0"/>
                  <w:marBottom w:val="0"/>
                  <w:divBdr>
                    <w:top w:val="none" w:sz="0" w:space="0" w:color="auto"/>
                    <w:left w:val="none" w:sz="0" w:space="0" w:color="auto"/>
                    <w:bottom w:val="none" w:sz="0" w:space="0" w:color="auto"/>
                    <w:right w:val="none" w:sz="0" w:space="0" w:color="auto"/>
                  </w:divBdr>
                </w:div>
              </w:divsChild>
            </w:div>
            <w:div w:id="1841651552">
              <w:marLeft w:val="0"/>
              <w:marRight w:val="0"/>
              <w:marTop w:val="0"/>
              <w:marBottom w:val="0"/>
              <w:divBdr>
                <w:top w:val="none" w:sz="0" w:space="0" w:color="auto"/>
                <w:left w:val="none" w:sz="0" w:space="0" w:color="auto"/>
                <w:bottom w:val="none" w:sz="0" w:space="0" w:color="auto"/>
                <w:right w:val="none" w:sz="0" w:space="0" w:color="auto"/>
              </w:divBdr>
              <w:divsChild>
                <w:div w:id="328097188">
                  <w:marLeft w:val="0"/>
                  <w:marRight w:val="0"/>
                  <w:marTop w:val="0"/>
                  <w:marBottom w:val="0"/>
                  <w:divBdr>
                    <w:top w:val="none" w:sz="0" w:space="0" w:color="auto"/>
                    <w:left w:val="none" w:sz="0" w:space="0" w:color="auto"/>
                    <w:bottom w:val="none" w:sz="0" w:space="0" w:color="auto"/>
                    <w:right w:val="none" w:sz="0" w:space="0" w:color="auto"/>
                  </w:divBdr>
                </w:div>
              </w:divsChild>
            </w:div>
            <w:div w:id="329605420">
              <w:marLeft w:val="0"/>
              <w:marRight w:val="0"/>
              <w:marTop w:val="0"/>
              <w:marBottom w:val="0"/>
              <w:divBdr>
                <w:top w:val="none" w:sz="0" w:space="0" w:color="auto"/>
                <w:left w:val="none" w:sz="0" w:space="0" w:color="auto"/>
                <w:bottom w:val="none" w:sz="0" w:space="0" w:color="auto"/>
                <w:right w:val="none" w:sz="0" w:space="0" w:color="auto"/>
              </w:divBdr>
              <w:divsChild>
                <w:div w:id="466819401">
                  <w:marLeft w:val="0"/>
                  <w:marRight w:val="0"/>
                  <w:marTop w:val="0"/>
                  <w:marBottom w:val="0"/>
                  <w:divBdr>
                    <w:top w:val="none" w:sz="0" w:space="0" w:color="auto"/>
                    <w:left w:val="none" w:sz="0" w:space="0" w:color="auto"/>
                    <w:bottom w:val="none" w:sz="0" w:space="0" w:color="auto"/>
                    <w:right w:val="none" w:sz="0" w:space="0" w:color="auto"/>
                  </w:divBdr>
                </w:div>
              </w:divsChild>
            </w:div>
            <w:div w:id="1048726530">
              <w:marLeft w:val="0"/>
              <w:marRight w:val="0"/>
              <w:marTop w:val="0"/>
              <w:marBottom w:val="0"/>
              <w:divBdr>
                <w:top w:val="none" w:sz="0" w:space="0" w:color="auto"/>
                <w:left w:val="none" w:sz="0" w:space="0" w:color="auto"/>
                <w:bottom w:val="none" w:sz="0" w:space="0" w:color="auto"/>
                <w:right w:val="none" w:sz="0" w:space="0" w:color="auto"/>
              </w:divBdr>
              <w:divsChild>
                <w:div w:id="7276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2795">
          <w:marLeft w:val="0"/>
          <w:marRight w:val="0"/>
          <w:marTop w:val="0"/>
          <w:marBottom w:val="0"/>
          <w:divBdr>
            <w:top w:val="none" w:sz="0" w:space="0" w:color="auto"/>
            <w:left w:val="none" w:sz="0" w:space="0" w:color="auto"/>
            <w:bottom w:val="none" w:sz="0" w:space="0" w:color="auto"/>
            <w:right w:val="none" w:sz="0" w:space="0" w:color="auto"/>
          </w:divBdr>
          <w:divsChild>
            <w:div w:id="372311725">
              <w:marLeft w:val="0"/>
              <w:marRight w:val="0"/>
              <w:marTop w:val="0"/>
              <w:marBottom w:val="0"/>
              <w:divBdr>
                <w:top w:val="none" w:sz="0" w:space="0" w:color="auto"/>
                <w:left w:val="none" w:sz="0" w:space="0" w:color="auto"/>
                <w:bottom w:val="none" w:sz="0" w:space="0" w:color="auto"/>
                <w:right w:val="none" w:sz="0" w:space="0" w:color="auto"/>
              </w:divBdr>
              <w:divsChild>
                <w:div w:id="1886259047">
                  <w:marLeft w:val="0"/>
                  <w:marRight w:val="0"/>
                  <w:marTop w:val="0"/>
                  <w:marBottom w:val="0"/>
                  <w:divBdr>
                    <w:top w:val="none" w:sz="0" w:space="0" w:color="auto"/>
                    <w:left w:val="none" w:sz="0" w:space="0" w:color="auto"/>
                    <w:bottom w:val="none" w:sz="0" w:space="0" w:color="auto"/>
                    <w:right w:val="none" w:sz="0" w:space="0" w:color="auto"/>
                  </w:divBdr>
                </w:div>
              </w:divsChild>
            </w:div>
            <w:div w:id="48000227">
              <w:marLeft w:val="0"/>
              <w:marRight w:val="0"/>
              <w:marTop w:val="0"/>
              <w:marBottom w:val="0"/>
              <w:divBdr>
                <w:top w:val="none" w:sz="0" w:space="0" w:color="auto"/>
                <w:left w:val="none" w:sz="0" w:space="0" w:color="auto"/>
                <w:bottom w:val="none" w:sz="0" w:space="0" w:color="auto"/>
                <w:right w:val="none" w:sz="0" w:space="0" w:color="auto"/>
              </w:divBdr>
              <w:divsChild>
                <w:div w:id="485122655">
                  <w:marLeft w:val="0"/>
                  <w:marRight w:val="0"/>
                  <w:marTop w:val="0"/>
                  <w:marBottom w:val="0"/>
                  <w:divBdr>
                    <w:top w:val="none" w:sz="0" w:space="0" w:color="auto"/>
                    <w:left w:val="none" w:sz="0" w:space="0" w:color="auto"/>
                    <w:bottom w:val="none" w:sz="0" w:space="0" w:color="auto"/>
                    <w:right w:val="none" w:sz="0" w:space="0" w:color="auto"/>
                  </w:divBdr>
                </w:div>
              </w:divsChild>
            </w:div>
            <w:div w:id="320080180">
              <w:marLeft w:val="0"/>
              <w:marRight w:val="0"/>
              <w:marTop w:val="0"/>
              <w:marBottom w:val="0"/>
              <w:divBdr>
                <w:top w:val="none" w:sz="0" w:space="0" w:color="auto"/>
                <w:left w:val="none" w:sz="0" w:space="0" w:color="auto"/>
                <w:bottom w:val="none" w:sz="0" w:space="0" w:color="auto"/>
                <w:right w:val="none" w:sz="0" w:space="0" w:color="auto"/>
              </w:divBdr>
            </w:div>
          </w:divsChild>
        </w:div>
        <w:div w:id="638146934">
          <w:marLeft w:val="0"/>
          <w:marRight w:val="0"/>
          <w:marTop w:val="0"/>
          <w:marBottom w:val="0"/>
          <w:divBdr>
            <w:top w:val="none" w:sz="0" w:space="0" w:color="auto"/>
            <w:left w:val="none" w:sz="0" w:space="0" w:color="auto"/>
            <w:bottom w:val="none" w:sz="0" w:space="0" w:color="auto"/>
            <w:right w:val="none" w:sz="0" w:space="0" w:color="auto"/>
          </w:divBdr>
          <w:divsChild>
            <w:div w:id="1857034938">
              <w:marLeft w:val="0"/>
              <w:marRight w:val="0"/>
              <w:marTop w:val="0"/>
              <w:marBottom w:val="0"/>
              <w:divBdr>
                <w:top w:val="none" w:sz="0" w:space="0" w:color="auto"/>
                <w:left w:val="none" w:sz="0" w:space="0" w:color="auto"/>
                <w:bottom w:val="none" w:sz="0" w:space="0" w:color="auto"/>
                <w:right w:val="none" w:sz="0" w:space="0" w:color="auto"/>
              </w:divBdr>
              <w:divsChild>
                <w:div w:id="1230964543">
                  <w:marLeft w:val="0"/>
                  <w:marRight w:val="0"/>
                  <w:marTop w:val="0"/>
                  <w:marBottom w:val="0"/>
                  <w:divBdr>
                    <w:top w:val="none" w:sz="0" w:space="0" w:color="auto"/>
                    <w:left w:val="none" w:sz="0" w:space="0" w:color="auto"/>
                    <w:bottom w:val="none" w:sz="0" w:space="0" w:color="auto"/>
                    <w:right w:val="none" w:sz="0" w:space="0" w:color="auto"/>
                  </w:divBdr>
                  <w:divsChild>
                    <w:div w:id="536090070">
                      <w:marLeft w:val="0"/>
                      <w:marRight w:val="0"/>
                      <w:marTop w:val="0"/>
                      <w:marBottom w:val="0"/>
                      <w:divBdr>
                        <w:top w:val="none" w:sz="0" w:space="0" w:color="auto"/>
                        <w:left w:val="none" w:sz="0" w:space="0" w:color="auto"/>
                        <w:bottom w:val="none" w:sz="0" w:space="0" w:color="auto"/>
                        <w:right w:val="none" w:sz="0" w:space="0" w:color="auto"/>
                      </w:divBdr>
                    </w:div>
                  </w:divsChild>
                </w:div>
                <w:div w:id="2055931181">
                  <w:marLeft w:val="0"/>
                  <w:marRight w:val="0"/>
                  <w:marTop w:val="0"/>
                  <w:marBottom w:val="0"/>
                  <w:divBdr>
                    <w:top w:val="none" w:sz="0" w:space="0" w:color="auto"/>
                    <w:left w:val="none" w:sz="0" w:space="0" w:color="auto"/>
                    <w:bottom w:val="none" w:sz="0" w:space="0" w:color="auto"/>
                    <w:right w:val="none" w:sz="0" w:space="0" w:color="auto"/>
                  </w:divBdr>
                  <w:divsChild>
                    <w:div w:id="155847454">
                      <w:marLeft w:val="0"/>
                      <w:marRight w:val="0"/>
                      <w:marTop w:val="0"/>
                      <w:marBottom w:val="0"/>
                      <w:divBdr>
                        <w:top w:val="none" w:sz="0" w:space="0" w:color="auto"/>
                        <w:left w:val="none" w:sz="0" w:space="0" w:color="auto"/>
                        <w:bottom w:val="none" w:sz="0" w:space="0" w:color="auto"/>
                        <w:right w:val="none" w:sz="0" w:space="0" w:color="auto"/>
                      </w:divBdr>
                    </w:div>
                  </w:divsChild>
                </w:div>
                <w:div w:id="1685741186">
                  <w:marLeft w:val="0"/>
                  <w:marRight w:val="0"/>
                  <w:marTop w:val="0"/>
                  <w:marBottom w:val="0"/>
                  <w:divBdr>
                    <w:top w:val="none" w:sz="0" w:space="0" w:color="auto"/>
                    <w:left w:val="none" w:sz="0" w:space="0" w:color="auto"/>
                    <w:bottom w:val="none" w:sz="0" w:space="0" w:color="auto"/>
                    <w:right w:val="none" w:sz="0" w:space="0" w:color="auto"/>
                  </w:divBdr>
                  <w:divsChild>
                    <w:div w:id="288360077">
                      <w:marLeft w:val="0"/>
                      <w:marRight w:val="0"/>
                      <w:marTop w:val="0"/>
                      <w:marBottom w:val="0"/>
                      <w:divBdr>
                        <w:top w:val="none" w:sz="0" w:space="0" w:color="auto"/>
                        <w:left w:val="none" w:sz="0" w:space="0" w:color="auto"/>
                        <w:bottom w:val="none" w:sz="0" w:space="0" w:color="auto"/>
                        <w:right w:val="none" w:sz="0" w:space="0" w:color="auto"/>
                      </w:divBdr>
                    </w:div>
                  </w:divsChild>
                </w:div>
                <w:div w:id="56126196">
                  <w:marLeft w:val="0"/>
                  <w:marRight w:val="0"/>
                  <w:marTop w:val="0"/>
                  <w:marBottom w:val="0"/>
                  <w:divBdr>
                    <w:top w:val="none" w:sz="0" w:space="0" w:color="auto"/>
                    <w:left w:val="none" w:sz="0" w:space="0" w:color="auto"/>
                    <w:bottom w:val="none" w:sz="0" w:space="0" w:color="auto"/>
                    <w:right w:val="none" w:sz="0" w:space="0" w:color="auto"/>
                  </w:divBdr>
                  <w:divsChild>
                    <w:div w:id="1158691811">
                      <w:marLeft w:val="0"/>
                      <w:marRight w:val="0"/>
                      <w:marTop w:val="0"/>
                      <w:marBottom w:val="0"/>
                      <w:divBdr>
                        <w:top w:val="none" w:sz="0" w:space="0" w:color="auto"/>
                        <w:left w:val="none" w:sz="0" w:space="0" w:color="auto"/>
                        <w:bottom w:val="none" w:sz="0" w:space="0" w:color="auto"/>
                        <w:right w:val="none" w:sz="0" w:space="0" w:color="auto"/>
                      </w:divBdr>
                    </w:div>
                  </w:divsChild>
                </w:div>
                <w:div w:id="202644845">
                  <w:marLeft w:val="0"/>
                  <w:marRight w:val="0"/>
                  <w:marTop w:val="0"/>
                  <w:marBottom w:val="0"/>
                  <w:divBdr>
                    <w:top w:val="none" w:sz="0" w:space="0" w:color="auto"/>
                    <w:left w:val="none" w:sz="0" w:space="0" w:color="auto"/>
                    <w:bottom w:val="none" w:sz="0" w:space="0" w:color="auto"/>
                    <w:right w:val="none" w:sz="0" w:space="0" w:color="auto"/>
                  </w:divBdr>
                  <w:divsChild>
                    <w:div w:id="803549344">
                      <w:marLeft w:val="0"/>
                      <w:marRight w:val="0"/>
                      <w:marTop w:val="0"/>
                      <w:marBottom w:val="0"/>
                      <w:divBdr>
                        <w:top w:val="none" w:sz="0" w:space="0" w:color="auto"/>
                        <w:left w:val="none" w:sz="0" w:space="0" w:color="auto"/>
                        <w:bottom w:val="none" w:sz="0" w:space="0" w:color="auto"/>
                        <w:right w:val="none" w:sz="0" w:space="0" w:color="auto"/>
                      </w:divBdr>
                    </w:div>
                  </w:divsChild>
                </w:div>
                <w:div w:id="1977295152">
                  <w:marLeft w:val="0"/>
                  <w:marRight w:val="0"/>
                  <w:marTop w:val="0"/>
                  <w:marBottom w:val="0"/>
                  <w:divBdr>
                    <w:top w:val="none" w:sz="0" w:space="0" w:color="auto"/>
                    <w:left w:val="none" w:sz="0" w:space="0" w:color="auto"/>
                    <w:bottom w:val="none" w:sz="0" w:space="0" w:color="auto"/>
                    <w:right w:val="none" w:sz="0" w:space="0" w:color="auto"/>
                  </w:divBdr>
                  <w:divsChild>
                    <w:div w:id="1651252619">
                      <w:marLeft w:val="0"/>
                      <w:marRight w:val="0"/>
                      <w:marTop w:val="0"/>
                      <w:marBottom w:val="0"/>
                      <w:divBdr>
                        <w:top w:val="none" w:sz="0" w:space="0" w:color="auto"/>
                        <w:left w:val="none" w:sz="0" w:space="0" w:color="auto"/>
                        <w:bottom w:val="none" w:sz="0" w:space="0" w:color="auto"/>
                        <w:right w:val="none" w:sz="0" w:space="0" w:color="auto"/>
                      </w:divBdr>
                    </w:div>
                  </w:divsChild>
                </w:div>
                <w:div w:id="103817061">
                  <w:marLeft w:val="0"/>
                  <w:marRight w:val="0"/>
                  <w:marTop w:val="0"/>
                  <w:marBottom w:val="0"/>
                  <w:divBdr>
                    <w:top w:val="none" w:sz="0" w:space="0" w:color="auto"/>
                    <w:left w:val="none" w:sz="0" w:space="0" w:color="auto"/>
                    <w:bottom w:val="none" w:sz="0" w:space="0" w:color="auto"/>
                    <w:right w:val="none" w:sz="0" w:space="0" w:color="auto"/>
                  </w:divBdr>
                  <w:divsChild>
                    <w:div w:id="832718750">
                      <w:marLeft w:val="0"/>
                      <w:marRight w:val="0"/>
                      <w:marTop w:val="0"/>
                      <w:marBottom w:val="0"/>
                      <w:divBdr>
                        <w:top w:val="none" w:sz="0" w:space="0" w:color="auto"/>
                        <w:left w:val="none" w:sz="0" w:space="0" w:color="auto"/>
                        <w:bottom w:val="none" w:sz="0" w:space="0" w:color="auto"/>
                        <w:right w:val="none" w:sz="0" w:space="0" w:color="auto"/>
                      </w:divBdr>
                    </w:div>
                  </w:divsChild>
                </w:div>
                <w:div w:id="884409612">
                  <w:marLeft w:val="0"/>
                  <w:marRight w:val="0"/>
                  <w:marTop w:val="0"/>
                  <w:marBottom w:val="0"/>
                  <w:divBdr>
                    <w:top w:val="none" w:sz="0" w:space="0" w:color="auto"/>
                    <w:left w:val="none" w:sz="0" w:space="0" w:color="auto"/>
                    <w:bottom w:val="none" w:sz="0" w:space="0" w:color="auto"/>
                    <w:right w:val="none" w:sz="0" w:space="0" w:color="auto"/>
                  </w:divBdr>
                  <w:divsChild>
                    <w:div w:id="2131895483">
                      <w:marLeft w:val="0"/>
                      <w:marRight w:val="0"/>
                      <w:marTop w:val="0"/>
                      <w:marBottom w:val="0"/>
                      <w:divBdr>
                        <w:top w:val="none" w:sz="0" w:space="0" w:color="auto"/>
                        <w:left w:val="none" w:sz="0" w:space="0" w:color="auto"/>
                        <w:bottom w:val="none" w:sz="0" w:space="0" w:color="auto"/>
                        <w:right w:val="none" w:sz="0" w:space="0" w:color="auto"/>
                      </w:divBdr>
                    </w:div>
                  </w:divsChild>
                </w:div>
                <w:div w:id="752968242">
                  <w:marLeft w:val="0"/>
                  <w:marRight w:val="0"/>
                  <w:marTop w:val="0"/>
                  <w:marBottom w:val="0"/>
                  <w:divBdr>
                    <w:top w:val="none" w:sz="0" w:space="0" w:color="auto"/>
                    <w:left w:val="none" w:sz="0" w:space="0" w:color="auto"/>
                    <w:bottom w:val="none" w:sz="0" w:space="0" w:color="auto"/>
                    <w:right w:val="none" w:sz="0" w:space="0" w:color="auto"/>
                  </w:divBdr>
                  <w:divsChild>
                    <w:div w:id="340619059">
                      <w:marLeft w:val="0"/>
                      <w:marRight w:val="0"/>
                      <w:marTop w:val="0"/>
                      <w:marBottom w:val="0"/>
                      <w:divBdr>
                        <w:top w:val="none" w:sz="0" w:space="0" w:color="auto"/>
                        <w:left w:val="none" w:sz="0" w:space="0" w:color="auto"/>
                        <w:bottom w:val="none" w:sz="0" w:space="0" w:color="auto"/>
                        <w:right w:val="none" w:sz="0" w:space="0" w:color="auto"/>
                      </w:divBdr>
                    </w:div>
                  </w:divsChild>
                </w:div>
                <w:div w:id="1844926789">
                  <w:marLeft w:val="0"/>
                  <w:marRight w:val="0"/>
                  <w:marTop w:val="0"/>
                  <w:marBottom w:val="0"/>
                  <w:divBdr>
                    <w:top w:val="none" w:sz="0" w:space="0" w:color="auto"/>
                    <w:left w:val="none" w:sz="0" w:space="0" w:color="auto"/>
                    <w:bottom w:val="none" w:sz="0" w:space="0" w:color="auto"/>
                    <w:right w:val="none" w:sz="0" w:space="0" w:color="auto"/>
                  </w:divBdr>
                  <w:divsChild>
                    <w:div w:id="1254051498">
                      <w:marLeft w:val="0"/>
                      <w:marRight w:val="0"/>
                      <w:marTop w:val="0"/>
                      <w:marBottom w:val="0"/>
                      <w:divBdr>
                        <w:top w:val="none" w:sz="0" w:space="0" w:color="auto"/>
                        <w:left w:val="none" w:sz="0" w:space="0" w:color="auto"/>
                        <w:bottom w:val="none" w:sz="0" w:space="0" w:color="auto"/>
                        <w:right w:val="none" w:sz="0" w:space="0" w:color="auto"/>
                      </w:divBdr>
                    </w:div>
                  </w:divsChild>
                </w:div>
                <w:div w:id="1219979841">
                  <w:marLeft w:val="0"/>
                  <w:marRight w:val="0"/>
                  <w:marTop w:val="0"/>
                  <w:marBottom w:val="0"/>
                  <w:divBdr>
                    <w:top w:val="none" w:sz="0" w:space="0" w:color="auto"/>
                    <w:left w:val="none" w:sz="0" w:space="0" w:color="auto"/>
                    <w:bottom w:val="none" w:sz="0" w:space="0" w:color="auto"/>
                    <w:right w:val="none" w:sz="0" w:space="0" w:color="auto"/>
                  </w:divBdr>
                  <w:divsChild>
                    <w:div w:id="1435707904">
                      <w:marLeft w:val="0"/>
                      <w:marRight w:val="0"/>
                      <w:marTop w:val="0"/>
                      <w:marBottom w:val="0"/>
                      <w:divBdr>
                        <w:top w:val="none" w:sz="0" w:space="0" w:color="auto"/>
                        <w:left w:val="none" w:sz="0" w:space="0" w:color="auto"/>
                        <w:bottom w:val="none" w:sz="0" w:space="0" w:color="auto"/>
                        <w:right w:val="none" w:sz="0" w:space="0" w:color="auto"/>
                      </w:divBdr>
                    </w:div>
                  </w:divsChild>
                </w:div>
                <w:div w:id="1546024607">
                  <w:marLeft w:val="0"/>
                  <w:marRight w:val="0"/>
                  <w:marTop w:val="0"/>
                  <w:marBottom w:val="0"/>
                  <w:divBdr>
                    <w:top w:val="none" w:sz="0" w:space="0" w:color="auto"/>
                    <w:left w:val="none" w:sz="0" w:space="0" w:color="auto"/>
                    <w:bottom w:val="none" w:sz="0" w:space="0" w:color="auto"/>
                    <w:right w:val="none" w:sz="0" w:space="0" w:color="auto"/>
                  </w:divBdr>
                  <w:divsChild>
                    <w:div w:id="2005277867">
                      <w:marLeft w:val="0"/>
                      <w:marRight w:val="0"/>
                      <w:marTop w:val="0"/>
                      <w:marBottom w:val="0"/>
                      <w:divBdr>
                        <w:top w:val="none" w:sz="0" w:space="0" w:color="auto"/>
                        <w:left w:val="none" w:sz="0" w:space="0" w:color="auto"/>
                        <w:bottom w:val="none" w:sz="0" w:space="0" w:color="auto"/>
                        <w:right w:val="none" w:sz="0" w:space="0" w:color="auto"/>
                      </w:divBdr>
                    </w:div>
                  </w:divsChild>
                </w:div>
                <w:div w:id="1683701374">
                  <w:marLeft w:val="0"/>
                  <w:marRight w:val="0"/>
                  <w:marTop w:val="0"/>
                  <w:marBottom w:val="0"/>
                  <w:divBdr>
                    <w:top w:val="none" w:sz="0" w:space="0" w:color="auto"/>
                    <w:left w:val="none" w:sz="0" w:space="0" w:color="auto"/>
                    <w:bottom w:val="none" w:sz="0" w:space="0" w:color="auto"/>
                    <w:right w:val="none" w:sz="0" w:space="0" w:color="auto"/>
                  </w:divBdr>
                  <w:divsChild>
                    <w:div w:id="1348365549">
                      <w:marLeft w:val="0"/>
                      <w:marRight w:val="0"/>
                      <w:marTop w:val="0"/>
                      <w:marBottom w:val="0"/>
                      <w:divBdr>
                        <w:top w:val="none" w:sz="0" w:space="0" w:color="auto"/>
                        <w:left w:val="none" w:sz="0" w:space="0" w:color="auto"/>
                        <w:bottom w:val="none" w:sz="0" w:space="0" w:color="auto"/>
                        <w:right w:val="none" w:sz="0" w:space="0" w:color="auto"/>
                      </w:divBdr>
                    </w:div>
                  </w:divsChild>
                </w:div>
                <w:div w:id="1814133332">
                  <w:marLeft w:val="0"/>
                  <w:marRight w:val="0"/>
                  <w:marTop w:val="0"/>
                  <w:marBottom w:val="0"/>
                  <w:divBdr>
                    <w:top w:val="none" w:sz="0" w:space="0" w:color="auto"/>
                    <w:left w:val="none" w:sz="0" w:space="0" w:color="auto"/>
                    <w:bottom w:val="none" w:sz="0" w:space="0" w:color="auto"/>
                    <w:right w:val="none" w:sz="0" w:space="0" w:color="auto"/>
                  </w:divBdr>
                  <w:divsChild>
                    <w:div w:id="2079015239">
                      <w:marLeft w:val="0"/>
                      <w:marRight w:val="0"/>
                      <w:marTop w:val="0"/>
                      <w:marBottom w:val="0"/>
                      <w:divBdr>
                        <w:top w:val="none" w:sz="0" w:space="0" w:color="auto"/>
                        <w:left w:val="none" w:sz="0" w:space="0" w:color="auto"/>
                        <w:bottom w:val="none" w:sz="0" w:space="0" w:color="auto"/>
                        <w:right w:val="none" w:sz="0" w:space="0" w:color="auto"/>
                      </w:divBdr>
                    </w:div>
                  </w:divsChild>
                </w:div>
                <w:div w:id="418185994">
                  <w:marLeft w:val="0"/>
                  <w:marRight w:val="0"/>
                  <w:marTop w:val="0"/>
                  <w:marBottom w:val="0"/>
                  <w:divBdr>
                    <w:top w:val="none" w:sz="0" w:space="0" w:color="auto"/>
                    <w:left w:val="none" w:sz="0" w:space="0" w:color="auto"/>
                    <w:bottom w:val="none" w:sz="0" w:space="0" w:color="auto"/>
                    <w:right w:val="none" w:sz="0" w:space="0" w:color="auto"/>
                  </w:divBdr>
                  <w:divsChild>
                    <w:div w:id="362826728">
                      <w:marLeft w:val="0"/>
                      <w:marRight w:val="0"/>
                      <w:marTop w:val="0"/>
                      <w:marBottom w:val="0"/>
                      <w:divBdr>
                        <w:top w:val="none" w:sz="0" w:space="0" w:color="auto"/>
                        <w:left w:val="none" w:sz="0" w:space="0" w:color="auto"/>
                        <w:bottom w:val="none" w:sz="0" w:space="0" w:color="auto"/>
                        <w:right w:val="none" w:sz="0" w:space="0" w:color="auto"/>
                      </w:divBdr>
                    </w:div>
                  </w:divsChild>
                </w:div>
                <w:div w:id="748962872">
                  <w:marLeft w:val="0"/>
                  <w:marRight w:val="0"/>
                  <w:marTop w:val="0"/>
                  <w:marBottom w:val="0"/>
                  <w:divBdr>
                    <w:top w:val="none" w:sz="0" w:space="0" w:color="auto"/>
                    <w:left w:val="none" w:sz="0" w:space="0" w:color="auto"/>
                    <w:bottom w:val="none" w:sz="0" w:space="0" w:color="auto"/>
                    <w:right w:val="none" w:sz="0" w:space="0" w:color="auto"/>
                  </w:divBdr>
                  <w:divsChild>
                    <w:div w:id="216209334">
                      <w:marLeft w:val="0"/>
                      <w:marRight w:val="0"/>
                      <w:marTop w:val="0"/>
                      <w:marBottom w:val="0"/>
                      <w:divBdr>
                        <w:top w:val="none" w:sz="0" w:space="0" w:color="auto"/>
                        <w:left w:val="none" w:sz="0" w:space="0" w:color="auto"/>
                        <w:bottom w:val="none" w:sz="0" w:space="0" w:color="auto"/>
                        <w:right w:val="none" w:sz="0" w:space="0" w:color="auto"/>
                      </w:divBdr>
                    </w:div>
                  </w:divsChild>
                </w:div>
                <w:div w:id="59329377">
                  <w:marLeft w:val="0"/>
                  <w:marRight w:val="0"/>
                  <w:marTop w:val="0"/>
                  <w:marBottom w:val="0"/>
                  <w:divBdr>
                    <w:top w:val="none" w:sz="0" w:space="0" w:color="auto"/>
                    <w:left w:val="none" w:sz="0" w:space="0" w:color="auto"/>
                    <w:bottom w:val="none" w:sz="0" w:space="0" w:color="auto"/>
                    <w:right w:val="none" w:sz="0" w:space="0" w:color="auto"/>
                  </w:divBdr>
                  <w:divsChild>
                    <w:div w:id="658652234">
                      <w:marLeft w:val="0"/>
                      <w:marRight w:val="0"/>
                      <w:marTop w:val="0"/>
                      <w:marBottom w:val="0"/>
                      <w:divBdr>
                        <w:top w:val="none" w:sz="0" w:space="0" w:color="auto"/>
                        <w:left w:val="none" w:sz="0" w:space="0" w:color="auto"/>
                        <w:bottom w:val="none" w:sz="0" w:space="0" w:color="auto"/>
                        <w:right w:val="none" w:sz="0" w:space="0" w:color="auto"/>
                      </w:divBdr>
                    </w:div>
                  </w:divsChild>
                </w:div>
                <w:div w:id="913590857">
                  <w:marLeft w:val="0"/>
                  <w:marRight w:val="0"/>
                  <w:marTop w:val="0"/>
                  <w:marBottom w:val="0"/>
                  <w:divBdr>
                    <w:top w:val="none" w:sz="0" w:space="0" w:color="auto"/>
                    <w:left w:val="none" w:sz="0" w:space="0" w:color="auto"/>
                    <w:bottom w:val="none" w:sz="0" w:space="0" w:color="auto"/>
                    <w:right w:val="none" w:sz="0" w:space="0" w:color="auto"/>
                  </w:divBdr>
                  <w:divsChild>
                    <w:div w:id="2143767745">
                      <w:marLeft w:val="0"/>
                      <w:marRight w:val="0"/>
                      <w:marTop w:val="0"/>
                      <w:marBottom w:val="0"/>
                      <w:divBdr>
                        <w:top w:val="none" w:sz="0" w:space="0" w:color="auto"/>
                        <w:left w:val="none" w:sz="0" w:space="0" w:color="auto"/>
                        <w:bottom w:val="none" w:sz="0" w:space="0" w:color="auto"/>
                        <w:right w:val="none" w:sz="0" w:space="0" w:color="auto"/>
                      </w:divBdr>
                    </w:div>
                  </w:divsChild>
                </w:div>
                <w:div w:id="1703095535">
                  <w:marLeft w:val="0"/>
                  <w:marRight w:val="0"/>
                  <w:marTop w:val="0"/>
                  <w:marBottom w:val="0"/>
                  <w:divBdr>
                    <w:top w:val="none" w:sz="0" w:space="0" w:color="auto"/>
                    <w:left w:val="none" w:sz="0" w:space="0" w:color="auto"/>
                    <w:bottom w:val="none" w:sz="0" w:space="0" w:color="auto"/>
                    <w:right w:val="none" w:sz="0" w:space="0" w:color="auto"/>
                  </w:divBdr>
                </w:div>
                <w:div w:id="1096440606">
                  <w:marLeft w:val="0"/>
                  <w:marRight w:val="0"/>
                  <w:marTop w:val="0"/>
                  <w:marBottom w:val="0"/>
                  <w:divBdr>
                    <w:top w:val="none" w:sz="0" w:space="0" w:color="auto"/>
                    <w:left w:val="none" w:sz="0" w:space="0" w:color="auto"/>
                    <w:bottom w:val="none" w:sz="0" w:space="0" w:color="auto"/>
                    <w:right w:val="none" w:sz="0" w:space="0" w:color="auto"/>
                  </w:divBdr>
                </w:div>
                <w:div w:id="1036079347">
                  <w:marLeft w:val="0"/>
                  <w:marRight w:val="0"/>
                  <w:marTop w:val="0"/>
                  <w:marBottom w:val="0"/>
                  <w:divBdr>
                    <w:top w:val="none" w:sz="0" w:space="0" w:color="auto"/>
                    <w:left w:val="none" w:sz="0" w:space="0" w:color="auto"/>
                    <w:bottom w:val="none" w:sz="0" w:space="0" w:color="auto"/>
                    <w:right w:val="none" w:sz="0" w:space="0" w:color="auto"/>
                  </w:divBdr>
                </w:div>
                <w:div w:id="128132749">
                  <w:marLeft w:val="0"/>
                  <w:marRight w:val="0"/>
                  <w:marTop w:val="0"/>
                  <w:marBottom w:val="0"/>
                  <w:divBdr>
                    <w:top w:val="none" w:sz="0" w:space="0" w:color="auto"/>
                    <w:left w:val="none" w:sz="0" w:space="0" w:color="auto"/>
                    <w:bottom w:val="none" w:sz="0" w:space="0" w:color="auto"/>
                    <w:right w:val="none" w:sz="0" w:space="0" w:color="auto"/>
                  </w:divBdr>
                </w:div>
                <w:div w:id="509955718">
                  <w:marLeft w:val="0"/>
                  <w:marRight w:val="0"/>
                  <w:marTop w:val="0"/>
                  <w:marBottom w:val="0"/>
                  <w:divBdr>
                    <w:top w:val="none" w:sz="0" w:space="0" w:color="auto"/>
                    <w:left w:val="none" w:sz="0" w:space="0" w:color="auto"/>
                    <w:bottom w:val="none" w:sz="0" w:space="0" w:color="auto"/>
                    <w:right w:val="none" w:sz="0" w:space="0" w:color="auto"/>
                  </w:divBdr>
                </w:div>
              </w:divsChild>
            </w:div>
            <w:div w:id="221991576">
              <w:marLeft w:val="0"/>
              <w:marRight w:val="0"/>
              <w:marTop w:val="0"/>
              <w:marBottom w:val="0"/>
              <w:divBdr>
                <w:top w:val="none" w:sz="0" w:space="0" w:color="auto"/>
                <w:left w:val="none" w:sz="0" w:space="0" w:color="auto"/>
                <w:bottom w:val="none" w:sz="0" w:space="0" w:color="auto"/>
                <w:right w:val="none" w:sz="0" w:space="0" w:color="auto"/>
              </w:divBdr>
              <w:divsChild>
                <w:div w:id="14042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3913">
          <w:marLeft w:val="0"/>
          <w:marRight w:val="0"/>
          <w:marTop w:val="0"/>
          <w:marBottom w:val="0"/>
          <w:divBdr>
            <w:top w:val="none" w:sz="0" w:space="0" w:color="auto"/>
            <w:left w:val="none" w:sz="0" w:space="0" w:color="auto"/>
            <w:bottom w:val="none" w:sz="0" w:space="0" w:color="auto"/>
            <w:right w:val="none" w:sz="0" w:space="0" w:color="auto"/>
          </w:divBdr>
          <w:divsChild>
            <w:div w:id="2066416136">
              <w:marLeft w:val="0"/>
              <w:marRight w:val="0"/>
              <w:marTop w:val="0"/>
              <w:marBottom w:val="0"/>
              <w:divBdr>
                <w:top w:val="none" w:sz="0" w:space="0" w:color="auto"/>
                <w:left w:val="none" w:sz="0" w:space="0" w:color="auto"/>
                <w:bottom w:val="none" w:sz="0" w:space="0" w:color="auto"/>
                <w:right w:val="none" w:sz="0" w:space="0" w:color="auto"/>
              </w:divBdr>
              <w:divsChild>
                <w:div w:id="1725446838">
                  <w:marLeft w:val="0"/>
                  <w:marRight w:val="0"/>
                  <w:marTop w:val="0"/>
                  <w:marBottom w:val="0"/>
                  <w:divBdr>
                    <w:top w:val="none" w:sz="0" w:space="0" w:color="auto"/>
                    <w:left w:val="none" w:sz="0" w:space="0" w:color="auto"/>
                    <w:bottom w:val="none" w:sz="0" w:space="0" w:color="auto"/>
                    <w:right w:val="none" w:sz="0" w:space="0" w:color="auto"/>
                  </w:divBdr>
                  <w:divsChild>
                    <w:div w:id="9098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175">
              <w:marLeft w:val="0"/>
              <w:marRight w:val="0"/>
              <w:marTop w:val="0"/>
              <w:marBottom w:val="0"/>
              <w:divBdr>
                <w:top w:val="none" w:sz="0" w:space="0" w:color="auto"/>
                <w:left w:val="none" w:sz="0" w:space="0" w:color="auto"/>
                <w:bottom w:val="none" w:sz="0" w:space="0" w:color="auto"/>
                <w:right w:val="none" w:sz="0" w:space="0" w:color="auto"/>
              </w:divBdr>
              <w:divsChild>
                <w:div w:id="1231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0069">
          <w:marLeft w:val="0"/>
          <w:marRight w:val="0"/>
          <w:marTop w:val="0"/>
          <w:marBottom w:val="0"/>
          <w:divBdr>
            <w:top w:val="none" w:sz="0" w:space="0" w:color="auto"/>
            <w:left w:val="none" w:sz="0" w:space="0" w:color="auto"/>
            <w:bottom w:val="none" w:sz="0" w:space="0" w:color="auto"/>
            <w:right w:val="none" w:sz="0" w:space="0" w:color="auto"/>
          </w:divBdr>
          <w:divsChild>
            <w:div w:id="1491481345">
              <w:marLeft w:val="0"/>
              <w:marRight w:val="0"/>
              <w:marTop w:val="0"/>
              <w:marBottom w:val="0"/>
              <w:divBdr>
                <w:top w:val="none" w:sz="0" w:space="0" w:color="auto"/>
                <w:left w:val="none" w:sz="0" w:space="0" w:color="auto"/>
                <w:bottom w:val="none" w:sz="0" w:space="0" w:color="auto"/>
                <w:right w:val="none" w:sz="0" w:space="0" w:color="auto"/>
              </w:divBdr>
              <w:divsChild>
                <w:div w:id="807936939">
                  <w:marLeft w:val="0"/>
                  <w:marRight w:val="0"/>
                  <w:marTop w:val="0"/>
                  <w:marBottom w:val="0"/>
                  <w:divBdr>
                    <w:top w:val="none" w:sz="0" w:space="0" w:color="auto"/>
                    <w:left w:val="none" w:sz="0" w:space="0" w:color="auto"/>
                    <w:bottom w:val="none" w:sz="0" w:space="0" w:color="auto"/>
                    <w:right w:val="none" w:sz="0" w:space="0" w:color="auto"/>
                  </w:divBdr>
                  <w:divsChild>
                    <w:div w:id="9126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2292">
              <w:marLeft w:val="0"/>
              <w:marRight w:val="0"/>
              <w:marTop w:val="0"/>
              <w:marBottom w:val="0"/>
              <w:divBdr>
                <w:top w:val="none" w:sz="0" w:space="0" w:color="auto"/>
                <w:left w:val="none" w:sz="0" w:space="0" w:color="auto"/>
                <w:bottom w:val="none" w:sz="0" w:space="0" w:color="auto"/>
                <w:right w:val="none" w:sz="0" w:space="0" w:color="auto"/>
              </w:divBdr>
              <w:divsChild>
                <w:div w:id="1285623393">
                  <w:marLeft w:val="0"/>
                  <w:marRight w:val="0"/>
                  <w:marTop w:val="0"/>
                  <w:marBottom w:val="0"/>
                  <w:divBdr>
                    <w:top w:val="none" w:sz="0" w:space="0" w:color="auto"/>
                    <w:left w:val="none" w:sz="0" w:space="0" w:color="auto"/>
                    <w:bottom w:val="none" w:sz="0" w:space="0" w:color="auto"/>
                    <w:right w:val="none" w:sz="0" w:space="0" w:color="auto"/>
                  </w:divBdr>
                </w:div>
              </w:divsChild>
            </w:div>
            <w:div w:id="834808414">
              <w:marLeft w:val="0"/>
              <w:marRight w:val="0"/>
              <w:marTop w:val="0"/>
              <w:marBottom w:val="0"/>
              <w:divBdr>
                <w:top w:val="none" w:sz="0" w:space="0" w:color="auto"/>
                <w:left w:val="none" w:sz="0" w:space="0" w:color="auto"/>
                <w:bottom w:val="none" w:sz="0" w:space="0" w:color="auto"/>
                <w:right w:val="none" w:sz="0" w:space="0" w:color="auto"/>
              </w:divBdr>
              <w:divsChild>
                <w:div w:id="21304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4834">
          <w:marLeft w:val="0"/>
          <w:marRight w:val="0"/>
          <w:marTop w:val="0"/>
          <w:marBottom w:val="0"/>
          <w:divBdr>
            <w:top w:val="none" w:sz="0" w:space="0" w:color="auto"/>
            <w:left w:val="none" w:sz="0" w:space="0" w:color="auto"/>
            <w:bottom w:val="none" w:sz="0" w:space="0" w:color="auto"/>
            <w:right w:val="none" w:sz="0" w:space="0" w:color="auto"/>
          </w:divBdr>
          <w:divsChild>
            <w:div w:id="1011882872">
              <w:marLeft w:val="0"/>
              <w:marRight w:val="0"/>
              <w:marTop w:val="0"/>
              <w:marBottom w:val="0"/>
              <w:divBdr>
                <w:top w:val="none" w:sz="0" w:space="0" w:color="auto"/>
                <w:left w:val="none" w:sz="0" w:space="0" w:color="auto"/>
                <w:bottom w:val="none" w:sz="0" w:space="0" w:color="auto"/>
                <w:right w:val="none" w:sz="0" w:space="0" w:color="auto"/>
              </w:divBdr>
              <w:divsChild>
                <w:div w:id="21442398">
                  <w:marLeft w:val="0"/>
                  <w:marRight w:val="0"/>
                  <w:marTop w:val="0"/>
                  <w:marBottom w:val="0"/>
                  <w:divBdr>
                    <w:top w:val="none" w:sz="0" w:space="0" w:color="auto"/>
                    <w:left w:val="none" w:sz="0" w:space="0" w:color="auto"/>
                    <w:bottom w:val="none" w:sz="0" w:space="0" w:color="auto"/>
                    <w:right w:val="none" w:sz="0" w:space="0" w:color="auto"/>
                  </w:divBdr>
                </w:div>
              </w:divsChild>
            </w:div>
            <w:div w:id="384833749">
              <w:marLeft w:val="0"/>
              <w:marRight w:val="0"/>
              <w:marTop w:val="0"/>
              <w:marBottom w:val="0"/>
              <w:divBdr>
                <w:top w:val="none" w:sz="0" w:space="0" w:color="auto"/>
                <w:left w:val="none" w:sz="0" w:space="0" w:color="auto"/>
                <w:bottom w:val="none" w:sz="0" w:space="0" w:color="auto"/>
                <w:right w:val="none" w:sz="0" w:space="0" w:color="auto"/>
              </w:divBdr>
              <w:divsChild>
                <w:div w:id="1432972049">
                  <w:marLeft w:val="0"/>
                  <w:marRight w:val="0"/>
                  <w:marTop w:val="0"/>
                  <w:marBottom w:val="0"/>
                  <w:divBdr>
                    <w:top w:val="none" w:sz="0" w:space="0" w:color="auto"/>
                    <w:left w:val="none" w:sz="0" w:space="0" w:color="auto"/>
                    <w:bottom w:val="none" w:sz="0" w:space="0" w:color="auto"/>
                    <w:right w:val="none" w:sz="0" w:space="0" w:color="auto"/>
                  </w:divBdr>
                </w:div>
              </w:divsChild>
            </w:div>
            <w:div w:id="1876503355">
              <w:marLeft w:val="0"/>
              <w:marRight w:val="0"/>
              <w:marTop w:val="0"/>
              <w:marBottom w:val="0"/>
              <w:divBdr>
                <w:top w:val="none" w:sz="0" w:space="0" w:color="auto"/>
                <w:left w:val="none" w:sz="0" w:space="0" w:color="auto"/>
                <w:bottom w:val="none" w:sz="0" w:space="0" w:color="auto"/>
                <w:right w:val="none" w:sz="0" w:space="0" w:color="auto"/>
              </w:divBdr>
              <w:divsChild>
                <w:div w:id="285429141">
                  <w:marLeft w:val="0"/>
                  <w:marRight w:val="0"/>
                  <w:marTop w:val="0"/>
                  <w:marBottom w:val="0"/>
                  <w:divBdr>
                    <w:top w:val="none" w:sz="0" w:space="0" w:color="auto"/>
                    <w:left w:val="none" w:sz="0" w:space="0" w:color="auto"/>
                    <w:bottom w:val="none" w:sz="0" w:space="0" w:color="auto"/>
                    <w:right w:val="none" w:sz="0" w:space="0" w:color="auto"/>
                  </w:divBdr>
                </w:div>
              </w:divsChild>
            </w:div>
            <w:div w:id="293411480">
              <w:marLeft w:val="0"/>
              <w:marRight w:val="0"/>
              <w:marTop w:val="0"/>
              <w:marBottom w:val="0"/>
              <w:divBdr>
                <w:top w:val="none" w:sz="0" w:space="0" w:color="auto"/>
                <w:left w:val="none" w:sz="0" w:space="0" w:color="auto"/>
                <w:bottom w:val="none" w:sz="0" w:space="0" w:color="auto"/>
                <w:right w:val="none" w:sz="0" w:space="0" w:color="auto"/>
              </w:divBdr>
            </w:div>
          </w:divsChild>
        </w:div>
        <w:div w:id="949167452">
          <w:marLeft w:val="0"/>
          <w:marRight w:val="0"/>
          <w:marTop w:val="0"/>
          <w:marBottom w:val="0"/>
          <w:divBdr>
            <w:top w:val="none" w:sz="0" w:space="0" w:color="auto"/>
            <w:left w:val="none" w:sz="0" w:space="0" w:color="auto"/>
            <w:bottom w:val="none" w:sz="0" w:space="0" w:color="auto"/>
            <w:right w:val="none" w:sz="0" w:space="0" w:color="auto"/>
          </w:divBdr>
          <w:divsChild>
            <w:div w:id="934174719">
              <w:marLeft w:val="0"/>
              <w:marRight w:val="0"/>
              <w:marTop w:val="0"/>
              <w:marBottom w:val="0"/>
              <w:divBdr>
                <w:top w:val="none" w:sz="0" w:space="0" w:color="auto"/>
                <w:left w:val="none" w:sz="0" w:space="0" w:color="auto"/>
                <w:bottom w:val="none" w:sz="0" w:space="0" w:color="auto"/>
                <w:right w:val="none" w:sz="0" w:space="0" w:color="auto"/>
              </w:divBdr>
              <w:divsChild>
                <w:div w:id="2078160955">
                  <w:marLeft w:val="0"/>
                  <w:marRight w:val="0"/>
                  <w:marTop w:val="0"/>
                  <w:marBottom w:val="0"/>
                  <w:divBdr>
                    <w:top w:val="none" w:sz="0" w:space="0" w:color="auto"/>
                    <w:left w:val="none" w:sz="0" w:space="0" w:color="auto"/>
                    <w:bottom w:val="none" w:sz="0" w:space="0" w:color="auto"/>
                    <w:right w:val="none" w:sz="0" w:space="0" w:color="auto"/>
                  </w:divBdr>
                </w:div>
              </w:divsChild>
            </w:div>
            <w:div w:id="703484416">
              <w:marLeft w:val="0"/>
              <w:marRight w:val="0"/>
              <w:marTop w:val="0"/>
              <w:marBottom w:val="0"/>
              <w:divBdr>
                <w:top w:val="none" w:sz="0" w:space="0" w:color="auto"/>
                <w:left w:val="none" w:sz="0" w:space="0" w:color="auto"/>
                <w:bottom w:val="none" w:sz="0" w:space="0" w:color="auto"/>
                <w:right w:val="none" w:sz="0" w:space="0" w:color="auto"/>
              </w:divBdr>
              <w:divsChild>
                <w:div w:id="1640723408">
                  <w:marLeft w:val="0"/>
                  <w:marRight w:val="0"/>
                  <w:marTop w:val="0"/>
                  <w:marBottom w:val="0"/>
                  <w:divBdr>
                    <w:top w:val="none" w:sz="0" w:space="0" w:color="auto"/>
                    <w:left w:val="none" w:sz="0" w:space="0" w:color="auto"/>
                    <w:bottom w:val="none" w:sz="0" w:space="0" w:color="auto"/>
                    <w:right w:val="none" w:sz="0" w:space="0" w:color="auto"/>
                  </w:divBdr>
                </w:div>
              </w:divsChild>
            </w:div>
            <w:div w:id="235282031">
              <w:marLeft w:val="0"/>
              <w:marRight w:val="0"/>
              <w:marTop w:val="0"/>
              <w:marBottom w:val="0"/>
              <w:divBdr>
                <w:top w:val="none" w:sz="0" w:space="0" w:color="auto"/>
                <w:left w:val="none" w:sz="0" w:space="0" w:color="auto"/>
                <w:bottom w:val="none" w:sz="0" w:space="0" w:color="auto"/>
                <w:right w:val="none" w:sz="0" w:space="0" w:color="auto"/>
              </w:divBdr>
              <w:divsChild>
                <w:div w:id="1596549858">
                  <w:marLeft w:val="0"/>
                  <w:marRight w:val="0"/>
                  <w:marTop w:val="0"/>
                  <w:marBottom w:val="0"/>
                  <w:divBdr>
                    <w:top w:val="none" w:sz="0" w:space="0" w:color="auto"/>
                    <w:left w:val="none" w:sz="0" w:space="0" w:color="auto"/>
                    <w:bottom w:val="none" w:sz="0" w:space="0" w:color="auto"/>
                    <w:right w:val="none" w:sz="0" w:space="0" w:color="auto"/>
                  </w:divBdr>
                </w:div>
              </w:divsChild>
            </w:div>
            <w:div w:id="371921824">
              <w:marLeft w:val="0"/>
              <w:marRight w:val="0"/>
              <w:marTop w:val="0"/>
              <w:marBottom w:val="0"/>
              <w:divBdr>
                <w:top w:val="none" w:sz="0" w:space="0" w:color="auto"/>
                <w:left w:val="none" w:sz="0" w:space="0" w:color="auto"/>
                <w:bottom w:val="none" w:sz="0" w:space="0" w:color="auto"/>
                <w:right w:val="none" w:sz="0" w:space="0" w:color="auto"/>
              </w:divBdr>
              <w:divsChild>
                <w:div w:id="356009806">
                  <w:marLeft w:val="0"/>
                  <w:marRight w:val="0"/>
                  <w:marTop w:val="0"/>
                  <w:marBottom w:val="0"/>
                  <w:divBdr>
                    <w:top w:val="none" w:sz="0" w:space="0" w:color="auto"/>
                    <w:left w:val="none" w:sz="0" w:space="0" w:color="auto"/>
                    <w:bottom w:val="none" w:sz="0" w:space="0" w:color="auto"/>
                    <w:right w:val="none" w:sz="0" w:space="0" w:color="auto"/>
                  </w:divBdr>
                </w:div>
              </w:divsChild>
            </w:div>
            <w:div w:id="1949653941">
              <w:marLeft w:val="0"/>
              <w:marRight w:val="0"/>
              <w:marTop w:val="0"/>
              <w:marBottom w:val="0"/>
              <w:divBdr>
                <w:top w:val="none" w:sz="0" w:space="0" w:color="auto"/>
                <w:left w:val="none" w:sz="0" w:space="0" w:color="auto"/>
                <w:bottom w:val="none" w:sz="0" w:space="0" w:color="auto"/>
                <w:right w:val="none" w:sz="0" w:space="0" w:color="auto"/>
              </w:divBdr>
              <w:divsChild>
                <w:div w:id="1916470752">
                  <w:marLeft w:val="0"/>
                  <w:marRight w:val="0"/>
                  <w:marTop w:val="0"/>
                  <w:marBottom w:val="0"/>
                  <w:divBdr>
                    <w:top w:val="none" w:sz="0" w:space="0" w:color="auto"/>
                    <w:left w:val="none" w:sz="0" w:space="0" w:color="auto"/>
                    <w:bottom w:val="none" w:sz="0" w:space="0" w:color="auto"/>
                    <w:right w:val="none" w:sz="0" w:space="0" w:color="auto"/>
                  </w:divBdr>
                </w:div>
              </w:divsChild>
            </w:div>
            <w:div w:id="831532543">
              <w:marLeft w:val="0"/>
              <w:marRight w:val="0"/>
              <w:marTop w:val="0"/>
              <w:marBottom w:val="0"/>
              <w:divBdr>
                <w:top w:val="none" w:sz="0" w:space="0" w:color="auto"/>
                <w:left w:val="none" w:sz="0" w:space="0" w:color="auto"/>
                <w:bottom w:val="none" w:sz="0" w:space="0" w:color="auto"/>
                <w:right w:val="none" w:sz="0" w:space="0" w:color="auto"/>
              </w:divBdr>
              <w:divsChild>
                <w:div w:id="1404915332">
                  <w:marLeft w:val="0"/>
                  <w:marRight w:val="0"/>
                  <w:marTop w:val="0"/>
                  <w:marBottom w:val="0"/>
                  <w:divBdr>
                    <w:top w:val="none" w:sz="0" w:space="0" w:color="auto"/>
                    <w:left w:val="none" w:sz="0" w:space="0" w:color="auto"/>
                    <w:bottom w:val="none" w:sz="0" w:space="0" w:color="auto"/>
                    <w:right w:val="none" w:sz="0" w:space="0" w:color="auto"/>
                  </w:divBdr>
                </w:div>
              </w:divsChild>
            </w:div>
            <w:div w:id="3619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17">
      <w:bodyDiv w:val="1"/>
      <w:marLeft w:val="0"/>
      <w:marRight w:val="0"/>
      <w:marTop w:val="0"/>
      <w:marBottom w:val="0"/>
      <w:divBdr>
        <w:top w:val="none" w:sz="0" w:space="0" w:color="auto"/>
        <w:left w:val="none" w:sz="0" w:space="0" w:color="auto"/>
        <w:bottom w:val="none" w:sz="0" w:space="0" w:color="auto"/>
        <w:right w:val="none" w:sz="0" w:space="0" w:color="auto"/>
      </w:divBdr>
    </w:div>
    <w:div w:id="1240365720">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72848648">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52817927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08345187">
      <w:bodyDiv w:val="1"/>
      <w:marLeft w:val="0"/>
      <w:marRight w:val="0"/>
      <w:marTop w:val="0"/>
      <w:marBottom w:val="0"/>
      <w:divBdr>
        <w:top w:val="none" w:sz="0" w:space="0" w:color="auto"/>
        <w:left w:val="none" w:sz="0" w:space="0" w:color="auto"/>
        <w:bottom w:val="none" w:sz="0" w:space="0" w:color="auto"/>
        <w:right w:val="none" w:sz="0" w:space="0" w:color="auto"/>
      </w:divBdr>
      <w:divsChild>
        <w:div w:id="1378814402">
          <w:marLeft w:val="0"/>
          <w:marRight w:val="0"/>
          <w:marTop w:val="0"/>
          <w:marBottom w:val="0"/>
          <w:divBdr>
            <w:top w:val="none" w:sz="0" w:space="0" w:color="auto"/>
            <w:left w:val="none" w:sz="0" w:space="0" w:color="auto"/>
            <w:bottom w:val="none" w:sz="0" w:space="0" w:color="auto"/>
            <w:right w:val="none" w:sz="0" w:space="0" w:color="auto"/>
          </w:divBdr>
          <w:divsChild>
            <w:div w:id="526986959">
              <w:marLeft w:val="0"/>
              <w:marRight w:val="0"/>
              <w:marTop w:val="0"/>
              <w:marBottom w:val="0"/>
              <w:divBdr>
                <w:top w:val="none" w:sz="0" w:space="0" w:color="auto"/>
                <w:left w:val="none" w:sz="0" w:space="0" w:color="auto"/>
                <w:bottom w:val="none" w:sz="0" w:space="0" w:color="auto"/>
                <w:right w:val="none" w:sz="0" w:space="0" w:color="auto"/>
              </w:divBdr>
              <w:divsChild>
                <w:div w:id="1122841224">
                  <w:marLeft w:val="0"/>
                  <w:marRight w:val="0"/>
                  <w:marTop w:val="0"/>
                  <w:marBottom w:val="0"/>
                  <w:divBdr>
                    <w:top w:val="none" w:sz="0" w:space="0" w:color="auto"/>
                    <w:left w:val="none" w:sz="0" w:space="0" w:color="auto"/>
                    <w:bottom w:val="none" w:sz="0" w:space="0" w:color="auto"/>
                    <w:right w:val="none" w:sz="0" w:space="0" w:color="auto"/>
                  </w:divBdr>
                </w:div>
              </w:divsChild>
            </w:div>
            <w:div w:id="354354864">
              <w:marLeft w:val="0"/>
              <w:marRight w:val="0"/>
              <w:marTop w:val="0"/>
              <w:marBottom w:val="0"/>
              <w:divBdr>
                <w:top w:val="none" w:sz="0" w:space="0" w:color="auto"/>
                <w:left w:val="none" w:sz="0" w:space="0" w:color="auto"/>
                <w:bottom w:val="none" w:sz="0" w:space="0" w:color="auto"/>
                <w:right w:val="none" w:sz="0" w:space="0" w:color="auto"/>
              </w:divBdr>
              <w:divsChild>
                <w:div w:id="1209533427">
                  <w:marLeft w:val="0"/>
                  <w:marRight w:val="0"/>
                  <w:marTop w:val="0"/>
                  <w:marBottom w:val="0"/>
                  <w:divBdr>
                    <w:top w:val="none" w:sz="0" w:space="0" w:color="auto"/>
                    <w:left w:val="none" w:sz="0" w:space="0" w:color="auto"/>
                    <w:bottom w:val="none" w:sz="0" w:space="0" w:color="auto"/>
                    <w:right w:val="none" w:sz="0" w:space="0" w:color="auto"/>
                  </w:divBdr>
                </w:div>
              </w:divsChild>
            </w:div>
            <w:div w:id="1077823998">
              <w:marLeft w:val="0"/>
              <w:marRight w:val="0"/>
              <w:marTop w:val="0"/>
              <w:marBottom w:val="0"/>
              <w:divBdr>
                <w:top w:val="none" w:sz="0" w:space="0" w:color="auto"/>
                <w:left w:val="none" w:sz="0" w:space="0" w:color="auto"/>
                <w:bottom w:val="none" w:sz="0" w:space="0" w:color="auto"/>
                <w:right w:val="none" w:sz="0" w:space="0" w:color="auto"/>
              </w:divBdr>
              <w:divsChild>
                <w:div w:id="135992420">
                  <w:marLeft w:val="0"/>
                  <w:marRight w:val="0"/>
                  <w:marTop w:val="0"/>
                  <w:marBottom w:val="0"/>
                  <w:divBdr>
                    <w:top w:val="none" w:sz="0" w:space="0" w:color="auto"/>
                    <w:left w:val="none" w:sz="0" w:space="0" w:color="auto"/>
                    <w:bottom w:val="none" w:sz="0" w:space="0" w:color="auto"/>
                    <w:right w:val="none" w:sz="0" w:space="0" w:color="auto"/>
                  </w:divBdr>
                </w:div>
              </w:divsChild>
            </w:div>
            <w:div w:id="1987665350">
              <w:marLeft w:val="0"/>
              <w:marRight w:val="0"/>
              <w:marTop w:val="0"/>
              <w:marBottom w:val="0"/>
              <w:divBdr>
                <w:top w:val="none" w:sz="0" w:space="0" w:color="auto"/>
                <w:left w:val="none" w:sz="0" w:space="0" w:color="auto"/>
                <w:bottom w:val="none" w:sz="0" w:space="0" w:color="auto"/>
                <w:right w:val="none" w:sz="0" w:space="0" w:color="auto"/>
              </w:divBdr>
              <w:divsChild>
                <w:div w:id="626620060">
                  <w:marLeft w:val="0"/>
                  <w:marRight w:val="0"/>
                  <w:marTop w:val="0"/>
                  <w:marBottom w:val="0"/>
                  <w:divBdr>
                    <w:top w:val="none" w:sz="0" w:space="0" w:color="auto"/>
                    <w:left w:val="none" w:sz="0" w:space="0" w:color="auto"/>
                    <w:bottom w:val="none" w:sz="0" w:space="0" w:color="auto"/>
                    <w:right w:val="none" w:sz="0" w:space="0" w:color="auto"/>
                  </w:divBdr>
                </w:div>
              </w:divsChild>
            </w:div>
            <w:div w:id="175076798">
              <w:marLeft w:val="0"/>
              <w:marRight w:val="0"/>
              <w:marTop w:val="0"/>
              <w:marBottom w:val="0"/>
              <w:divBdr>
                <w:top w:val="none" w:sz="0" w:space="0" w:color="auto"/>
                <w:left w:val="none" w:sz="0" w:space="0" w:color="auto"/>
                <w:bottom w:val="none" w:sz="0" w:space="0" w:color="auto"/>
                <w:right w:val="none" w:sz="0" w:space="0" w:color="auto"/>
              </w:divBdr>
              <w:divsChild>
                <w:div w:id="289828712">
                  <w:marLeft w:val="0"/>
                  <w:marRight w:val="0"/>
                  <w:marTop w:val="0"/>
                  <w:marBottom w:val="0"/>
                  <w:divBdr>
                    <w:top w:val="none" w:sz="0" w:space="0" w:color="auto"/>
                    <w:left w:val="none" w:sz="0" w:space="0" w:color="auto"/>
                    <w:bottom w:val="none" w:sz="0" w:space="0" w:color="auto"/>
                    <w:right w:val="none" w:sz="0" w:space="0" w:color="auto"/>
                  </w:divBdr>
                </w:div>
              </w:divsChild>
            </w:div>
            <w:div w:id="1363364245">
              <w:marLeft w:val="0"/>
              <w:marRight w:val="0"/>
              <w:marTop w:val="0"/>
              <w:marBottom w:val="0"/>
              <w:divBdr>
                <w:top w:val="none" w:sz="0" w:space="0" w:color="auto"/>
                <w:left w:val="none" w:sz="0" w:space="0" w:color="auto"/>
                <w:bottom w:val="none" w:sz="0" w:space="0" w:color="auto"/>
                <w:right w:val="none" w:sz="0" w:space="0" w:color="auto"/>
              </w:divBdr>
              <w:divsChild>
                <w:div w:id="4660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689941074">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966349750">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sscb.safeguardingsomerset.org.uk/working-with-children/local-protocols-guidance/" TargetMode="Externa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hyperlink" Target="https://ssab.safeguardingsomerset.org.uk/protecting-adults/" TargetMode="External"/><Relationship Id="rId47" Type="http://schemas.openxmlformats.org/officeDocument/2006/relationships/oleObject" Target="embeddings/oleObject12.bin"/><Relationship Id="rId50" Type="http://schemas.openxmlformats.org/officeDocument/2006/relationships/hyperlink" Target="https://www.england.nhs.uk/statistics/statistical-work-areas/diagnostics-waiting-times-and-activity/monthly-diagnostics-waiting-times-and-activity/"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7.bin"/><Relationship Id="rId11" Type="http://schemas.openxmlformats.org/officeDocument/2006/relationships/hyperlink" Target="https://www.england.nhs.uk/nhs-standard-contract/19-20/" TargetMode="External"/><Relationship Id="rId24" Type="http://schemas.openxmlformats.org/officeDocument/2006/relationships/image" Target="media/image7.em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hyperlink" Target="http://professionalchoices.org.uk/eha/" TargetMode="External"/><Relationship Id="rId45" Type="http://schemas.openxmlformats.org/officeDocument/2006/relationships/hyperlink" Target="https://www.somersetccg.nhs.uk/EasySiteWeb/GatewayLink.aspx?alId=6179" TargetMode="Externa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yperlink" Target="mailto:nhscb.contractshelp@nhs.net" TargetMode="External"/><Relationship Id="rId19" Type="http://schemas.openxmlformats.org/officeDocument/2006/relationships/oleObject" Target="embeddings/oleObject2.bin"/><Relationship Id="rId31" Type="http://schemas.openxmlformats.org/officeDocument/2006/relationships/image" Target="media/image10.emf"/><Relationship Id="rId44" Type="http://schemas.openxmlformats.org/officeDocument/2006/relationships/oleObject" Target="embeddings/oleObject11.bin"/><Relationship Id="rId52" Type="http://schemas.openxmlformats.org/officeDocument/2006/relationships/hyperlink" Target="http://content.digital.nhs.uk/article/5073/Central-Register-of-Collec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hyperlink" Target="https://www.somersetccg.nhs.uk/about-us/how-we-do-things/general-practice-significant-event-sea-and-serious-incident-support-professional-page/" TargetMode="External"/><Relationship Id="rId35" Type="http://schemas.openxmlformats.org/officeDocument/2006/relationships/hyperlink" Target="http://www.somerset.gov.uk/EasySiteWeb/GatewayLink.aspx?alId=135065" TargetMode="External"/><Relationship Id="rId43" Type="http://schemas.openxmlformats.org/officeDocument/2006/relationships/image" Target="media/image13.emf"/><Relationship Id="rId48" Type="http://schemas.openxmlformats.org/officeDocument/2006/relationships/hyperlink" Target="mailto:somccg.esreports@nhs.net" TargetMode="External"/><Relationship Id="rId8" Type="http://schemas.openxmlformats.org/officeDocument/2006/relationships/image" Target="media/image1.jpeg"/><Relationship Id="rId51" Type="http://schemas.openxmlformats.org/officeDocument/2006/relationships/hyperlink" Target="https://www.cqc.org.uk/guidance-providers/regulations-enforcement/regulation-20-duty-candou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1.emf"/><Relationship Id="rId38" Type="http://schemas.openxmlformats.org/officeDocument/2006/relationships/hyperlink" Target="http://www.somersetccg.nhs.uk/about-us/how-we-do-things/individual-funding-requests/" TargetMode="External"/><Relationship Id="rId46" Type="http://schemas.openxmlformats.org/officeDocument/2006/relationships/image" Target="media/image14.emf"/><Relationship Id="rId20" Type="http://schemas.openxmlformats.org/officeDocument/2006/relationships/image" Target="media/image5.emf"/><Relationship Id="rId41" Type="http://schemas.openxmlformats.org/officeDocument/2006/relationships/hyperlink" Target="https://ssab.safeguardingsomerset.org.uk/information/policies-and-procedur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udith@avonhealthcareservices.co.uk" TargetMode="External"/><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A4402-E272-D843-A9C1-AD1F69D30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7236</Words>
  <Characters>35172</Characters>
  <Application>Microsoft Office Word</Application>
  <DocSecurity>0</DocSecurity>
  <Lines>1034</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2020-01-09T10:13:00Z</dcterms:created>
  <dcterms:modified xsi:type="dcterms:W3CDTF">2020-01-09T10:13:00Z</dcterms:modified>
</cp:coreProperties>
</file>