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7EFB5" w14:textId="0EF9AAE5" w:rsidR="008F1E66" w:rsidRDefault="00042876" w:rsidP="00590A10">
      <w:pPr>
        <w:pStyle w:val="Heading1"/>
      </w:pPr>
      <w:r>
        <w:t>U</w:t>
      </w:r>
      <w:r w:rsidR="003E757D">
        <w:t>se of oral</w:t>
      </w:r>
      <w:r>
        <w:t>/</w:t>
      </w:r>
      <w:r w:rsidR="008F1E66">
        <w:t>buccal</w:t>
      </w:r>
      <w:r w:rsidR="003E757D">
        <w:t xml:space="preserve"> medication for sy</w:t>
      </w:r>
      <w:r w:rsidR="00DD79E9">
        <w:t xml:space="preserve">mptom control </w:t>
      </w:r>
      <w:r>
        <w:t>during COVID</w:t>
      </w:r>
      <w:r w:rsidR="00B23635">
        <w:t>19</w:t>
      </w:r>
    </w:p>
    <w:p w14:paraId="51B94FC8" w14:textId="77777777" w:rsidR="00AE24DF" w:rsidRDefault="00AE24DF"/>
    <w:p w14:paraId="36CFB895" w14:textId="1124FCBB" w:rsidR="00D115CC" w:rsidRDefault="003E757D">
      <w:r>
        <w:t xml:space="preserve">This guidance </w:t>
      </w:r>
      <w:r w:rsidR="00AE24DF">
        <w:t>helps</w:t>
      </w:r>
      <w:r>
        <w:t xml:space="preserve"> </w:t>
      </w:r>
      <w:r w:rsidR="00AE24DF">
        <w:t>people who</w:t>
      </w:r>
      <w:r w:rsidR="003C5B87">
        <w:t xml:space="preserve"> are caring for a person</w:t>
      </w:r>
      <w:r w:rsidR="00A44332">
        <w:t xml:space="preserve"> in the COVID pandemic</w:t>
      </w:r>
      <w:r w:rsidR="00E27F8E">
        <w:t xml:space="preserve"> for whom recovery is uncertain, or who may be in the last days of life</w:t>
      </w:r>
      <w:r w:rsidR="00F7426B">
        <w:t xml:space="preserve">. It </w:t>
      </w:r>
      <w:r w:rsidR="00AE24DF">
        <w:t xml:space="preserve">aims for the </w:t>
      </w:r>
      <w:r w:rsidR="00F7426B">
        <w:t xml:space="preserve">best care possible </w:t>
      </w:r>
      <w:r w:rsidR="00AE24DF">
        <w:t>when</w:t>
      </w:r>
      <w:r w:rsidR="00EA4209">
        <w:t xml:space="preserve"> access to</w:t>
      </w:r>
      <w:r w:rsidR="00AE24DF">
        <w:t>,</w:t>
      </w:r>
      <w:r w:rsidR="00EA4209">
        <w:t xml:space="preserve"> or ability to</w:t>
      </w:r>
      <w:r w:rsidR="00AE24DF">
        <w:t>,</w:t>
      </w:r>
      <w:r w:rsidR="00EA4209">
        <w:t xml:space="preserve"> administe</w:t>
      </w:r>
      <w:r w:rsidR="007A2AFD">
        <w:t>r subcutaneous injections</w:t>
      </w:r>
      <w:r w:rsidR="00AE24DF">
        <w:t xml:space="preserve"> is unavailable</w:t>
      </w:r>
      <w:r w:rsidR="007A2AFD">
        <w:t>.  It i</w:t>
      </w:r>
      <w:r w:rsidR="00EA4209">
        <w:t>s designed to be used alongside</w:t>
      </w:r>
      <w:r w:rsidR="0022046C">
        <w:t xml:space="preserve"> the So</w:t>
      </w:r>
      <w:r w:rsidR="00EA4209">
        <w:t xml:space="preserve">merset symptom assessment chart, which can guide and support </w:t>
      </w:r>
      <w:r w:rsidR="00F7426B">
        <w:t>when</w:t>
      </w:r>
      <w:r w:rsidR="00EA4209">
        <w:t xml:space="preserve"> to administer medication to alleviate distressing symptoms.  </w:t>
      </w:r>
    </w:p>
    <w:p w14:paraId="685BF372" w14:textId="459E4560" w:rsidR="00AE24DF" w:rsidRDefault="00EA4209">
      <w:r>
        <w:t xml:space="preserve">Individual symptoms </w:t>
      </w:r>
      <w:r w:rsidR="00AE24DF">
        <w:t>have</w:t>
      </w:r>
      <w:r>
        <w:t xml:space="preserve"> simple</w:t>
      </w:r>
      <w:r w:rsidR="00AE24DF">
        <w:t>,</w:t>
      </w:r>
      <w:r>
        <w:t xml:space="preserve"> practical tips and medication guidance.</w:t>
      </w:r>
      <w:r w:rsidR="007A2AFD">
        <w:t xml:space="preserve">  Recording symptoms on the symptom assessment chart will </w:t>
      </w:r>
      <w:r w:rsidR="00AE24DF">
        <w:t xml:space="preserve">help </w:t>
      </w:r>
      <w:r w:rsidR="007A2AFD">
        <w:t>guide what to do.</w:t>
      </w:r>
      <w:r w:rsidR="00A44332">
        <w:t xml:space="preserve">  </w:t>
      </w:r>
      <w:r w:rsidR="00BB4CC1">
        <w:t xml:space="preserve"> </w:t>
      </w:r>
    </w:p>
    <w:p w14:paraId="39464178" w14:textId="1A293199" w:rsidR="00EA4209" w:rsidRDefault="00BB4CC1">
      <w:r w:rsidRPr="005F1F35">
        <w:rPr>
          <w:b/>
        </w:rPr>
        <w:t>Support and advice are available 24 hours a day from the St Margaret’s advice line 01823 333822.</w:t>
      </w:r>
      <w:r w:rsidR="005F1F35">
        <w:rPr>
          <w:b/>
        </w:rPr>
        <w:t xml:space="preserve">  </w:t>
      </w:r>
      <w:r w:rsidR="00C55CB7">
        <w:rPr>
          <w:b/>
        </w:rPr>
        <w:t>If you have followed th</w:t>
      </w:r>
      <w:r w:rsidR="00544EB7">
        <w:rPr>
          <w:b/>
        </w:rPr>
        <w:t>is</w:t>
      </w:r>
      <w:r w:rsidR="00C55CB7">
        <w:rPr>
          <w:b/>
        </w:rPr>
        <w:t xml:space="preserve"> guidance and </w:t>
      </w:r>
      <w:r w:rsidR="00544EB7">
        <w:rPr>
          <w:b/>
        </w:rPr>
        <w:t>a</w:t>
      </w:r>
      <w:r w:rsidR="00C55CB7">
        <w:rPr>
          <w:b/>
        </w:rPr>
        <w:t xml:space="preserve"> symptom persists, please phone for advice.</w:t>
      </w:r>
    </w:p>
    <w:p w14:paraId="735D45D9" w14:textId="347F1A14" w:rsidR="00DA2820" w:rsidRPr="004043CD" w:rsidRDefault="00DA2820" w:rsidP="000C591B">
      <w:pPr>
        <w:pStyle w:val="Heading2"/>
        <w:rPr>
          <w:b/>
        </w:rPr>
      </w:pPr>
      <w:r w:rsidRPr="004043CD">
        <w:rPr>
          <w:b/>
        </w:rPr>
        <w:t>Breathlessness</w:t>
      </w:r>
    </w:p>
    <w:p w14:paraId="5C4D79EF" w14:textId="46AF817D" w:rsidR="00DA2820" w:rsidRDefault="00DA2820">
      <w:r>
        <w:t xml:space="preserve">Where possible ensure an open window with a flow of air. The sensation of airflow on the face can be hugely helpful.  </w:t>
      </w:r>
    </w:p>
    <w:p w14:paraId="234BB971" w14:textId="5C53E554" w:rsidR="00DA5EDC" w:rsidRDefault="00DA2820">
      <w:r>
        <w:t xml:space="preserve">Assist the person into a comfortable position.  </w:t>
      </w:r>
      <w:r w:rsidR="007A2AFD">
        <w:t>Leaning forward can help.</w:t>
      </w:r>
      <w:r w:rsidR="00F7426B">
        <w:t xml:space="preserve"> Perhaps rest forward onto a few stacked pillows, if able.</w:t>
      </w:r>
    </w:p>
    <w:p w14:paraId="1991BAAF" w14:textId="79968888" w:rsidR="00FF3669" w:rsidRDefault="00FF3669">
      <w:r>
        <w:t>Cool the face using a damp cloth</w:t>
      </w:r>
      <w:r w:rsidR="00F36551">
        <w:t xml:space="preserve">.  Cool the </w:t>
      </w:r>
      <w:r w:rsidR="00AE24DF">
        <w:t xml:space="preserve"> centre of the </w:t>
      </w:r>
      <w:r w:rsidR="00F36551">
        <w:t>upper chest (</w:t>
      </w:r>
      <w:r w:rsidR="004D6E66">
        <w:t>sternum) as well, if able.</w:t>
      </w:r>
    </w:p>
    <w:p w14:paraId="0FB190FE" w14:textId="752744E5" w:rsidR="00FF3669" w:rsidRDefault="00FF3669">
      <w:r w:rsidRPr="00FF3669">
        <w:t xml:space="preserve">Use oxygen </w:t>
      </w:r>
      <w:r w:rsidR="00AE24DF">
        <w:t>if</w:t>
      </w:r>
      <w:r w:rsidR="00AE24DF" w:rsidRPr="00FF3669">
        <w:t xml:space="preserve"> </w:t>
      </w:r>
      <w:r w:rsidR="00AE24DF">
        <w:t>this is present and prescribed</w:t>
      </w:r>
    </w:p>
    <w:p w14:paraId="0189B5BE" w14:textId="77777777" w:rsidR="00DA2820" w:rsidRPr="004043CD" w:rsidRDefault="00DA2820" w:rsidP="00A44332">
      <w:pPr>
        <w:pStyle w:val="Heading3"/>
        <w:rPr>
          <w:sz w:val="20"/>
          <w:szCs w:val="20"/>
        </w:rPr>
      </w:pPr>
      <w:r w:rsidRPr="004043CD">
        <w:rPr>
          <w:sz w:val="20"/>
          <w:szCs w:val="20"/>
        </w:rPr>
        <w:t>Medication to give:</w:t>
      </w:r>
    </w:p>
    <w:p w14:paraId="55944D86" w14:textId="2A11247A" w:rsidR="00FF3669" w:rsidRDefault="00AE24DF">
      <w:r>
        <w:rPr>
          <w:b/>
        </w:rPr>
        <w:t>R</w:t>
      </w:r>
      <w:r w:rsidRPr="004043CD">
        <w:rPr>
          <w:b/>
        </w:rPr>
        <w:t>elax breathing effort:</w:t>
      </w:r>
      <w:r>
        <w:t xml:space="preserve"> </w:t>
      </w:r>
      <w:r w:rsidR="00524F85">
        <w:t>2.5mls (5mg</w:t>
      </w:r>
      <w:r w:rsidR="006E009E">
        <w:t>s)</w:t>
      </w:r>
      <w:r w:rsidR="00DA2820">
        <w:t xml:space="preserve"> of oral morphine</w:t>
      </w:r>
      <w:r w:rsidR="00A44332">
        <w:t xml:space="preserve"> solution (O</w:t>
      </w:r>
      <w:r w:rsidR="00EA4209">
        <w:t>ramorph)</w:t>
      </w:r>
      <w:r>
        <w:t>. Doses r</w:t>
      </w:r>
      <w:r w:rsidR="00F36551">
        <w:t xml:space="preserve">epeated every </w:t>
      </w:r>
      <w:r w:rsidR="00F7426B">
        <w:t>2</w:t>
      </w:r>
      <w:r w:rsidR="00EA4209">
        <w:t xml:space="preserve"> hours if required.</w:t>
      </w:r>
      <w:r w:rsidR="00FF3669">
        <w:t xml:space="preserve">  </w:t>
      </w:r>
    </w:p>
    <w:p w14:paraId="60DD3121" w14:textId="14628EE3" w:rsidR="00DA5EDC" w:rsidRDefault="00AE24DF">
      <w:r w:rsidRPr="004043CD">
        <w:rPr>
          <w:b/>
        </w:rPr>
        <w:lastRenderedPageBreak/>
        <w:t>Relax the person:</w:t>
      </w:r>
      <w:r>
        <w:t xml:space="preserve"> </w:t>
      </w:r>
      <w:r w:rsidR="006E009E">
        <w:t xml:space="preserve">If required, give </w:t>
      </w:r>
      <w:r>
        <w:t xml:space="preserve">0.5 - </w:t>
      </w:r>
      <w:r w:rsidR="006853F4">
        <w:t>1mg</w:t>
      </w:r>
      <w:r w:rsidR="00DA5EDC">
        <w:t xml:space="preserve"> lorazepam under the </w:t>
      </w:r>
      <w:r w:rsidR="0088368C">
        <w:t>tongue</w:t>
      </w:r>
      <w:r w:rsidR="00EA4209">
        <w:t xml:space="preserve">.  </w:t>
      </w:r>
      <w:r w:rsidR="00F36551">
        <w:t>This can repeated after 4 ho</w:t>
      </w:r>
      <w:r w:rsidR="004D6E66">
        <w:t>urs, a maximum of 4mg  in a day.</w:t>
      </w:r>
    </w:p>
    <w:p w14:paraId="42B8F4F1" w14:textId="77777777" w:rsidR="00DA5EDC" w:rsidRPr="004043CD" w:rsidRDefault="00DA5EDC" w:rsidP="000C591B">
      <w:pPr>
        <w:pStyle w:val="Heading2"/>
        <w:rPr>
          <w:b/>
        </w:rPr>
      </w:pPr>
      <w:r w:rsidRPr="004043CD">
        <w:rPr>
          <w:b/>
        </w:rPr>
        <w:t>Pain</w:t>
      </w:r>
    </w:p>
    <w:p w14:paraId="463B618E" w14:textId="2ED263F5" w:rsidR="00A44332" w:rsidRDefault="00EA4209">
      <w:r>
        <w:t>P</w:t>
      </w:r>
      <w:r w:rsidR="00DA5EDC">
        <w:t xml:space="preserve">aracetamol </w:t>
      </w:r>
      <w:r w:rsidR="009B3ECA">
        <w:t xml:space="preserve">1g </w:t>
      </w:r>
      <w:r>
        <w:t>can be admi</w:t>
      </w:r>
      <w:r w:rsidR="007A2AFD">
        <w:t>nistered.  If difficult to swall</w:t>
      </w:r>
      <w:r>
        <w:t>ow</w:t>
      </w:r>
      <w:r w:rsidR="006E009E">
        <w:t>,</w:t>
      </w:r>
      <w:r>
        <w:t xml:space="preserve"> the tablets do dissolve in water even if they are not the “soluble” variety, and </w:t>
      </w:r>
      <w:r w:rsidR="007A2AFD">
        <w:t>t</w:t>
      </w:r>
      <w:r>
        <w:t>he taste can be disguised with juice.</w:t>
      </w:r>
      <w:r w:rsidR="006853F4">
        <w:t xml:space="preserve">  </w:t>
      </w:r>
      <w:r w:rsidR="00F36551">
        <w:t>A maximum of 4g in a day.</w:t>
      </w:r>
    </w:p>
    <w:p w14:paraId="4FC34865" w14:textId="501D2CB3" w:rsidR="00A44332" w:rsidRDefault="00F36551">
      <w:r>
        <w:t xml:space="preserve">Diclofenac </w:t>
      </w:r>
      <w:r w:rsidR="009B3ECA">
        <w:t xml:space="preserve">100mg </w:t>
      </w:r>
      <w:r>
        <w:t>suppositories</w:t>
      </w:r>
      <w:r w:rsidR="00A44332">
        <w:t xml:space="preserve"> can be used to </w:t>
      </w:r>
      <w:r w:rsidR="00D115CC">
        <w:t xml:space="preserve">treat pain and </w:t>
      </w:r>
      <w:r w:rsidR="00A44332">
        <w:t>reduce fever, if paracetamol cannot be taken.</w:t>
      </w:r>
      <w:r>
        <w:t xml:space="preserve">  These can be used</w:t>
      </w:r>
      <w:r w:rsidR="004D6E66">
        <w:t xml:space="preserve"> once</w:t>
      </w:r>
      <w:r>
        <w:t xml:space="preserve"> daily.</w:t>
      </w:r>
    </w:p>
    <w:p w14:paraId="3047C4B0" w14:textId="45E489CE" w:rsidR="00902879" w:rsidRDefault="00EA4209">
      <w:r>
        <w:t>Oramo</w:t>
      </w:r>
      <w:r w:rsidR="00DA5EDC">
        <w:t>r</w:t>
      </w:r>
      <w:r>
        <w:t>p</w:t>
      </w:r>
      <w:r w:rsidR="00DA5EDC">
        <w:t xml:space="preserve">h </w:t>
      </w:r>
      <w:r w:rsidR="00524F85">
        <w:t>2.</w:t>
      </w:r>
      <w:r>
        <w:t>5m</w:t>
      </w:r>
      <w:r w:rsidR="00524F85">
        <w:t xml:space="preserve">ls (5mg) </w:t>
      </w:r>
      <w:r>
        <w:t>can be given to ease any pain every</w:t>
      </w:r>
      <w:r w:rsidR="00F36551">
        <w:t xml:space="preserve"> 2 hours</w:t>
      </w:r>
      <w:r w:rsidR="004D6E66">
        <w:t>,</w:t>
      </w:r>
      <w:r w:rsidR="00A44332">
        <w:t xml:space="preserve"> if required</w:t>
      </w:r>
      <w:r w:rsidR="00F36551">
        <w:t>.</w:t>
      </w:r>
    </w:p>
    <w:p w14:paraId="091169B3" w14:textId="609838E0" w:rsidR="00DA5EDC" w:rsidRPr="004043CD" w:rsidRDefault="00DA5EDC" w:rsidP="000C591B">
      <w:pPr>
        <w:pStyle w:val="Heading2"/>
        <w:rPr>
          <w:b/>
        </w:rPr>
      </w:pPr>
      <w:r w:rsidRPr="004043CD">
        <w:rPr>
          <w:b/>
        </w:rPr>
        <w:t>Cough</w:t>
      </w:r>
    </w:p>
    <w:p w14:paraId="0E2DD59D" w14:textId="3D2402AD" w:rsidR="00FF3669" w:rsidRDefault="00FF3669" w:rsidP="00FF3669">
      <w:r>
        <w:t>Cover the mouth and nose with a tissue when sneezing, coughing, blowing or wiping the nose. Wash</w:t>
      </w:r>
      <w:r w:rsidR="00A44332">
        <w:t xml:space="preserve"> hands after disposing of tissues.  Double bag tissues.</w:t>
      </w:r>
      <w:r>
        <w:t xml:space="preserve"> </w:t>
      </w:r>
      <w:r w:rsidR="00D115CC">
        <w:t>Refer to government guidelines on disposal.</w:t>
      </w:r>
    </w:p>
    <w:p w14:paraId="10C1A022" w14:textId="2F75DF1E" w:rsidR="00607B9D" w:rsidRDefault="00A44332" w:rsidP="00FF3669">
      <w:r>
        <w:t>A drink of honey and lemon o</w:t>
      </w:r>
      <w:r w:rsidR="00607B9D">
        <w:t xml:space="preserve">r sucking cough sweets can help to soothe the throat.  </w:t>
      </w:r>
      <w:r w:rsidR="00607B9D" w:rsidRPr="00607B9D">
        <w:t>Avoid smoking.</w:t>
      </w:r>
    </w:p>
    <w:p w14:paraId="57FD5238" w14:textId="3DCA5970" w:rsidR="00607B9D" w:rsidRPr="004043CD" w:rsidRDefault="00607B9D" w:rsidP="009B3ECA">
      <w:pPr>
        <w:pStyle w:val="Heading3"/>
        <w:rPr>
          <w:sz w:val="20"/>
          <w:szCs w:val="20"/>
        </w:rPr>
      </w:pPr>
      <w:r w:rsidRPr="004043CD">
        <w:rPr>
          <w:sz w:val="20"/>
          <w:szCs w:val="20"/>
        </w:rPr>
        <w:t>Medication to give:</w:t>
      </w:r>
    </w:p>
    <w:p w14:paraId="7C10ABCD" w14:textId="1B3BE553" w:rsidR="00DA5EDC" w:rsidRDefault="00FF3669">
      <w:r>
        <w:t>If</w:t>
      </w:r>
      <w:r w:rsidR="00607B9D">
        <w:t xml:space="preserve"> above </w:t>
      </w:r>
      <w:r>
        <w:t>ineffective the</w:t>
      </w:r>
      <w:r w:rsidR="00607B9D">
        <w:t>n</w:t>
      </w:r>
      <w:r>
        <w:t xml:space="preserve"> give</w:t>
      </w:r>
      <w:r w:rsidR="00902879">
        <w:t xml:space="preserve"> </w:t>
      </w:r>
      <w:r w:rsidR="00DA5EDC">
        <w:t>Oramorph</w:t>
      </w:r>
      <w:r w:rsidR="00524F85">
        <w:t xml:space="preserve"> 2.5mls (</w:t>
      </w:r>
      <w:r w:rsidR="00EA4209">
        <w:t>5mg</w:t>
      </w:r>
      <w:r w:rsidR="00524F85">
        <w:t>)</w:t>
      </w:r>
      <w:r w:rsidR="00AE24DF">
        <w:t>, r</w:t>
      </w:r>
      <w:r w:rsidR="00F36551">
        <w:t xml:space="preserve">epeated </w:t>
      </w:r>
      <w:r w:rsidR="00EA4209">
        <w:t>every</w:t>
      </w:r>
      <w:r w:rsidR="00F36551">
        <w:t xml:space="preserve"> 2 </w:t>
      </w:r>
      <w:r>
        <w:t xml:space="preserve">hours </w:t>
      </w:r>
      <w:r w:rsidR="00517886">
        <w:t>if</w:t>
      </w:r>
      <w:r w:rsidR="00F36551">
        <w:t xml:space="preserve"> needed</w:t>
      </w:r>
    </w:p>
    <w:p w14:paraId="3D075DAC" w14:textId="6362A4A2" w:rsidR="00DA5EDC" w:rsidRPr="004043CD" w:rsidRDefault="00F7426B" w:rsidP="000C591B">
      <w:pPr>
        <w:pStyle w:val="Heading2"/>
        <w:rPr>
          <w:b/>
        </w:rPr>
      </w:pPr>
      <w:r w:rsidRPr="004043CD">
        <w:rPr>
          <w:b/>
        </w:rPr>
        <w:t>Feeling or being sick (nausea or vomiting)</w:t>
      </w:r>
    </w:p>
    <w:p w14:paraId="5EA16B45" w14:textId="77777777" w:rsidR="007A2AFD" w:rsidRDefault="00930178">
      <w:r>
        <w:t xml:space="preserve">Remove any triggers for nausea for example strong smells where possible.  </w:t>
      </w:r>
    </w:p>
    <w:p w14:paraId="719D2376" w14:textId="0C5593CD" w:rsidR="00930178" w:rsidRDefault="00930178">
      <w:r>
        <w:t>Try to keep the persons mouth clean and moist using small amounts of water</w:t>
      </w:r>
      <w:r w:rsidR="00F36551">
        <w:t xml:space="preserve"> on a soft toothbrush.</w:t>
      </w:r>
    </w:p>
    <w:p w14:paraId="25E4DFA0" w14:textId="78BE3D2E" w:rsidR="00607B9D" w:rsidRPr="004043CD" w:rsidRDefault="00607B9D" w:rsidP="009B3ECA">
      <w:pPr>
        <w:pStyle w:val="Heading3"/>
        <w:rPr>
          <w:sz w:val="20"/>
          <w:szCs w:val="20"/>
        </w:rPr>
      </w:pPr>
      <w:r w:rsidRPr="004043CD">
        <w:rPr>
          <w:sz w:val="20"/>
          <w:szCs w:val="20"/>
        </w:rPr>
        <w:t>Medication to give:</w:t>
      </w:r>
    </w:p>
    <w:p w14:paraId="0B83EC60" w14:textId="0C03CBAB" w:rsidR="006E009E" w:rsidRDefault="00930178">
      <w:r>
        <w:t>Give half a levomepromazine 25mg tablet = 12.5mg</w:t>
      </w:r>
      <w:r w:rsidR="000F0795">
        <w:t>.</w:t>
      </w:r>
      <w:r w:rsidR="00E76736">
        <w:t xml:space="preserve"> </w:t>
      </w:r>
      <w:r w:rsidR="008F1E66">
        <w:t xml:space="preserve">This can be </w:t>
      </w:r>
      <w:r w:rsidR="006E009E">
        <w:t>d</w:t>
      </w:r>
      <w:r w:rsidR="00E76736">
        <w:t>issolved in a small amount of water</w:t>
      </w:r>
      <w:r w:rsidR="006E009E">
        <w:t xml:space="preserve"> if unable to swallow tablet</w:t>
      </w:r>
      <w:r w:rsidR="00607B9D">
        <w:t>.</w:t>
      </w:r>
    </w:p>
    <w:p w14:paraId="66F4271C" w14:textId="265F15D5" w:rsidR="00607B9D" w:rsidRDefault="006E009E">
      <w:r>
        <w:lastRenderedPageBreak/>
        <w:t xml:space="preserve">If this does not help, apply a scopoderm </w:t>
      </w:r>
      <w:r w:rsidR="00E27F8E">
        <w:t xml:space="preserve">1.5mg </w:t>
      </w:r>
      <w:r>
        <w:t>pa</w:t>
      </w:r>
      <w:r w:rsidR="00607B9D">
        <w:t xml:space="preserve">tch behind the ear.  </w:t>
      </w:r>
      <w:r w:rsidR="00835D92">
        <w:t>E</w:t>
      </w:r>
      <w:r w:rsidR="00835D92" w:rsidRPr="00835D92">
        <w:t xml:space="preserve">very 3 days </w:t>
      </w:r>
      <w:r w:rsidR="00835D92">
        <w:t>r</w:t>
      </w:r>
      <w:r w:rsidR="00607B9D">
        <w:t>emove and apply a new patch</w:t>
      </w:r>
      <w:r>
        <w:t xml:space="preserve"> </w:t>
      </w:r>
      <w:r w:rsidR="00AE24DF">
        <w:t>behind the other ear</w:t>
      </w:r>
      <w:r w:rsidR="00607B9D">
        <w:t>.</w:t>
      </w:r>
      <w:r w:rsidR="002F648F">
        <w:t xml:space="preserve">  </w:t>
      </w:r>
    </w:p>
    <w:p w14:paraId="1BB46FED" w14:textId="533663C3" w:rsidR="00DA5EDC" w:rsidRPr="004043CD" w:rsidRDefault="00DA5EDC" w:rsidP="000C591B">
      <w:pPr>
        <w:pStyle w:val="Heading2"/>
        <w:rPr>
          <w:b/>
        </w:rPr>
      </w:pPr>
      <w:r w:rsidRPr="004043CD">
        <w:rPr>
          <w:b/>
        </w:rPr>
        <w:t>Agitation</w:t>
      </w:r>
    </w:p>
    <w:p w14:paraId="689E1477" w14:textId="283A46E1" w:rsidR="00FF3669" w:rsidRPr="00FF3669" w:rsidRDefault="00FF3669" w:rsidP="00FF3669">
      <w:r>
        <w:t>Try to reorientate the person who is confused. Reassure them that you are there to help them</w:t>
      </w:r>
    </w:p>
    <w:p w14:paraId="299DC794" w14:textId="77777777" w:rsidR="00607B9D" w:rsidRDefault="00DA5EDC">
      <w:r>
        <w:t xml:space="preserve">If the person feels agitated then check they do not have a full bladder, or need to open their bowels. </w:t>
      </w:r>
    </w:p>
    <w:p w14:paraId="4B213C93" w14:textId="5FDB6724" w:rsidR="00607B9D" w:rsidRPr="004043CD" w:rsidRDefault="00607B9D" w:rsidP="009B3ECA">
      <w:pPr>
        <w:pStyle w:val="Heading3"/>
        <w:rPr>
          <w:sz w:val="20"/>
          <w:szCs w:val="20"/>
        </w:rPr>
      </w:pPr>
      <w:r w:rsidRPr="004043CD">
        <w:rPr>
          <w:sz w:val="20"/>
          <w:szCs w:val="20"/>
        </w:rPr>
        <w:t>Medication to give:</w:t>
      </w:r>
    </w:p>
    <w:p w14:paraId="21A23803" w14:textId="4190347D" w:rsidR="006853F4" w:rsidRDefault="00DA5EDC">
      <w:r>
        <w:t>If they have</w:t>
      </w:r>
      <w:r w:rsidR="0003659D">
        <w:t xml:space="preserve"> any pain then treat this with O</w:t>
      </w:r>
      <w:r>
        <w:t>ramorp</w:t>
      </w:r>
      <w:r w:rsidR="0088368C">
        <w:t>h as above</w:t>
      </w:r>
      <w:r>
        <w:t xml:space="preserve">.  </w:t>
      </w:r>
    </w:p>
    <w:p w14:paraId="5B4B1869" w14:textId="210F71CA" w:rsidR="006853F4" w:rsidRDefault="00DA5EDC">
      <w:r>
        <w:t xml:space="preserve">Lorazepam </w:t>
      </w:r>
      <w:r w:rsidR="00B23635">
        <w:t xml:space="preserve">1mg under the tongue </w:t>
      </w:r>
      <w:r>
        <w:t>can be used to ease agitat</w:t>
      </w:r>
      <w:r w:rsidR="00B42D1B">
        <w:t>ion.</w:t>
      </w:r>
      <w:r w:rsidR="00F36551">
        <w:t xml:space="preserve"> Up to 4mg in a day.</w:t>
      </w:r>
    </w:p>
    <w:p w14:paraId="60FDEEF8" w14:textId="1BC4AB4A" w:rsidR="00902879" w:rsidRDefault="00930178">
      <w:r>
        <w:t xml:space="preserve">Give </w:t>
      </w:r>
      <w:r w:rsidR="007A2AFD">
        <w:t xml:space="preserve">one </w:t>
      </w:r>
      <w:r>
        <w:t>25mg Levomepromazine tablet if the</w:t>
      </w:r>
      <w:r w:rsidR="000F0795">
        <w:t xml:space="preserve"> above measures have not helped</w:t>
      </w:r>
      <w:r w:rsidR="00F36551">
        <w:t xml:space="preserve">.  </w:t>
      </w:r>
    </w:p>
    <w:p w14:paraId="1FC31F5F" w14:textId="3BE2747F" w:rsidR="00902879" w:rsidRPr="004043CD" w:rsidRDefault="00902879" w:rsidP="00902879">
      <w:pPr>
        <w:pStyle w:val="Heading2"/>
        <w:rPr>
          <w:b/>
        </w:rPr>
      </w:pPr>
      <w:r w:rsidRPr="004043CD">
        <w:rPr>
          <w:b/>
        </w:rPr>
        <w:t>Fever</w:t>
      </w:r>
    </w:p>
    <w:p w14:paraId="799C08D2" w14:textId="2D453923" w:rsidR="00902879" w:rsidRDefault="00902879" w:rsidP="00902879">
      <w:r>
        <w:t>A temperature of over 37.5C can be associated with shivering, chills and aches.</w:t>
      </w:r>
    </w:p>
    <w:p w14:paraId="53ADBA12" w14:textId="6E32C53C" w:rsidR="00902879" w:rsidRDefault="00902879" w:rsidP="00902879">
      <w:r>
        <w:t>Aim to reduce the room temperature, wear loose clothing, cool the face with a damp cloth and</w:t>
      </w:r>
      <w:r w:rsidR="006371A3">
        <w:t xml:space="preserve"> provide fluids to drink as the</w:t>
      </w:r>
      <w:r>
        <w:t xml:space="preserve"> person is able to do so.</w:t>
      </w:r>
    </w:p>
    <w:p w14:paraId="2CC580C4" w14:textId="7A8FF16E" w:rsidR="00B42D1B" w:rsidRPr="004043CD" w:rsidRDefault="00B42D1B" w:rsidP="009B3ECA">
      <w:pPr>
        <w:pStyle w:val="Heading3"/>
        <w:rPr>
          <w:sz w:val="20"/>
          <w:szCs w:val="20"/>
        </w:rPr>
      </w:pPr>
      <w:r w:rsidRPr="004043CD">
        <w:rPr>
          <w:sz w:val="20"/>
          <w:szCs w:val="20"/>
        </w:rPr>
        <w:t>Medication to give:</w:t>
      </w:r>
    </w:p>
    <w:p w14:paraId="208CB6E3" w14:textId="64ACFF4C" w:rsidR="00B42D1B" w:rsidRPr="00902879" w:rsidRDefault="00902879" w:rsidP="00902879">
      <w:r>
        <w:t xml:space="preserve">Give </w:t>
      </w:r>
      <w:r w:rsidR="005F1F35">
        <w:t xml:space="preserve">1g </w:t>
      </w:r>
      <w:r w:rsidR="006371A3">
        <w:t xml:space="preserve">paracetamol by mouth </w:t>
      </w:r>
      <w:r w:rsidR="00B42D1B">
        <w:t>if able to swallow.</w:t>
      </w:r>
      <w:r w:rsidR="003B06B5">
        <w:t xml:space="preserve"> Maximum 4g in a day.</w:t>
      </w:r>
      <w:r w:rsidR="00B42D1B">
        <w:t xml:space="preserve">  If not </w:t>
      </w:r>
      <w:r w:rsidR="005F1F35">
        <w:t xml:space="preserve">able to swallow </w:t>
      </w:r>
      <w:r w:rsidR="00B42D1B">
        <w:t>then the diclofena</w:t>
      </w:r>
      <w:r w:rsidR="002F648F">
        <w:t>c suppository can be used.  The suppository</w:t>
      </w:r>
      <w:r w:rsidR="00B42D1B">
        <w:t xml:space="preserve"> can be given daily if needed.</w:t>
      </w:r>
    </w:p>
    <w:p w14:paraId="0F1CA35A" w14:textId="7F2E0DCE" w:rsidR="00EA4209" w:rsidRPr="004043CD" w:rsidRDefault="00EA4209" w:rsidP="000C591B">
      <w:pPr>
        <w:pStyle w:val="Heading2"/>
        <w:rPr>
          <w:b/>
        </w:rPr>
      </w:pPr>
      <w:r w:rsidRPr="004043CD">
        <w:rPr>
          <w:b/>
        </w:rPr>
        <w:t>Noisy breathing</w:t>
      </w:r>
    </w:p>
    <w:p w14:paraId="2D1A64EA" w14:textId="5EBC6811" w:rsidR="00BB4CC1" w:rsidRDefault="00EA4209" w:rsidP="00BB4CC1">
      <w:r>
        <w:t>Move the person onto their side and reposition as much a</w:t>
      </w:r>
      <w:r w:rsidR="00B42D1B">
        <w:t xml:space="preserve">s </w:t>
      </w:r>
      <w:r>
        <w:t>possible</w:t>
      </w:r>
      <w:r w:rsidR="00F7426B">
        <w:t>, see if they can be moved into the recovery position.</w:t>
      </w:r>
      <w:r w:rsidR="00AE24DF">
        <w:t xml:space="preserve"> Noisy breathing distresses those with the person usually more than the person themselves.</w:t>
      </w:r>
    </w:p>
    <w:p w14:paraId="099EEFC2" w14:textId="2CFE2691" w:rsidR="00B42D1B" w:rsidRPr="004043CD" w:rsidRDefault="00B42D1B" w:rsidP="00BB4CC1">
      <w:pPr>
        <w:pStyle w:val="Heading3"/>
        <w:rPr>
          <w:sz w:val="20"/>
          <w:szCs w:val="20"/>
        </w:rPr>
      </w:pPr>
      <w:r w:rsidRPr="004043CD">
        <w:rPr>
          <w:sz w:val="20"/>
          <w:szCs w:val="20"/>
        </w:rPr>
        <w:lastRenderedPageBreak/>
        <w:t>Medication to give:</w:t>
      </w:r>
    </w:p>
    <w:p w14:paraId="0C14E45B" w14:textId="32F4A9B9" w:rsidR="00590A10" w:rsidRDefault="006853F4" w:rsidP="00EA4209">
      <w:r>
        <w:t xml:space="preserve">Apply </w:t>
      </w:r>
      <w:r w:rsidR="00524F85">
        <w:t xml:space="preserve">one </w:t>
      </w:r>
      <w:r>
        <w:t xml:space="preserve">scopoderm </w:t>
      </w:r>
      <w:r w:rsidR="00524F85">
        <w:t>1</w:t>
      </w:r>
      <w:r w:rsidR="00E27F8E">
        <w:t>.5</w:t>
      </w:r>
      <w:r w:rsidR="00524F85">
        <w:t xml:space="preserve">mg </w:t>
      </w:r>
      <w:r>
        <w:t>patch to the skin below the ear behind the jaw</w:t>
      </w:r>
      <w:r w:rsidR="00B42D1B">
        <w:t>.  E</w:t>
      </w:r>
      <w:r w:rsidR="00C813AC">
        <w:t>very 3 days</w:t>
      </w:r>
      <w:r w:rsidR="00B42D1B" w:rsidRPr="00B42D1B">
        <w:t xml:space="preserve"> </w:t>
      </w:r>
      <w:r w:rsidR="002F648F">
        <w:t>re</w:t>
      </w:r>
      <w:r w:rsidR="00B23635">
        <w:t>move the pat</w:t>
      </w:r>
      <w:r w:rsidR="002F648F">
        <w:t>ch and apply a new one</w:t>
      </w:r>
      <w:r w:rsidR="00B42D1B">
        <w:t xml:space="preserve"> to the other side.</w:t>
      </w:r>
    </w:p>
    <w:p w14:paraId="68EAFD98" w14:textId="1F1FB7C9" w:rsidR="00930178" w:rsidRPr="00590A10" w:rsidRDefault="00590A10" w:rsidP="00EA4209">
      <w:pPr>
        <w:rPr>
          <w:b/>
        </w:rPr>
      </w:pPr>
      <w:r w:rsidRPr="00590A10">
        <w:rPr>
          <w:b/>
        </w:rPr>
        <w:t xml:space="preserve">If you give medication to help one symptom, such as pain, then it will also relieve other symptoms the medication is indicated for.  </w:t>
      </w:r>
      <w:r w:rsidR="00930178" w:rsidRPr="00590A10">
        <w:rPr>
          <w:b/>
        </w:rPr>
        <w:t>If you need guidance or support then call</w:t>
      </w:r>
      <w:r w:rsidR="00E76736" w:rsidRPr="00590A10">
        <w:rPr>
          <w:b/>
        </w:rPr>
        <w:t xml:space="preserve"> </w:t>
      </w:r>
      <w:r w:rsidR="005F1F35">
        <w:rPr>
          <w:b/>
        </w:rPr>
        <w:t>S</w:t>
      </w:r>
      <w:r w:rsidR="00517886">
        <w:rPr>
          <w:b/>
        </w:rPr>
        <w:t>t</w:t>
      </w:r>
      <w:r w:rsidR="005F1F35">
        <w:rPr>
          <w:b/>
        </w:rPr>
        <w:t xml:space="preserve"> </w:t>
      </w:r>
      <w:r w:rsidR="00517886">
        <w:rPr>
          <w:b/>
        </w:rPr>
        <w:t>Margaret’s</w:t>
      </w:r>
      <w:r w:rsidR="005F1F35">
        <w:rPr>
          <w:b/>
        </w:rPr>
        <w:t xml:space="preserve"> advice line on </w:t>
      </w:r>
      <w:r w:rsidR="005F1F35" w:rsidRPr="005F1F35">
        <w:rPr>
          <w:b/>
        </w:rPr>
        <w:t>01823 333822</w:t>
      </w:r>
      <w:r w:rsidR="005F1F35">
        <w:rPr>
          <w:b/>
        </w:rPr>
        <w:t xml:space="preserve"> or 0845 0708910; </w:t>
      </w:r>
      <w:r w:rsidR="00F7426B" w:rsidRPr="00590A10">
        <w:rPr>
          <w:b/>
        </w:rPr>
        <w:t>they will ask you for details in order to help them assess and assist your situation.</w:t>
      </w:r>
      <w:r w:rsidR="000F0795" w:rsidRPr="00590A10">
        <w:rPr>
          <w:b/>
        </w:rPr>
        <w:t xml:space="preserve">  They may advise </w:t>
      </w:r>
      <w:r>
        <w:rPr>
          <w:b/>
        </w:rPr>
        <w:t xml:space="preserve">a </w:t>
      </w:r>
      <w:r w:rsidR="000F0795" w:rsidRPr="00590A10">
        <w:rPr>
          <w:b/>
        </w:rPr>
        <w:t>repeat dosing of the medication</w:t>
      </w:r>
      <w:r w:rsidRPr="00590A10">
        <w:rPr>
          <w:b/>
        </w:rPr>
        <w:t>.</w:t>
      </w:r>
    </w:p>
    <w:p w14:paraId="7B8642B6" w14:textId="18C2FD70" w:rsidR="00590A10" w:rsidRPr="00590A10" w:rsidRDefault="005F1F35">
      <w:pPr>
        <w:rPr>
          <w:b/>
        </w:rPr>
      </w:pPr>
      <w:r>
        <w:rPr>
          <w:b/>
        </w:rPr>
        <w:t xml:space="preserve">If you are known to </w:t>
      </w:r>
      <w:r w:rsidR="008F1E66" w:rsidRPr="00590A10">
        <w:rPr>
          <w:b/>
        </w:rPr>
        <w:t>Weston hospice</w:t>
      </w:r>
      <w:r w:rsidR="00835D92">
        <w:rPr>
          <w:b/>
        </w:rPr>
        <w:t xml:space="preserve"> </w:t>
      </w:r>
      <w:r w:rsidR="008F1E66" w:rsidRPr="00590A10">
        <w:rPr>
          <w:b/>
        </w:rPr>
        <w:t>care</w:t>
      </w:r>
      <w:r>
        <w:rPr>
          <w:b/>
        </w:rPr>
        <w:t>, the</w:t>
      </w:r>
      <w:r w:rsidR="00590345">
        <w:rPr>
          <w:b/>
        </w:rPr>
        <w:t>ir</w:t>
      </w:r>
      <w:r>
        <w:rPr>
          <w:b/>
        </w:rPr>
        <w:t xml:space="preserve"> number is </w:t>
      </w:r>
      <w:r w:rsidR="008F1E66" w:rsidRPr="00590A10">
        <w:rPr>
          <w:b/>
        </w:rPr>
        <w:t>01934 423900</w:t>
      </w:r>
      <w:r w:rsidR="00590345">
        <w:rPr>
          <w:b/>
        </w:rPr>
        <w:t>.</w:t>
      </w:r>
      <w:r>
        <w:rPr>
          <w:b/>
        </w:rPr>
        <w:t xml:space="preserve"> </w:t>
      </w:r>
      <w:r w:rsidR="008F1E66" w:rsidRPr="00590A10">
        <w:rPr>
          <w:b/>
        </w:rPr>
        <w:t xml:space="preserve">Dorothy House Hospice </w:t>
      </w:r>
      <w:r>
        <w:rPr>
          <w:b/>
        </w:rPr>
        <w:t xml:space="preserve">is </w:t>
      </w:r>
      <w:r w:rsidR="008F1E66" w:rsidRPr="00590A10">
        <w:rPr>
          <w:b/>
        </w:rPr>
        <w:t>0345 0130 555</w:t>
      </w:r>
      <w:bookmarkStart w:id="0" w:name="_GoBack"/>
      <w:r w:rsidR="00590345">
        <w:rPr>
          <w:b/>
        </w:rPr>
        <w:t>.</w:t>
      </w:r>
      <w:bookmarkEnd w:id="0"/>
    </w:p>
    <w:sectPr w:rsidR="00590A10" w:rsidRPr="00590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DA9AE" w14:textId="77777777" w:rsidR="004869C9" w:rsidRDefault="004869C9" w:rsidP="004869C9">
      <w:pPr>
        <w:spacing w:after="0" w:line="240" w:lineRule="auto"/>
      </w:pPr>
      <w:r>
        <w:separator/>
      </w:r>
    </w:p>
  </w:endnote>
  <w:endnote w:type="continuationSeparator" w:id="0">
    <w:p w14:paraId="7CA2681C" w14:textId="77777777" w:rsidR="004869C9" w:rsidRDefault="004869C9" w:rsidP="0048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7F129" w14:textId="77777777" w:rsidR="004869C9" w:rsidRDefault="004869C9" w:rsidP="004869C9">
      <w:pPr>
        <w:spacing w:after="0" w:line="240" w:lineRule="auto"/>
      </w:pPr>
      <w:r>
        <w:separator/>
      </w:r>
    </w:p>
  </w:footnote>
  <w:footnote w:type="continuationSeparator" w:id="0">
    <w:p w14:paraId="70E72F33" w14:textId="77777777" w:rsidR="004869C9" w:rsidRDefault="004869C9" w:rsidP="0048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097"/>
    <w:multiLevelType w:val="hybridMultilevel"/>
    <w:tmpl w:val="93FCCA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7823D3"/>
    <w:multiLevelType w:val="hybridMultilevel"/>
    <w:tmpl w:val="B14E9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042E"/>
    <w:multiLevelType w:val="hybridMultilevel"/>
    <w:tmpl w:val="00C0FD52"/>
    <w:lvl w:ilvl="0" w:tplc="7712671C">
      <w:start w:val="2"/>
      <w:numFmt w:val="bullet"/>
      <w:lvlText w:val=""/>
      <w:lvlJc w:val="left"/>
      <w:pPr>
        <w:ind w:left="1800" w:hanging="144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2162"/>
    <w:multiLevelType w:val="hybridMultilevel"/>
    <w:tmpl w:val="E4D2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E6286"/>
    <w:multiLevelType w:val="hybridMultilevel"/>
    <w:tmpl w:val="E68AC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7D"/>
    <w:rsid w:val="0003659D"/>
    <w:rsid w:val="00042876"/>
    <w:rsid w:val="000C591B"/>
    <w:rsid w:val="000F04A8"/>
    <w:rsid w:val="000F0795"/>
    <w:rsid w:val="00153048"/>
    <w:rsid w:val="0022046C"/>
    <w:rsid w:val="002573EF"/>
    <w:rsid w:val="002B72D0"/>
    <w:rsid w:val="002D7B60"/>
    <w:rsid w:val="002F648F"/>
    <w:rsid w:val="00340C4E"/>
    <w:rsid w:val="003567F1"/>
    <w:rsid w:val="003B06B5"/>
    <w:rsid w:val="003C5B87"/>
    <w:rsid w:val="003E757D"/>
    <w:rsid w:val="004043CD"/>
    <w:rsid w:val="004147D6"/>
    <w:rsid w:val="004869C9"/>
    <w:rsid w:val="004D6E66"/>
    <w:rsid w:val="004E0ECF"/>
    <w:rsid w:val="00517886"/>
    <w:rsid w:val="00524F85"/>
    <w:rsid w:val="00544EB7"/>
    <w:rsid w:val="00590345"/>
    <w:rsid w:val="00590A10"/>
    <w:rsid w:val="005F1F35"/>
    <w:rsid w:val="00607B9D"/>
    <w:rsid w:val="006371A3"/>
    <w:rsid w:val="006853F4"/>
    <w:rsid w:val="006E009E"/>
    <w:rsid w:val="007A2AFD"/>
    <w:rsid w:val="00835D92"/>
    <w:rsid w:val="00841EDC"/>
    <w:rsid w:val="0088368C"/>
    <w:rsid w:val="008D3220"/>
    <w:rsid w:val="008D675C"/>
    <w:rsid w:val="008F1E66"/>
    <w:rsid w:val="00902879"/>
    <w:rsid w:val="00930178"/>
    <w:rsid w:val="00932357"/>
    <w:rsid w:val="009B3ECA"/>
    <w:rsid w:val="00A20418"/>
    <w:rsid w:val="00A44332"/>
    <w:rsid w:val="00A60F4D"/>
    <w:rsid w:val="00AB372D"/>
    <w:rsid w:val="00AE24DF"/>
    <w:rsid w:val="00B23635"/>
    <w:rsid w:val="00B42D1B"/>
    <w:rsid w:val="00BB4CC1"/>
    <w:rsid w:val="00C22B56"/>
    <w:rsid w:val="00C55CB7"/>
    <w:rsid w:val="00C813AC"/>
    <w:rsid w:val="00D115CC"/>
    <w:rsid w:val="00D343C7"/>
    <w:rsid w:val="00D54155"/>
    <w:rsid w:val="00DA2820"/>
    <w:rsid w:val="00DA5EDC"/>
    <w:rsid w:val="00DD79E9"/>
    <w:rsid w:val="00E27F8E"/>
    <w:rsid w:val="00E411E8"/>
    <w:rsid w:val="00E76736"/>
    <w:rsid w:val="00EA4209"/>
    <w:rsid w:val="00F2551A"/>
    <w:rsid w:val="00F36551"/>
    <w:rsid w:val="00F53BEC"/>
    <w:rsid w:val="00F7426B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9A3BDB"/>
  <w15:chartTrackingRefBased/>
  <w15:docId w15:val="{D316EFA2-C013-4C74-B992-9B5C5593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4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9C9"/>
  </w:style>
  <w:style w:type="paragraph" w:styleId="Footer">
    <w:name w:val="footer"/>
    <w:basedOn w:val="Normal"/>
    <w:link w:val="FooterChar"/>
    <w:uiPriority w:val="99"/>
    <w:unhideWhenUsed/>
    <w:rsid w:val="00486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9C9"/>
  </w:style>
  <w:style w:type="character" w:customStyle="1" w:styleId="Heading1Char">
    <w:name w:val="Heading 1 Char"/>
    <w:basedOn w:val="DefaultParagraphFont"/>
    <w:link w:val="Heading1"/>
    <w:uiPriority w:val="9"/>
    <w:rsid w:val="00486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69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59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A2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F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443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D0D4-57AE-49F7-AA49-C6B57F93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Leask Catherine (Somerset Partnership)</dc:creator>
  <cp:keywords/>
  <dc:description/>
  <cp:lastModifiedBy>Leask Catherine (Somerset Partnership)</cp:lastModifiedBy>
  <cp:revision>2</cp:revision>
  <dcterms:created xsi:type="dcterms:W3CDTF">2020-04-03T14:29:00Z</dcterms:created>
  <dcterms:modified xsi:type="dcterms:W3CDTF">2020-04-03T14:29:00Z</dcterms:modified>
</cp:coreProperties>
</file>