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CFE6B75" w:rsidP="1F1B103B" w:rsidRDefault="1CFE6B75" w14:paraId="449A0E45" w14:textId="360E9799">
      <w:pPr>
        <w:jc w:val="both"/>
      </w:pPr>
      <w:r w:rsidRPr="1F1B103B" w:rsidR="1CFE6B75">
        <w:rPr>
          <w:rFonts w:ascii="Calibri" w:hAnsi="Calibri" w:eastAsia="Calibri" w:cs="Calibri"/>
          <w:b w:val="1"/>
          <w:bCs w:val="1"/>
          <w:noProof w:val="0"/>
          <w:color w:val="5B518E"/>
          <w:sz w:val="36"/>
          <w:szCs w:val="36"/>
          <w:u w:val="single"/>
          <w:lang w:val="en-GB"/>
        </w:rPr>
        <w:t>Key News and Guidance for LPCs: COVID-19</w:t>
      </w:r>
      <w:r w:rsidRPr="1F1B103B" w:rsidR="1CFE6B75">
        <w:rPr>
          <w:rFonts w:ascii="Calibri" w:hAnsi="Calibri" w:eastAsia="Calibri" w:cs="Calibri"/>
          <w:b w:val="1"/>
          <w:bCs w:val="1"/>
          <w:noProof w:val="0"/>
          <w:color w:val="5B518E"/>
          <w:sz w:val="36"/>
          <w:szCs w:val="36"/>
          <w:lang w:val="en-GB"/>
        </w:rPr>
        <w:t xml:space="preserve"> </w:t>
      </w:r>
    </w:p>
    <w:p w:rsidR="1F1B103B" w:rsidP="792386F9" w:rsidRDefault="1F1B103B" w14:paraId="6997074E" w14:textId="5FBF3D28">
      <w:pPr>
        <w:ind w:left="8640"/>
        <w:jc w:val="both"/>
        <w:rPr>
          <w:rFonts w:ascii="Calibri" w:hAnsi="Calibri" w:eastAsia="Calibri" w:cs="Calibri"/>
          <w:i w:val="1"/>
          <w:iCs w:val="1"/>
          <w:noProof w:val="0"/>
          <w:sz w:val="22"/>
          <w:szCs w:val="22"/>
          <w:lang w:val="en-GB"/>
        </w:rPr>
      </w:pPr>
      <w:r w:rsidRPr="792386F9" w:rsidR="3532B34E">
        <w:rPr>
          <w:rFonts w:ascii="Calibri" w:hAnsi="Calibri" w:eastAsia="Calibri" w:cs="Calibri"/>
          <w:i w:val="1"/>
          <w:iCs w:val="1"/>
          <w:noProof w:val="0"/>
          <w:sz w:val="22"/>
          <w:szCs w:val="22"/>
          <w:lang w:val="en-GB"/>
        </w:rPr>
        <w:t xml:space="preserve">   </w:t>
      </w:r>
      <w:r w:rsidRPr="792386F9" w:rsidR="1CFE6B75">
        <w:rPr>
          <w:rFonts w:ascii="Calibri" w:hAnsi="Calibri" w:eastAsia="Calibri" w:cs="Calibri"/>
          <w:i w:val="1"/>
          <w:iCs w:val="1"/>
          <w:noProof w:val="0"/>
          <w:sz w:val="22"/>
          <w:szCs w:val="22"/>
          <w:lang w:val="en-GB"/>
        </w:rPr>
        <w:t xml:space="preserve">Week ending </w:t>
      </w:r>
      <w:r w:rsidRPr="792386F9" w:rsidR="71F08954">
        <w:rPr>
          <w:rFonts w:ascii="Calibri" w:hAnsi="Calibri" w:eastAsia="Calibri" w:cs="Calibri"/>
          <w:i w:val="1"/>
          <w:iCs w:val="1"/>
          <w:noProof w:val="0"/>
          <w:sz w:val="22"/>
          <w:szCs w:val="22"/>
          <w:lang w:val="en-GB"/>
        </w:rPr>
        <w:t>3</w:t>
      </w:r>
      <w:r w:rsidRPr="792386F9" w:rsidR="71F08954">
        <w:rPr>
          <w:rFonts w:ascii="Calibri" w:hAnsi="Calibri" w:eastAsia="Calibri" w:cs="Calibri"/>
          <w:i w:val="1"/>
          <w:iCs w:val="1"/>
          <w:noProof w:val="0"/>
          <w:sz w:val="22"/>
          <w:szCs w:val="22"/>
          <w:vertAlign w:val="superscript"/>
          <w:lang w:val="en-GB"/>
        </w:rPr>
        <w:t>rd</w:t>
      </w:r>
      <w:r w:rsidRPr="792386F9" w:rsidR="71F08954">
        <w:rPr>
          <w:rFonts w:ascii="Calibri" w:hAnsi="Calibri" w:eastAsia="Calibri" w:cs="Calibri"/>
          <w:i w:val="1"/>
          <w:iCs w:val="1"/>
          <w:noProof w:val="0"/>
          <w:sz w:val="22"/>
          <w:szCs w:val="22"/>
          <w:lang w:val="en-GB"/>
        </w:rPr>
        <w:t xml:space="preserve"> May</w:t>
      </w:r>
    </w:p>
    <w:p w:rsidR="1F1B103B" w:rsidP="1F1B103B" w:rsidRDefault="1F1B103B" w14:paraId="5C633139" w14:textId="722B0E7D">
      <w:pPr>
        <w:jc w:val="both"/>
      </w:pPr>
      <w:r w:rsidRPr="792386F9" w:rsidR="1CFE6B75">
        <w:rPr>
          <w:rFonts w:ascii="Calibri" w:hAnsi="Calibri" w:eastAsia="Calibri" w:cs="Calibri"/>
          <w:b w:val="1"/>
          <w:bCs w:val="1"/>
          <w:noProof w:val="0"/>
          <w:color w:val="5B518E"/>
          <w:sz w:val="28"/>
          <w:szCs w:val="28"/>
          <w:lang w:val="en-GB"/>
        </w:rPr>
        <w:t>COVID-19 general updates</w:t>
      </w:r>
    </w:p>
    <w:p w:rsidR="2DA3EAF4" w:rsidP="792386F9" w:rsidRDefault="2DA3EAF4" w14:paraId="3FD060CC" w14:textId="7A508915">
      <w:pPr>
        <w:pStyle w:val="Normal"/>
        <w:jc w:val="both"/>
        <w:rPr>
          <w:rFonts w:ascii="Calibri" w:hAnsi="Calibri" w:eastAsia="Calibri" w:cs="Calibri"/>
          <w:noProof w:val="0"/>
          <w:color w:val="000000" w:themeColor="text1" w:themeTint="FF" w:themeShade="FF"/>
          <w:sz w:val="22"/>
          <w:szCs w:val="22"/>
          <w:lang w:val="en-GB"/>
        </w:rPr>
      </w:pPr>
      <w:r w:rsidRPr="792386F9" w:rsidR="2DA3EAF4">
        <w:rPr>
          <w:rFonts w:ascii="Calibri" w:hAnsi="Calibri" w:eastAsia="Calibri" w:cs="Calibri"/>
          <w:b w:val="1"/>
          <w:bCs w:val="1"/>
          <w:noProof w:val="0"/>
          <w:color w:val="000000" w:themeColor="text1" w:themeTint="FF" w:themeShade="FF"/>
          <w:sz w:val="22"/>
          <w:szCs w:val="22"/>
          <w:u w:val="single"/>
          <w:lang w:val="en-GB"/>
        </w:rPr>
        <w:t>Contractor update: NHSE&amp;I announcement on 8</w:t>
      </w:r>
      <w:r w:rsidRPr="792386F9" w:rsidR="2DA3EAF4">
        <w:rPr>
          <w:rFonts w:ascii="Calibri" w:hAnsi="Calibri" w:eastAsia="Calibri" w:cs="Calibri"/>
          <w:b w:val="1"/>
          <w:bCs w:val="1"/>
          <w:noProof w:val="0"/>
          <w:color w:val="000000" w:themeColor="text1" w:themeTint="FF" w:themeShade="FF"/>
          <w:sz w:val="22"/>
          <w:szCs w:val="22"/>
          <w:u w:val="single"/>
          <w:vertAlign w:val="superscript"/>
          <w:lang w:val="en-GB"/>
        </w:rPr>
        <w:t>th</w:t>
      </w:r>
      <w:r w:rsidRPr="792386F9" w:rsidR="2DA3EAF4">
        <w:rPr>
          <w:rFonts w:ascii="Calibri" w:hAnsi="Calibri" w:eastAsia="Calibri" w:cs="Calibri"/>
          <w:b w:val="1"/>
          <w:bCs w:val="1"/>
          <w:noProof w:val="0"/>
          <w:color w:val="000000" w:themeColor="text1" w:themeTint="FF" w:themeShade="FF"/>
          <w:sz w:val="22"/>
          <w:szCs w:val="22"/>
          <w:u w:val="single"/>
          <w:lang w:val="en-GB"/>
        </w:rPr>
        <w:t xml:space="preserve"> May openings</w:t>
      </w:r>
    </w:p>
    <w:p w:rsidR="2DA3EAF4" w:rsidP="792386F9" w:rsidRDefault="2DA3EAF4" w14:paraId="0CC3F6F4" w14:textId="493372A3">
      <w:pPr>
        <w:pStyle w:val="Normal"/>
        <w:jc w:val="both"/>
        <w:rPr>
          <w:rFonts w:ascii="Calibri" w:hAnsi="Calibri" w:eastAsia="Calibri" w:cs="Calibri"/>
          <w:noProof w:val="0"/>
          <w:color w:val="000000" w:themeColor="text1" w:themeTint="FF" w:themeShade="FF"/>
          <w:sz w:val="22"/>
          <w:szCs w:val="22"/>
          <w:lang w:val="en-GB"/>
        </w:rPr>
      </w:pPr>
      <w:r w:rsidRPr="792386F9" w:rsidR="2DA3EAF4">
        <w:rPr>
          <w:rFonts w:ascii="Calibri" w:hAnsi="Calibri" w:eastAsia="Calibri" w:cs="Calibri"/>
          <w:noProof w:val="0"/>
          <w:color w:val="000000" w:themeColor="text1" w:themeTint="FF" w:themeShade="FF"/>
          <w:sz w:val="22"/>
          <w:szCs w:val="22"/>
          <w:lang w:val="en-GB"/>
        </w:rPr>
        <w:t xml:space="preserve">On Friday 1st May, in the COVID-19 Primary Care Bulletin email, NHS England and NHS Improvement (NHSE&amp;I) has announced that pharmacies are required to open for 3 hours, </w:t>
      </w:r>
      <w:r w:rsidRPr="792386F9" w:rsidR="2DA3EAF4">
        <w:rPr>
          <w:rFonts w:ascii="Calibri" w:hAnsi="Calibri" w:eastAsia="Calibri" w:cs="Calibri"/>
          <w:b w:val="1"/>
          <w:bCs w:val="1"/>
          <w:noProof w:val="0"/>
          <w:color w:val="000000" w:themeColor="text1" w:themeTint="FF" w:themeShade="FF"/>
          <w:sz w:val="22"/>
          <w:szCs w:val="22"/>
          <w:lang w:val="en-GB"/>
        </w:rPr>
        <w:t>between 2pm and 5pm, on Friday 8th May 2020 (the early May Bank Holiday)</w:t>
      </w:r>
      <w:r w:rsidRPr="792386F9" w:rsidR="2DA3EAF4">
        <w:rPr>
          <w:rFonts w:ascii="Calibri" w:hAnsi="Calibri" w:eastAsia="Calibri" w:cs="Calibri"/>
          <w:noProof w:val="0"/>
          <w:color w:val="000000" w:themeColor="text1" w:themeTint="FF" w:themeShade="FF"/>
          <w:sz w:val="22"/>
          <w:szCs w:val="22"/>
          <w:lang w:val="en-GB"/>
        </w:rPr>
        <w:t xml:space="preserve">, as part of the NHS response to the pandemic. The fee to be paid to contractors for the bank holiday opening on 8th May will be the same as it was at Easter: </w:t>
      </w:r>
      <w:r w:rsidRPr="792386F9" w:rsidR="2DA3EAF4">
        <w:rPr>
          <w:rFonts w:ascii="Calibri" w:hAnsi="Calibri" w:eastAsia="Calibri" w:cs="Calibri"/>
          <w:b w:val="1"/>
          <w:bCs w:val="1"/>
          <w:noProof w:val="0"/>
          <w:color w:val="000000" w:themeColor="text1" w:themeTint="FF" w:themeShade="FF"/>
          <w:sz w:val="22"/>
          <w:szCs w:val="22"/>
          <w:lang w:val="en-GB"/>
        </w:rPr>
        <w:t>£250 an hour</w:t>
      </w:r>
      <w:r w:rsidRPr="792386F9" w:rsidR="2DA3EAF4">
        <w:rPr>
          <w:rFonts w:ascii="Calibri" w:hAnsi="Calibri" w:eastAsia="Calibri" w:cs="Calibri"/>
          <w:noProof w:val="0"/>
          <w:color w:val="000000" w:themeColor="text1" w:themeTint="FF" w:themeShade="FF"/>
          <w:sz w:val="22"/>
          <w:szCs w:val="22"/>
          <w:lang w:val="en-GB"/>
        </w:rPr>
        <w:t xml:space="preserve"> </w:t>
      </w:r>
      <w:r w:rsidRPr="792386F9" w:rsidR="2DA3EAF4">
        <w:rPr>
          <w:rFonts w:ascii="Calibri" w:hAnsi="Calibri" w:eastAsia="Calibri" w:cs="Calibri"/>
          <w:b w:val="1"/>
          <w:bCs w:val="1"/>
          <w:noProof w:val="0"/>
          <w:color w:val="000000" w:themeColor="text1" w:themeTint="FF" w:themeShade="FF"/>
          <w:sz w:val="22"/>
          <w:szCs w:val="22"/>
          <w:lang w:val="en-GB"/>
        </w:rPr>
        <w:t>for a maximum of 3 hours</w:t>
      </w:r>
      <w:r w:rsidRPr="792386F9" w:rsidR="2DA3EAF4">
        <w:rPr>
          <w:rFonts w:ascii="Calibri" w:hAnsi="Calibri" w:eastAsia="Calibri" w:cs="Calibri"/>
          <w:noProof w:val="0"/>
          <w:color w:val="000000" w:themeColor="text1" w:themeTint="FF" w:themeShade="FF"/>
          <w:sz w:val="22"/>
          <w:szCs w:val="22"/>
          <w:lang w:val="en-GB"/>
        </w:rPr>
        <w:t xml:space="preserve">. Any pharmacy that is planning to open for longer hours or has been directed locally to open at a different time, should continue to do so. Read more here: </w:t>
      </w:r>
      <w:hyperlink r:id="R032e1b366c62416d">
        <w:r w:rsidRPr="792386F9" w:rsidR="2DA3EAF4">
          <w:rPr>
            <w:rStyle w:val="Hyperlink"/>
            <w:rFonts w:ascii="Calibri" w:hAnsi="Calibri" w:eastAsia="Calibri" w:cs="Calibri"/>
            <w:noProof w:val="0"/>
            <w:sz w:val="22"/>
            <w:szCs w:val="22"/>
            <w:lang w:val="en-GB"/>
          </w:rPr>
          <w:t>https://psnc.org.uk/our-news/contractor-update-nhsei-announcement-on-8th-may-openings/</w:t>
        </w:r>
      </w:hyperlink>
      <w:r w:rsidRPr="792386F9" w:rsidR="2DA3EAF4">
        <w:rPr>
          <w:rFonts w:ascii="Calibri" w:hAnsi="Calibri" w:eastAsia="Calibri" w:cs="Calibri"/>
          <w:noProof w:val="0"/>
          <w:sz w:val="22"/>
          <w:szCs w:val="22"/>
          <w:lang w:val="en-GB"/>
        </w:rPr>
        <w:t xml:space="preserve"> </w:t>
      </w:r>
    </w:p>
    <w:p w:rsidR="792386F9" w:rsidP="792386F9" w:rsidRDefault="792386F9" w14:paraId="1F798B77" w14:textId="44CAA619">
      <w:pPr>
        <w:pStyle w:val="Normal"/>
        <w:jc w:val="both"/>
        <w:rPr>
          <w:rFonts w:ascii="Calibri" w:hAnsi="Calibri" w:eastAsia="Calibri" w:cs="Calibri" w:asciiTheme="minorAscii" w:hAnsiTheme="minorAscii" w:eastAsiaTheme="minorAscii" w:cstheme="minorAscii"/>
          <w:b w:val="1"/>
          <w:bCs w:val="1"/>
          <w:sz w:val="22"/>
          <w:szCs w:val="22"/>
          <w:u w:val="single"/>
        </w:rPr>
      </w:pPr>
    </w:p>
    <w:p w:rsidR="4422108E" w:rsidP="792386F9" w:rsidRDefault="4422108E" w14:paraId="5BC9693C" w14:textId="2D57AA7F">
      <w:pPr>
        <w:pStyle w:val="Normal"/>
        <w:jc w:val="both"/>
        <w:rPr>
          <w:rFonts w:ascii="Calibri" w:hAnsi="Calibri" w:eastAsia="Calibri" w:cs="Calibri" w:asciiTheme="minorAscii" w:hAnsiTheme="minorAscii" w:eastAsiaTheme="minorAscii" w:cstheme="minorAscii"/>
          <w:b w:val="1"/>
          <w:bCs w:val="1"/>
          <w:sz w:val="22"/>
          <w:szCs w:val="22"/>
          <w:u w:val="single"/>
        </w:rPr>
      </w:pPr>
      <w:r w:rsidRPr="792386F9" w:rsidR="4422108E">
        <w:rPr>
          <w:rFonts w:ascii="Calibri" w:hAnsi="Calibri" w:eastAsia="Calibri" w:cs="Calibri" w:asciiTheme="minorAscii" w:hAnsiTheme="minorAscii" w:eastAsiaTheme="minorAscii" w:cstheme="minorAscii"/>
          <w:b w:val="1"/>
          <w:bCs w:val="1"/>
          <w:sz w:val="22"/>
          <w:szCs w:val="22"/>
          <w:u w:val="single"/>
        </w:rPr>
        <w:t>Death in service benefit for frontline healthcare workers</w:t>
      </w:r>
      <w:r w:rsidRPr="792386F9" w:rsidR="4422108E">
        <w:rPr>
          <w:rFonts w:ascii="Calibri" w:hAnsi="Calibri" w:eastAsia="Calibri" w:cs="Calibri" w:asciiTheme="minorAscii" w:hAnsiTheme="minorAscii" w:eastAsiaTheme="minorAscii" w:cstheme="minorAscii"/>
          <w:b w:val="1"/>
          <w:bCs w:val="1"/>
          <w:sz w:val="22"/>
          <w:szCs w:val="22"/>
        </w:rPr>
        <w:t xml:space="preserve"> </w:t>
      </w:r>
    </w:p>
    <w:p w:rsidR="4422108E" w:rsidP="792386F9" w:rsidRDefault="4422108E" w14:paraId="026D2062" w14:textId="200F72CE">
      <w:pPr>
        <w:pStyle w:val="Normal"/>
        <w:jc w:val="both"/>
        <w:rPr>
          <w:rFonts w:ascii="Calibri" w:hAnsi="Calibri" w:eastAsia="Calibri" w:cs="Calibri" w:asciiTheme="minorAscii" w:hAnsiTheme="minorAscii" w:eastAsiaTheme="minorAscii" w:cstheme="minorAscii"/>
          <w:noProof w:val="0"/>
          <w:sz w:val="22"/>
          <w:szCs w:val="22"/>
          <w:lang w:val="en-GB"/>
        </w:rPr>
      </w:pPr>
      <w:r w:rsidRPr="792386F9" w:rsidR="4422108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The Department of Health and Social Care (DHSC) has announced a new life assurance scheme for healthcare workers on the frontline in England. </w:t>
      </w:r>
      <w:r w:rsidRPr="792386F9" w:rsidR="4422108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Whilst not specifically named in the initial announcement, Health and Social Care Secretary Matt Hancock has confirmed that community pharmacists are included in the death in service benefits, explaining: “Because they are employed in a different way, it is arranged in a different way, but pharmacists are a vital part of our NHS family.” Read more here: </w:t>
      </w:r>
      <w:hyperlink r:id="Rb319d25d4e0a44a9">
        <w:r w:rsidRPr="792386F9" w:rsidR="4422108E">
          <w:rPr>
            <w:rStyle w:val="Hyperlink"/>
            <w:rFonts w:ascii="Calibri" w:hAnsi="Calibri" w:eastAsia="Calibri" w:cs="Calibri" w:asciiTheme="minorAscii" w:hAnsiTheme="minorAscii" w:eastAsiaTheme="minorAscii" w:cstheme="minorAscii"/>
            <w:noProof w:val="0"/>
            <w:sz w:val="22"/>
            <w:szCs w:val="22"/>
            <w:lang w:val="en-GB"/>
          </w:rPr>
          <w:t>https://psnc.org.uk/our-news/death-in-service-benefits-for-frontline-healthcare-workers/</w:t>
        </w:r>
      </w:hyperlink>
      <w:r w:rsidRPr="792386F9" w:rsidR="4422108E">
        <w:rPr>
          <w:rFonts w:ascii="Calibri" w:hAnsi="Calibri" w:eastAsia="Calibri" w:cs="Calibri" w:asciiTheme="minorAscii" w:hAnsiTheme="minorAscii" w:eastAsiaTheme="minorAscii" w:cstheme="minorAscii"/>
          <w:noProof w:val="0"/>
          <w:sz w:val="22"/>
          <w:szCs w:val="22"/>
          <w:lang w:val="en-GB"/>
        </w:rPr>
        <w:t xml:space="preserve"> </w:t>
      </w:r>
    </w:p>
    <w:p w:rsidR="1F1B103B" w:rsidP="792386F9" w:rsidRDefault="1F1B103B" w14:paraId="24F54856" w14:textId="020F8CDC">
      <w:pPr>
        <w:pStyle w:val="Normal"/>
        <w:jc w:val="both"/>
        <w:rPr>
          <w:rFonts w:ascii="Calibri" w:hAnsi="Calibri" w:eastAsia="Calibri" w:cs="Calibri" w:asciiTheme="minorAscii" w:hAnsiTheme="minorAscii" w:eastAsiaTheme="minorAscii" w:cstheme="minorAscii"/>
          <w:sz w:val="22"/>
          <w:szCs w:val="22"/>
        </w:rPr>
      </w:pPr>
    </w:p>
    <w:p w:rsidR="7800407E" w:rsidP="792386F9" w:rsidRDefault="7800407E" w14:paraId="100D4C42" w14:textId="17BC17D9">
      <w:pPr>
        <w:pStyle w:val="Normal"/>
        <w:jc w:val="both"/>
        <w:rPr>
          <w:rFonts w:ascii="Calibri" w:hAnsi="Calibri" w:eastAsia="Calibri" w:cs="Calibri"/>
          <w:b w:val="1"/>
          <w:bCs w:val="1"/>
          <w:noProof w:val="0"/>
          <w:color w:val="000000" w:themeColor="text1" w:themeTint="FF" w:themeShade="FF"/>
          <w:sz w:val="22"/>
          <w:szCs w:val="22"/>
          <w:u w:val="single"/>
          <w:lang w:val="en-GB"/>
        </w:rPr>
      </w:pPr>
      <w:r w:rsidRPr="792386F9" w:rsidR="7800407E">
        <w:rPr>
          <w:rFonts w:ascii="Calibri" w:hAnsi="Calibri" w:eastAsia="Calibri" w:cs="Calibri"/>
          <w:b w:val="1"/>
          <w:bCs w:val="1"/>
          <w:noProof w:val="0"/>
          <w:color w:val="000000" w:themeColor="text1" w:themeTint="FF" w:themeShade="FF"/>
          <w:sz w:val="22"/>
          <w:szCs w:val="22"/>
          <w:u w:val="single"/>
          <w:lang w:val="en-GB"/>
        </w:rPr>
        <w:t>Claims for the Pandemic Delivery Service now open on MYS portal</w:t>
      </w:r>
    </w:p>
    <w:p w:rsidR="7800407E" w:rsidP="792386F9" w:rsidRDefault="7800407E" w14:paraId="605989CA" w14:textId="115959C7">
      <w:pPr>
        <w:pStyle w:val="Normal"/>
        <w:jc w:val="both"/>
        <w:rPr>
          <w:rFonts w:ascii="Calibri" w:hAnsi="Calibri" w:eastAsia="Calibri" w:cs="Calibri"/>
          <w:noProof w:val="0"/>
          <w:color w:val="444444"/>
          <w:sz w:val="24"/>
          <w:szCs w:val="24"/>
          <w:lang w:val="en-GB"/>
        </w:rPr>
      </w:pPr>
      <w:r w:rsidRPr="792386F9" w:rsidR="7800407E">
        <w:rPr>
          <w:rFonts w:ascii="Calibri" w:hAnsi="Calibri" w:eastAsia="Calibri" w:cs="Calibri"/>
          <w:noProof w:val="0"/>
          <w:color w:val="000000" w:themeColor="text1" w:themeTint="FF" w:themeShade="FF"/>
          <w:sz w:val="22"/>
          <w:szCs w:val="22"/>
          <w:lang w:val="en-GB"/>
        </w:rPr>
        <w:t xml:space="preserve">Community pharmacy contractors are now able to claim payment for the Pandemic Delivery Service on the </w:t>
      </w:r>
      <w:hyperlink r:id="R89bda8dca9a14b6b">
        <w:r w:rsidRPr="792386F9" w:rsidR="7800407E">
          <w:rPr>
            <w:rStyle w:val="Hyperlink"/>
            <w:rFonts w:ascii="Calibri" w:hAnsi="Calibri" w:eastAsia="Calibri" w:cs="Calibri"/>
            <w:b w:val="1"/>
            <w:bCs w:val="1"/>
            <w:noProof w:val="0"/>
            <w:color w:val="4F3388"/>
            <w:sz w:val="22"/>
            <w:szCs w:val="22"/>
            <w:lang w:val="en-GB"/>
          </w:rPr>
          <w:t>Manage Your Service (MYS) portal</w:t>
        </w:r>
      </w:hyperlink>
      <w:r w:rsidRPr="792386F9" w:rsidR="7800407E">
        <w:rPr>
          <w:rFonts w:ascii="Calibri" w:hAnsi="Calibri" w:eastAsia="Calibri" w:cs="Calibri"/>
          <w:noProof w:val="0"/>
          <w:color w:val="444444"/>
          <w:sz w:val="22"/>
          <w:szCs w:val="22"/>
          <w:lang w:val="en-GB"/>
        </w:rPr>
        <w:t xml:space="preserve"> </w:t>
      </w:r>
      <w:r w:rsidRPr="792386F9" w:rsidR="7800407E">
        <w:rPr>
          <w:rFonts w:ascii="Calibri" w:hAnsi="Calibri" w:eastAsia="Calibri" w:cs="Calibri"/>
          <w:noProof w:val="0"/>
          <w:color w:val="000000" w:themeColor="text1" w:themeTint="FF" w:themeShade="FF"/>
          <w:sz w:val="22"/>
          <w:szCs w:val="22"/>
          <w:lang w:val="en-GB"/>
        </w:rPr>
        <w:t xml:space="preserve">via the Home Delivery Advanced Service link. Read more here: </w:t>
      </w:r>
      <w:hyperlink r:id="Rec56fbef74bb48ab">
        <w:r w:rsidRPr="792386F9" w:rsidR="7800407E">
          <w:rPr>
            <w:rStyle w:val="Hyperlink"/>
            <w:rFonts w:ascii="Calibri" w:hAnsi="Calibri" w:eastAsia="Calibri" w:cs="Calibri"/>
            <w:noProof w:val="0"/>
            <w:sz w:val="22"/>
            <w:szCs w:val="22"/>
            <w:lang w:val="en-GB"/>
          </w:rPr>
          <w:t>https://psnc.org.uk/our-news/claims-for-the-pandemic-delivery-service-now-open-on-mys-portal/</w:t>
        </w:r>
      </w:hyperlink>
      <w:r w:rsidRPr="792386F9" w:rsidR="7800407E">
        <w:rPr>
          <w:rFonts w:ascii="Calibri" w:hAnsi="Calibri" w:eastAsia="Calibri" w:cs="Calibri"/>
          <w:noProof w:val="0"/>
          <w:sz w:val="22"/>
          <w:szCs w:val="22"/>
          <w:lang w:val="en-GB"/>
        </w:rPr>
        <w:t xml:space="preserve"> </w:t>
      </w:r>
    </w:p>
    <w:p w:rsidR="792386F9" w:rsidP="792386F9" w:rsidRDefault="792386F9" w14:paraId="7CD1ED96" w14:textId="2941D169">
      <w:pPr>
        <w:pStyle w:val="Normal"/>
        <w:jc w:val="both"/>
        <w:rPr>
          <w:rFonts w:ascii="Calibri" w:hAnsi="Calibri" w:eastAsia="Calibri" w:cs="Calibri" w:asciiTheme="minorAscii" w:hAnsiTheme="minorAscii" w:eastAsiaTheme="minorAscii" w:cstheme="minorAscii"/>
          <w:sz w:val="22"/>
          <w:szCs w:val="22"/>
        </w:rPr>
      </w:pPr>
    </w:p>
    <w:p w:rsidR="75AF259D" w:rsidP="792386F9" w:rsidRDefault="75AF259D" w14:paraId="3C3FF2E0" w14:textId="4DFCD129">
      <w:pPr>
        <w:pStyle w:val="Normal"/>
        <w:jc w:val="both"/>
        <w:rPr>
          <w:rFonts w:ascii="Calibri" w:hAnsi="Calibri" w:eastAsia="Calibri" w:cs="Calibri" w:asciiTheme="minorAscii" w:hAnsiTheme="minorAscii" w:eastAsiaTheme="minorAscii" w:cstheme="minorAscii"/>
          <w:b w:val="1"/>
          <w:bCs w:val="1"/>
          <w:sz w:val="22"/>
          <w:szCs w:val="22"/>
          <w:u w:val="single"/>
        </w:rPr>
      </w:pPr>
      <w:r w:rsidRPr="792386F9" w:rsidR="75AF259D">
        <w:rPr>
          <w:rFonts w:ascii="Calibri" w:hAnsi="Calibri" w:eastAsia="Calibri" w:cs="Calibri" w:asciiTheme="minorAscii" w:hAnsiTheme="minorAscii" w:eastAsiaTheme="minorAscii" w:cstheme="minorAscii"/>
          <w:b w:val="1"/>
          <w:bCs w:val="1"/>
          <w:sz w:val="22"/>
          <w:szCs w:val="22"/>
          <w:u w:val="single"/>
        </w:rPr>
        <w:t>New Pandemic Delivery Service guide now available</w:t>
      </w:r>
      <w:r w:rsidRPr="792386F9" w:rsidR="75AF259D">
        <w:rPr>
          <w:rFonts w:ascii="Calibri" w:hAnsi="Calibri" w:eastAsia="Calibri" w:cs="Calibri" w:asciiTheme="minorAscii" w:hAnsiTheme="minorAscii" w:eastAsiaTheme="minorAscii" w:cstheme="minorAscii"/>
          <w:b w:val="1"/>
          <w:bCs w:val="1"/>
          <w:sz w:val="22"/>
          <w:szCs w:val="22"/>
        </w:rPr>
        <w:t xml:space="preserve"> </w:t>
      </w:r>
    </w:p>
    <w:p w:rsidR="75AF259D" w:rsidP="792386F9" w:rsidRDefault="75AF259D" w14:paraId="63EEC023" w14:textId="2F334C21">
      <w:pPr>
        <w:pStyle w:val="Normal"/>
        <w:jc w:val="both"/>
        <w:rPr>
          <w:rFonts w:ascii="Calibri" w:hAnsi="Calibri" w:eastAsia="Calibri" w:cs="Calibri" w:asciiTheme="minorAscii" w:hAnsiTheme="minorAscii" w:eastAsiaTheme="minorAscii" w:cstheme="minorAscii"/>
          <w:sz w:val="22"/>
          <w:szCs w:val="22"/>
        </w:rPr>
      </w:pPr>
      <w:r w:rsidRPr="792386F9" w:rsidR="75AF259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PSNC published a digital guide to the Pandemic Delivery Service for community pharmacy contractors.</w:t>
      </w:r>
      <w:r w:rsidRPr="792386F9" w:rsidR="75AF259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Re</w:t>
      </w:r>
      <w:r w:rsidRPr="792386F9" w:rsidR="75AF259D">
        <w:rPr>
          <w:rFonts w:ascii="Calibri" w:hAnsi="Calibri" w:eastAsia="Calibri" w:cs="Calibri" w:asciiTheme="minorAscii" w:hAnsiTheme="minorAscii" w:eastAsiaTheme="minorAscii" w:cstheme="minorAscii"/>
          <w:noProof w:val="0"/>
          <w:sz w:val="22"/>
          <w:szCs w:val="22"/>
          <w:lang w:val="en-GB"/>
        </w:rPr>
        <w:t xml:space="preserve">ad more here: </w:t>
      </w:r>
      <w:hyperlink r:id="Rc3b4bc2c32ab4b75">
        <w:r w:rsidRPr="792386F9" w:rsidR="75AF259D">
          <w:rPr>
            <w:rStyle w:val="Hyperlink"/>
            <w:rFonts w:ascii="Calibri" w:hAnsi="Calibri" w:eastAsia="Calibri" w:cs="Calibri" w:asciiTheme="minorAscii" w:hAnsiTheme="minorAscii" w:eastAsiaTheme="minorAscii" w:cstheme="minorAscii"/>
            <w:noProof w:val="0"/>
            <w:sz w:val="22"/>
            <w:szCs w:val="22"/>
            <w:lang w:val="en-GB"/>
          </w:rPr>
          <w:t>https://psnc.org.uk/our-news/new-pandemic-delivery-service-guide-now-available/</w:t>
        </w:r>
      </w:hyperlink>
    </w:p>
    <w:p w:rsidR="1F1B103B" w:rsidP="792386F9" w:rsidRDefault="1F1B103B" w14:paraId="14C03B12" w14:textId="10831E9A">
      <w:pPr>
        <w:pStyle w:val="Normal"/>
        <w:jc w:val="both"/>
        <w:rPr>
          <w:rFonts w:ascii="Calibri" w:hAnsi="Calibri" w:eastAsia="Calibri" w:cs="Calibri" w:asciiTheme="minorAscii" w:hAnsiTheme="minorAscii" w:eastAsiaTheme="minorAscii" w:cstheme="minorAscii"/>
          <w:sz w:val="22"/>
          <w:szCs w:val="22"/>
        </w:rPr>
      </w:pPr>
    </w:p>
    <w:p w:rsidR="75AF259D" w:rsidP="792386F9" w:rsidRDefault="75AF259D" w14:paraId="1F774EFA" w14:textId="19A1B0E1">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GB"/>
        </w:rPr>
      </w:pPr>
      <w:r w:rsidRPr="792386F9" w:rsidR="75AF259D">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Guidance published on medicines re-use in care homes and hospices</w:t>
      </w:r>
      <w:r w:rsidRPr="792386F9" w:rsidR="75AF259D">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6BF564D9" w:rsidP="792386F9" w:rsidRDefault="6BF564D9" w14:paraId="5D037D03" w14:textId="4DE32143">
      <w:pPr>
        <w:pStyle w:val="Normal"/>
        <w:jc w:val="both"/>
        <w:rPr>
          <w:rFonts w:ascii="Calibri" w:hAnsi="Calibri" w:eastAsia="Calibri" w:cs="Calibri" w:asciiTheme="minorAscii" w:hAnsiTheme="minorAscii" w:eastAsiaTheme="minorAscii" w:cstheme="minorAscii"/>
          <w:sz w:val="22"/>
          <w:szCs w:val="22"/>
        </w:rPr>
      </w:pPr>
      <w:r w:rsidRPr="792386F9" w:rsidR="6BF564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The Department of Health and Social Care (DHSC) and NHS England and NHS Improvement have published </w:t>
      </w:r>
      <w:hyperlink r:id="R147e11c4f6174d42">
        <w:r w:rsidRPr="792386F9" w:rsidR="6BF564D9">
          <w:rPr>
            <w:rStyle w:val="Hyperlink"/>
            <w:rFonts w:ascii="Calibri" w:hAnsi="Calibri" w:eastAsia="Calibri" w:cs="Calibri" w:asciiTheme="minorAscii" w:hAnsiTheme="minorAscii" w:eastAsiaTheme="minorAscii" w:cstheme="minorAscii"/>
            <w:b w:val="1"/>
            <w:bCs w:val="1"/>
            <w:noProof w:val="0"/>
            <w:color w:val="4F3388"/>
            <w:sz w:val="22"/>
            <w:szCs w:val="22"/>
            <w:lang w:val="en-GB"/>
          </w:rPr>
          <w:t>guidance on running a medicines re-use scheme in a care home or hospice setting</w:t>
        </w:r>
      </w:hyperlink>
      <w:r w:rsidRPr="792386F9" w:rsidR="6BF564D9">
        <w:rPr>
          <w:rFonts w:ascii="Calibri" w:hAnsi="Calibri" w:eastAsia="Calibri" w:cs="Calibri" w:asciiTheme="minorAscii" w:hAnsiTheme="minorAscii" w:eastAsiaTheme="minorAscii" w:cstheme="minorAscii"/>
          <w:noProof w:val="0"/>
          <w:color w:val="444444"/>
          <w:sz w:val="22"/>
          <w:szCs w:val="22"/>
          <w:lang w:val="en-GB"/>
        </w:rPr>
        <w:t xml:space="preserve"> </w:t>
      </w:r>
      <w:r w:rsidRPr="792386F9" w:rsidR="6BF564D9">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during the COVID-19 pandemic.</w:t>
      </w:r>
      <w:r w:rsidRPr="792386F9" w:rsidR="6BF564D9">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92386F9" w:rsidR="75AF259D">
        <w:rPr>
          <w:rFonts w:ascii="Calibri" w:hAnsi="Calibri" w:eastAsia="Calibri" w:cs="Calibri" w:asciiTheme="minorAscii" w:hAnsiTheme="minorAscii" w:eastAsiaTheme="minorAscii" w:cstheme="minorAscii"/>
          <w:sz w:val="22"/>
          <w:szCs w:val="22"/>
        </w:rPr>
        <w:t xml:space="preserve">Read more here: </w:t>
      </w:r>
      <w:hyperlink r:id="R71f49dc60f9847f0">
        <w:r w:rsidRPr="792386F9" w:rsidR="75AF259D">
          <w:rPr>
            <w:rStyle w:val="Hyperlink"/>
            <w:rFonts w:ascii="Calibri" w:hAnsi="Calibri" w:eastAsia="Calibri" w:cs="Calibri" w:asciiTheme="minorAscii" w:hAnsiTheme="minorAscii" w:eastAsiaTheme="minorAscii" w:cstheme="minorAscii"/>
            <w:noProof w:val="0"/>
            <w:sz w:val="22"/>
            <w:szCs w:val="22"/>
            <w:lang w:val="en-GB"/>
          </w:rPr>
          <w:t>https://psnc.org.uk/our-news/guidance-published-on-medicines-re-use-in-care-homes-and-hospices/</w:t>
        </w:r>
      </w:hyperlink>
    </w:p>
    <w:p w:rsidR="1F1B103B" w:rsidP="792386F9" w:rsidRDefault="1F1B103B" w14:paraId="6ABE5EBC" w14:textId="7EB985B0">
      <w:pPr>
        <w:pStyle w:val="Normal"/>
        <w:jc w:val="both"/>
        <w:rPr>
          <w:rFonts w:ascii="Calibri" w:hAnsi="Calibri" w:eastAsia="Calibri" w:cs="Calibri" w:asciiTheme="minorAscii" w:hAnsiTheme="minorAscii" w:eastAsiaTheme="minorAscii" w:cstheme="minorAscii"/>
          <w:sz w:val="22"/>
          <w:szCs w:val="22"/>
        </w:rPr>
      </w:pPr>
    </w:p>
    <w:p w:rsidR="35950BA1" w:rsidP="792386F9" w:rsidRDefault="35950BA1" w14:paraId="7AEB0DDF" w14:textId="067F3BB0">
      <w:pPr>
        <w:pStyle w:val="Normal"/>
        <w:jc w:val="both"/>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792386F9" w:rsidR="35950BA1">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PPE availability: </w:t>
      </w:r>
      <w:r w:rsidRPr="792386F9" w:rsidR="4D19646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 xml:space="preserve">Healthcare Distribution Association </w:t>
      </w:r>
      <w:r w:rsidRPr="792386F9" w:rsidR="35950BA1">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statement and guidance for contractors</w:t>
      </w:r>
      <w:r w:rsidRPr="792386F9" w:rsidR="35950BA1">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57C6001A" w:rsidP="792386F9" w:rsidRDefault="57C6001A" w14:paraId="6FFDCE5C" w14:textId="0B37DBEA">
      <w:pPr>
        <w:pStyle w:val="Normal"/>
        <w:jc w:val="both"/>
        <w:rPr>
          <w:rFonts w:ascii="Calibri" w:hAnsi="Calibri" w:eastAsia="Calibri" w:cs="Calibri" w:asciiTheme="minorAscii" w:hAnsiTheme="minorAscii" w:eastAsiaTheme="minorAscii" w:cstheme="minorAscii"/>
          <w:noProof w:val="0"/>
          <w:sz w:val="22"/>
          <w:szCs w:val="22"/>
          <w:lang w:val="en-GB"/>
        </w:rPr>
      </w:pPr>
      <w:r w:rsidRPr="792386F9" w:rsidR="57C6001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The Healthcare Distribution Association (HDA) has</w:t>
      </w:r>
      <w:r w:rsidRPr="792386F9" w:rsidR="57C6001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hyperlink r:id="Rc8c5c3efccca48cb">
        <w:r w:rsidRPr="792386F9" w:rsidR="57C6001A">
          <w:rPr>
            <w:rStyle w:val="Hyperlink"/>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issued a statement</w:t>
        </w:r>
      </w:hyperlink>
      <w:r w:rsidRPr="792386F9" w:rsidR="57C6001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to inform pharmacy contractors that the stocks of surgical masks the Association’s member wholesalers have been able to purchase from the Government’s Personal Protective Equipment (PPE) stockpile have now almost completely run out. Read more here: </w:t>
      </w:r>
      <w:hyperlink r:id="Rb9688d4e3c574d7d">
        <w:r w:rsidRPr="792386F9" w:rsidR="57C6001A">
          <w:rPr>
            <w:rStyle w:val="Hyperlink"/>
            <w:rFonts w:ascii="Calibri" w:hAnsi="Calibri" w:eastAsia="Calibri" w:cs="Calibri" w:asciiTheme="minorAscii" w:hAnsiTheme="minorAscii" w:eastAsiaTheme="minorAscii" w:cstheme="minorAscii"/>
            <w:noProof w:val="0"/>
            <w:sz w:val="22"/>
            <w:szCs w:val="22"/>
            <w:lang w:val="en-GB"/>
          </w:rPr>
          <w:t>https://psnc.org.uk/our-news/ppe-availability-hda-statement-and-guidance-for-contractors/</w:t>
        </w:r>
      </w:hyperlink>
      <w:r w:rsidRPr="792386F9" w:rsidR="57C6001A">
        <w:rPr>
          <w:rFonts w:ascii="Calibri" w:hAnsi="Calibri" w:eastAsia="Calibri" w:cs="Calibri" w:asciiTheme="minorAscii" w:hAnsiTheme="minorAscii" w:eastAsiaTheme="minorAscii" w:cstheme="minorAscii"/>
          <w:noProof w:val="0"/>
          <w:sz w:val="22"/>
          <w:szCs w:val="22"/>
          <w:lang w:val="en-GB"/>
        </w:rPr>
        <w:t xml:space="preserve"> </w:t>
      </w:r>
    </w:p>
    <w:p w:rsidR="1F1B103B" w:rsidP="792386F9" w:rsidRDefault="1F1B103B" w14:paraId="3CF6EB0C" w14:textId="2C7F2C65">
      <w:pPr>
        <w:pStyle w:val="Normal"/>
        <w:jc w:val="both"/>
        <w:rPr>
          <w:rFonts w:ascii="Calibri" w:hAnsi="Calibri" w:eastAsia="Calibri" w:cs="Calibri" w:asciiTheme="minorAscii" w:hAnsiTheme="minorAscii" w:eastAsiaTheme="minorAscii" w:cstheme="minorAscii"/>
          <w:noProof w:val="0"/>
          <w:sz w:val="22"/>
          <w:szCs w:val="22"/>
          <w:lang w:val="en-GB"/>
        </w:rPr>
      </w:pPr>
    </w:p>
    <w:p w:rsidR="117A7841" w:rsidP="792386F9" w:rsidRDefault="117A7841" w14:paraId="79AB9032" w14:textId="51F80507">
      <w:pPr>
        <w:pStyle w:val="Normal"/>
        <w:jc w:val="both"/>
        <w:rPr>
          <w:rFonts w:ascii="Calibri" w:hAnsi="Calibri" w:eastAsia="Calibri" w:cs="Calibri" w:asciiTheme="minorAscii" w:hAnsiTheme="minorAscii" w:eastAsiaTheme="minorAscii" w:cstheme="minorAscii"/>
          <w:b w:val="1"/>
          <w:bCs w:val="1"/>
          <w:noProof w:val="0"/>
          <w:sz w:val="22"/>
          <w:szCs w:val="22"/>
          <w:u w:val="single"/>
          <w:lang w:val="en-GB"/>
        </w:rPr>
      </w:pPr>
      <w:r w:rsidRPr="792386F9" w:rsidR="117A7841">
        <w:rPr>
          <w:rFonts w:ascii="Calibri" w:hAnsi="Calibri" w:eastAsia="Calibri" w:cs="Calibri" w:asciiTheme="minorAscii" w:hAnsiTheme="minorAscii" w:eastAsiaTheme="minorAscii" w:cstheme="minorAscii"/>
          <w:b w:val="1"/>
          <w:bCs w:val="1"/>
          <w:noProof w:val="0"/>
          <w:sz w:val="22"/>
          <w:szCs w:val="22"/>
          <w:u w:val="single"/>
          <w:lang w:val="en-GB"/>
        </w:rPr>
        <w:t>Update on staff testing for COVID-19</w:t>
      </w:r>
      <w:r w:rsidRPr="792386F9" w:rsidR="117A7841">
        <w:rPr>
          <w:rFonts w:ascii="Calibri" w:hAnsi="Calibri" w:eastAsia="Calibri" w:cs="Calibri" w:asciiTheme="minorAscii" w:hAnsiTheme="minorAscii" w:eastAsiaTheme="minorAscii" w:cstheme="minorAscii"/>
          <w:b w:val="1"/>
          <w:bCs w:val="1"/>
          <w:noProof w:val="0"/>
          <w:sz w:val="22"/>
          <w:szCs w:val="22"/>
          <w:lang w:val="en-GB"/>
        </w:rPr>
        <w:t xml:space="preserve"> </w:t>
      </w:r>
    </w:p>
    <w:p w:rsidR="117A7841" w:rsidP="792386F9" w:rsidRDefault="117A7841" w14:paraId="794731DB" w14:textId="33F7DC8D">
      <w:pPr>
        <w:pStyle w:val="Normal"/>
        <w:jc w:val="both"/>
        <w:rPr>
          <w:rFonts w:ascii="Calibri" w:hAnsi="Calibri" w:eastAsia="Calibri" w:cs="Calibri" w:asciiTheme="minorAscii" w:hAnsiTheme="minorAscii" w:eastAsiaTheme="minorAscii" w:cstheme="minorAscii"/>
          <w:sz w:val="22"/>
          <w:szCs w:val="22"/>
        </w:rPr>
      </w:pPr>
      <w:r w:rsidRPr="792386F9" w:rsidR="117A784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 new portal for booking COVID-19 tests for key workers, including community pharmacy team members, is now available for use by team members and employers. Read more here: </w:t>
      </w:r>
      <w:hyperlink r:id="R4885b3664e174604">
        <w:r w:rsidRPr="792386F9" w:rsidR="117A7841">
          <w:rPr>
            <w:rStyle w:val="Hyperlink"/>
            <w:rFonts w:ascii="Calibri" w:hAnsi="Calibri" w:eastAsia="Calibri" w:cs="Calibri" w:asciiTheme="minorAscii" w:hAnsiTheme="minorAscii" w:eastAsiaTheme="minorAscii" w:cstheme="minorAscii"/>
            <w:noProof w:val="0"/>
            <w:sz w:val="22"/>
            <w:szCs w:val="22"/>
            <w:lang w:val="en-GB"/>
          </w:rPr>
          <w:t>https://psnc.org.uk/our-news/update-on-staff-testing-for-covid-19/</w:t>
        </w:r>
      </w:hyperlink>
    </w:p>
    <w:p w:rsidR="1F1B103B" w:rsidP="792386F9" w:rsidRDefault="1F1B103B" w14:paraId="6A94A1FE" w14:textId="78EE638A">
      <w:pPr>
        <w:pStyle w:val="Normal"/>
        <w:jc w:val="both"/>
        <w:rPr>
          <w:rFonts w:ascii="Calibri" w:hAnsi="Calibri" w:eastAsia="Calibri" w:cs="Calibri" w:asciiTheme="minorAscii" w:hAnsiTheme="minorAscii" w:eastAsiaTheme="minorAscii" w:cstheme="minorAscii"/>
          <w:sz w:val="22"/>
          <w:szCs w:val="22"/>
        </w:rPr>
      </w:pPr>
    </w:p>
    <w:p w:rsidR="330A7F7D" w:rsidP="792386F9" w:rsidRDefault="330A7F7D" w14:paraId="1931A2D7" w14:textId="6314FF4A">
      <w:pPr>
        <w:pStyle w:val="Normal"/>
        <w:jc w:val="both"/>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792386F9" w:rsidR="330A7F7D">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Pharmacy bodies create new hub to help pharmacists tell their NHS frontline stories</w:t>
      </w:r>
    </w:p>
    <w:p w:rsidR="330A7F7D" w:rsidP="792386F9" w:rsidRDefault="330A7F7D" w14:paraId="54EF509A" w14:textId="4C4B920C">
      <w:pPr>
        <w:jc w:val="both"/>
        <w:rPr>
          <w:rFonts w:ascii="Calibri" w:hAnsi="Calibri" w:eastAsia="Calibri" w:cs="Calibri" w:asciiTheme="minorAscii" w:hAnsiTheme="minorAscii" w:eastAsiaTheme="minorAscii" w:cstheme="minorAscii"/>
          <w:sz w:val="22"/>
          <w:szCs w:val="22"/>
        </w:rPr>
      </w:pPr>
      <w:r w:rsidRPr="792386F9" w:rsidR="330A7F7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PSNC and the National Pharmacy Association (NPA) have jointly created a media resource hub, to make it simpler for pharmacy teams and Local Pharmaceutical Committees (LPCs) to tell their NHS frontline stories, to newspapers and via social media. The aim is to use the recently intensified media interest in pharmacies and medicines to reinforce key messages. These include asking the public to be courteous to under-pressure staff and to respect social distancing in pharmacies. </w:t>
      </w:r>
      <w:r w:rsidRPr="792386F9" w:rsidR="330A7F7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Read more here:</w:t>
      </w:r>
      <w:r w:rsidRPr="792386F9" w:rsidR="330A7F7D">
        <w:rPr>
          <w:rFonts w:ascii="Calibri" w:hAnsi="Calibri" w:eastAsia="Calibri" w:cs="Calibri" w:asciiTheme="minorAscii" w:hAnsiTheme="minorAscii" w:eastAsiaTheme="minorAscii" w:cstheme="minorAscii"/>
          <w:noProof w:val="0"/>
          <w:sz w:val="22"/>
          <w:szCs w:val="22"/>
          <w:lang w:val="en-GB"/>
        </w:rPr>
        <w:t xml:space="preserve"> </w:t>
      </w:r>
      <w:hyperlink r:id="R54e55d1b0813437f">
        <w:r w:rsidRPr="792386F9" w:rsidR="330A7F7D">
          <w:rPr>
            <w:rStyle w:val="Hyperlink"/>
            <w:rFonts w:ascii="Calibri" w:hAnsi="Calibri" w:eastAsia="Calibri" w:cs="Calibri" w:asciiTheme="minorAscii" w:hAnsiTheme="minorAscii" w:eastAsiaTheme="minorAscii" w:cstheme="minorAscii"/>
            <w:noProof w:val="0"/>
            <w:sz w:val="22"/>
            <w:szCs w:val="22"/>
            <w:lang w:val="en-GB"/>
          </w:rPr>
          <w:t>https://psnc.org.uk/our-news/pharmacy-bodies-create-new-hub-to-help-pharmacists-tell-their-nhs-frontline-stories/</w:t>
        </w:r>
      </w:hyperlink>
    </w:p>
    <w:p w:rsidR="1F1B103B" w:rsidP="792386F9" w:rsidRDefault="1F1B103B" w14:paraId="30514D2A" w14:textId="38A310F1">
      <w:pPr>
        <w:pStyle w:val="Normal"/>
        <w:jc w:val="both"/>
        <w:rPr>
          <w:rFonts w:ascii="Calibri" w:hAnsi="Calibri" w:eastAsia="Calibri" w:cs="Calibri" w:asciiTheme="minorAscii" w:hAnsiTheme="minorAscii" w:eastAsiaTheme="minorAscii" w:cstheme="minorAscii"/>
          <w:sz w:val="22"/>
          <w:szCs w:val="22"/>
        </w:rPr>
      </w:pPr>
    </w:p>
    <w:p w:rsidR="330A7F7D" w:rsidP="792386F9" w:rsidRDefault="330A7F7D" w14:paraId="362062C9" w14:textId="02586467">
      <w:pPr>
        <w:pStyle w:val="Normal"/>
        <w:jc w:val="both"/>
        <w:rPr>
          <w:rFonts w:ascii="Calibri" w:hAnsi="Calibri" w:eastAsia="Calibri" w:cs="Calibri" w:asciiTheme="minorAscii" w:hAnsiTheme="minorAscii" w:eastAsiaTheme="minorAscii" w:cstheme="minorAscii"/>
          <w:b w:val="1"/>
          <w:bCs w:val="1"/>
          <w:sz w:val="22"/>
          <w:szCs w:val="22"/>
          <w:u w:val="single"/>
        </w:rPr>
      </w:pPr>
      <w:r w:rsidRPr="792386F9" w:rsidR="330A7F7D">
        <w:rPr>
          <w:rFonts w:ascii="Calibri" w:hAnsi="Calibri" w:eastAsia="Calibri" w:cs="Calibri" w:asciiTheme="minorAscii" w:hAnsiTheme="minorAscii" w:eastAsiaTheme="minorAscii" w:cstheme="minorAscii"/>
          <w:b w:val="1"/>
          <w:bCs w:val="1"/>
          <w:sz w:val="22"/>
          <w:szCs w:val="22"/>
          <w:u w:val="single"/>
        </w:rPr>
        <w:t>April edition of CPN magazine is out</w:t>
      </w:r>
      <w:r w:rsidRPr="792386F9" w:rsidR="330A7F7D">
        <w:rPr>
          <w:rFonts w:ascii="Calibri" w:hAnsi="Calibri" w:eastAsia="Calibri" w:cs="Calibri" w:asciiTheme="minorAscii" w:hAnsiTheme="minorAscii" w:eastAsiaTheme="minorAscii" w:cstheme="minorAscii"/>
          <w:b w:val="1"/>
          <w:bCs w:val="1"/>
          <w:sz w:val="22"/>
          <w:szCs w:val="22"/>
        </w:rPr>
        <w:t xml:space="preserve"> </w:t>
      </w:r>
    </w:p>
    <w:p w:rsidR="330A7F7D" w:rsidP="792386F9" w:rsidRDefault="330A7F7D" w14:paraId="21278614" w14:textId="02AA5D55">
      <w:pPr>
        <w:pStyle w:val="Normal"/>
        <w:jc w:val="both"/>
        <w:rPr>
          <w:rFonts w:ascii="Calibri" w:hAnsi="Calibri" w:eastAsia="Calibri" w:cs="Calibri" w:asciiTheme="minorAscii" w:hAnsiTheme="minorAscii" w:eastAsiaTheme="minorAscii" w:cstheme="minorAscii"/>
          <w:noProof w:val="0"/>
          <w:sz w:val="22"/>
          <w:szCs w:val="22"/>
          <w:lang w:val="en-GB"/>
        </w:rPr>
      </w:pPr>
      <w:r w:rsidRPr="792386F9" w:rsidR="330A7F7D">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The April 2020 edition of PSNC’s Community Pharmacy News (CPN) is now available and is a COVID-19 special issue. View CPN online here:</w:t>
      </w:r>
      <w:r w:rsidRPr="792386F9" w:rsidR="330A7F7D">
        <w:rPr>
          <w:rFonts w:ascii="Calibri" w:hAnsi="Calibri" w:eastAsia="Calibri" w:cs="Calibri" w:asciiTheme="minorAscii" w:hAnsiTheme="minorAscii" w:eastAsiaTheme="minorAscii" w:cstheme="minorAscii"/>
          <w:noProof w:val="0"/>
          <w:color w:val="444444"/>
          <w:sz w:val="22"/>
          <w:szCs w:val="22"/>
          <w:lang w:val="en-GB"/>
        </w:rPr>
        <w:t xml:space="preserve"> </w:t>
      </w:r>
      <w:hyperlink r:id="Rde678173b7954a9e">
        <w:r w:rsidRPr="792386F9" w:rsidR="330A7F7D">
          <w:rPr>
            <w:rStyle w:val="Hyperlink"/>
            <w:rFonts w:ascii="Calibri" w:hAnsi="Calibri" w:eastAsia="Calibri" w:cs="Calibri" w:asciiTheme="minorAscii" w:hAnsiTheme="minorAscii" w:eastAsiaTheme="minorAscii" w:cstheme="minorAscii"/>
            <w:noProof w:val="0"/>
            <w:sz w:val="22"/>
            <w:szCs w:val="22"/>
            <w:lang w:val="en-GB"/>
          </w:rPr>
          <w:t>https://psnc.org.uk/our-news/april-edition-of-cpn-magazine-is-out/</w:t>
        </w:r>
      </w:hyperlink>
      <w:r w:rsidRPr="792386F9" w:rsidR="330A7F7D">
        <w:rPr>
          <w:rFonts w:ascii="Calibri" w:hAnsi="Calibri" w:eastAsia="Calibri" w:cs="Calibri" w:asciiTheme="minorAscii" w:hAnsiTheme="minorAscii" w:eastAsiaTheme="minorAscii" w:cstheme="minorAscii"/>
          <w:noProof w:val="0"/>
          <w:sz w:val="22"/>
          <w:szCs w:val="22"/>
          <w:lang w:val="en-GB"/>
        </w:rPr>
        <w:t xml:space="preserve"> </w:t>
      </w:r>
    </w:p>
    <w:p w:rsidR="1F1B103B" w:rsidP="792386F9" w:rsidRDefault="1F1B103B" w14:paraId="2AE9FBD1" w14:textId="08A6AF06">
      <w:pPr>
        <w:pStyle w:val="Normal"/>
        <w:jc w:val="both"/>
        <w:rPr>
          <w:rFonts w:ascii="Calibri" w:hAnsi="Calibri" w:eastAsia="Calibri" w:cs="Calibri" w:asciiTheme="minorAscii" w:hAnsiTheme="minorAscii" w:eastAsiaTheme="minorAscii" w:cstheme="minorAscii"/>
          <w:noProof w:val="0"/>
          <w:sz w:val="22"/>
          <w:szCs w:val="22"/>
          <w:lang w:val="en-GB"/>
        </w:rPr>
      </w:pPr>
    </w:p>
    <w:p w:rsidR="052CACC1" w:rsidP="792386F9" w:rsidRDefault="052CACC1" w14:paraId="576D1CCB" w14:textId="2B060F8E">
      <w:pPr>
        <w:pStyle w:val="Normal"/>
        <w:jc w:val="both"/>
        <w:rPr>
          <w:rFonts w:ascii="Calibri" w:hAnsi="Calibri" w:eastAsia="Calibri" w:cs="Calibri" w:asciiTheme="minorAscii" w:hAnsiTheme="minorAscii" w:eastAsiaTheme="minorAscii" w:cstheme="minorAscii"/>
          <w:sz w:val="22"/>
          <w:szCs w:val="22"/>
        </w:rPr>
      </w:pPr>
      <w:r w:rsidRPr="792386F9" w:rsidR="052CACC1">
        <w:rPr>
          <w:rFonts w:ascii="Calibri" w:hAnsi="Calibri" w:eastAsia="Calibri" w:cs="Calibri" w:asciiTheme="minorAscii" w:hAnsiTheme="minorAscii" w:eastAsiaTheme="minorAscii" w:cstheme="minorAscii"/>
          <w:b w:val="1"/>
          <w:bCs w:val="1"/>
          <w:sz w:val="22"/>
          <w:szCs w:val="22"/>
          <w:u w:val="single"/>
        </w:rPr>
        <w:t>April end of month submission reminder</w:t>
      </w:r>
      <w:r w:rsidRPr="792386F9" w:rsidR="052CACC1">
        <w:rPr>
          <w:rFonts w:ascii="Calibri" w:hAnsi="Calibri" w:eastAsia="Calibri" w:cs="Calibri" w:asciiTheme="minorAscii" w:hAnsiTheme="minorAscii" w:eastAsiaTheme="minorAscii" w:cstheme="minorAscii"/>
          <w:sz w:val="22"/>
          <w:szCs w:val="22"/>
        </w:rPr>
        <w:t xml:space="preserve"> </w:t>
      </w:r>
    </w:p>
    <w:p w:rsidR="052CACC1" w:rsidP="792386F9" w:rsidRDefault="052CACC1" w14:paraId="0F70CB6B" w14:textId="0F1A100C">
      <w:pPr>
        <w:pStyle w:val="Normal"/>
        <w:jc w:val="both"/>
        <w:rPr>
          <w:rFonts w:ascii="Calibri" w:hAnsi="Calibri" w:eastAsia="Calibri" w:cs="Calibri" w:asciiTheme="minorAscii" w:hAnsiTheme="minorAscii" w:eastAsiaTheme="minorAscii" w:cstheme="minorAscii"/>
          <w:sz w:val="22"/>
          <w:szCs w:val="22"/>
        </w:rPr>
      </w:pPr>
      <w:r w:rsidRPr="792386F9" w:rsidR="052CACC1">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Community pharmacy contractors are reminded that they must continue to submit their monthly prescription bundles as usual. </w:t>
      </w:r>
      <w:r w:rsidRPr="792386F9" w:rsidR="052CACC1">
        <w:rPr>
          <w:rFonts w:ascii="Calibri" w:hAnsi="Calibri" w:eastAsia="Calibri" w:cs="Calibri" w:asciiTheme="minorAscii" w:hAnsiTheme="minorAscii" w:eastAsiaTheme="minorAscii" w:cstheme="minorAscii"/>
          <w:color w:val="000000" w:themeColor="text1" w:themeTint="FF" w:themeShade="FF"/>
          <w:sz w:val="22"/>
          <w:szCs w:val="22"/>
        </w:rPr>
        <w:t xml:space="preserve">Read more here: </w:t>
      </w:r>
      <w:hyperlink r:id="R0a0e585554b34f94">
        <w:r w:rsidRPr="792386F9" w:rsidR="052CACC1">
          <w:rPr>
            <w:rStyle w:val="Hyperlink"/>
            <w:rFonts w:ascii="Calibri" w:hAnsi="Calibri" w:eastAsia="Calibri" w:cs="Calibri" w:asciiTheme="minorAscii" w:hAnsiTheme="minorAscii" w:eastAsiaTheme="minorAscii" w:cstheme="minorAscii"/>
            <w:noProof w:val="0"/>
            <w:sz w:val="22"/>
            <w:szCs w:val="22"/>
            <w:lang w:val="en-GB"/>
          </w:rPr>
          <w:t>https://psnc.org.uk/our-news/april-end-of-month-submission-reminder/</w:t>
        </w:r>
      </w:hyperlink>
    </w:p>
    <w:p w:rsidR="1F1B103B" w:rsidP="1F1B103B" w:rsidRDefault="1F1B103B" w14:paraId="70005500" w14:textId="7403E3A6">
      <w:pPr>
        <w:pStyle w:val="Normal"/>
        <w:jc w:val="both"/>
        <w:rPr>
          <w:rFonts w:ascii="Calibri" w:hAnsi="Calibri" w:eastAsia="Calibri" w:cs="Calibri"/>
          <w:b w:val="1"/>
          <w:bCs w:val="1"/>
          <w:noProof w:val="0"/>
          <w:color w:val="5B518E"/>
          <w:sz w:val="28"/>
          <w:szCs w:val="28"/>
          <w:lang w:val="en-GB"/>
        </w:rPr>
      </w:pPr>
    </w:p>
    <w:p w:rsidR="1CFE6B75" w:rsidP="792386F9" w:rsidRDefault="1CFE6B75" w14:paraId="7E1078F6" w14:textId="2FB0A806">
      <w:pPr>
        <w:pStyle w:val="Normal"/>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792386F9" w:rsidR="1CFE6B75">
        <w:rPr>
          <w:rFonts w:ascii="Calibri" w:hAnsi="Calibri" w:eastAsia="Calibri" w:cs="Calibri"/>
          <w:b w:val="1"/>
          <w:bCs w:val="1"/>
          <w:noProof w:val="0"/>
          <w:color w:val="5B518E"/>
          <w:sz w:val="28"/>
          <w:szCs w:val="28"/>
          <w:lang w:val="en-GB"/>
        </w:rPr>
        <w:t xml:space="preserve">Operational updates </w:t>
      </w:r>
      <w:r>
        <w:br/>
      </w:r>
      <w:r w:rsidRPr="792386F9" w:rsidR="268B49A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GB"/>
        </w:rPr>
        <w:t>CF regulations amended for pandemic supply</w:t>
      </w:r>
    </w:p>
    <w:p w:rsidR="268B49AC" w:rsidP="792386F9" w:rsidRDefault="268B49AC" w14:paraId="1C93EE94" w14:textId="7A9248C9">
      <w:pPr>
        <w:pStyle w:val="Normal"/>
        <w:jc w:val="both"/>
        <w:rPr>
          <w:rFonts w:ascii="Calibri" w:hAnsi="Calibri" w:eastAsia="Calibri" w:cs="Calibri" w:asciiTheme="minorAscii" w:hAnsiTheme="minorAscii" w:eastAsiaTheme="minorAscii" w:cstheme="minorAscii"/>
          <w:b w:val="1"/>
          <w:bCs w:val="1"/>
          <w:noProof w:val="0"/>
          <w:color w:val="5B518E"/>
          <w:sz w:val="22"/>
          <w:szCs w:val="22"/>
          <w:lang w:val="en-GB"/>
        </w:rPr>
      </w:pPr>
      <w:r w:rsidRPr="792386F9" w:rsidR="268B49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Changes to the </w:t>
      </w:r>
      <w:hyperlink r:id="R27d8ad88429a4220">
        <w:r w:rsidRPr="792386F9" w:rsidR="268B49AC">
          <w:rPr>
            <w:rStyle w:val="Hyperlink"/>
            <w:rFonts w:ascii="Calibri" w:hAnsi="Calibri" w:eastAsia="Calibri" w:cs="Calibri" w:asciiTheme="minorAscii" w:hAnsiTheme="minorAscii" w:eastAsiaTheme="minorAscii" w:cstheme="minorAscii"/>
            <w:b w:val="1"/>
            <w:bCs w:val="1"/>
            <w:noProof w:val="0"/>
            <w:color w:val="4F3388"/>
            <w:sz w:val="22"/>
            <w:szCs w:val="22"/>
            <w:lang w:val="en-GB"/>
          </w:rPr>
          <w:t>Misuse of Drugs Regulations 2001</w:t>
        </w:r>
      </w:hyperlink>
      <w:r w:rsidRPr="792386F9" w:rsidR="268B49AC">
        <w:rPr>
          <w:rFonts w:ascii="Calibri" w:hAnsi="Calibri" w:eastAsia="Calibri" w:cs="Calibri" w:asciiTheme="minorAscii" w:hAnsiTheme="minorAscii" w:eastAsiaTheme="minorAscii" w:cstheme="minorAscii"/>
          <w:noProof w:val="0"/>
          <w:color w:val="444444"/>
          <w:sz w:val="22"/>
          <w:szCs w:val="22"/>
          <w:lang w:val="en-GB"/>
        </w:rPr>
        <w:t xml:space="preserve"> </w:t>
      </w:r>
      <w:r w:rsidRPr="792386F9" w:rsidR="268B49A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came into force on 30</w:t>
      </w:r>
      <w:r w:rsidRPr="792386F9" w:rsidR="268B49A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vertAlign w:val="superscript"/>
          <w:lang w:val="en-GB"/>
        </w:rPr>
        <w:t>th</w:t>
      </w:r>
      <w:r w:rsidRPr="792386F9" w:rsidR="268B49A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April 2020 to provide Ministers with emergency powers for the supply of Controlled Drugs (CDs) in specific circumstances during a pandemic. The regulations are enabling so may be used </w:t>
      </w:r>
      <w:r w:rsidRPr="792386F9" w:rsidR="268B49A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u w:val="single"/>
          <w:lang w:val="en-GB"/>
        </w:rPr>
        <w:t>only</w:t>
      </w:r>
      <w:r w:rsidRPr="792386F9" w:rsidR="268B49A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if ‘activated’ by Ministers and apply in very limited circumstances. The purpose of the changes is to ensure community pharmacies can continue to supply patients with essential medicines at critical times during a pandemic, such as the COVID-19 outbreak. Read more here</w:t>
      </w:r>
      <w:r w:rsidRPr="792386F9" w:rsidR="268B49AC">
        <w:rPr>
          <w:rFonts w:ascii="Calibri" w:hAnsi="Calibri" w:eastAsia="Calibri" w:cs="Calibri" w:asciiTheme="minorAscii" w:hAnsiTheme="minorAscii" w:eastAsiaTheme="minorAscii" w:cstheme="minorAscii"/>
          <w:noProof w:val="0"/>
          <w:color w:val="444444"/>
          <w:sz w:val="22"/>
          <w:szCs w:val="22"/>
          <w:lang w:val="en-GB"/>
        </w:rPr>
        <w:t xml:space="preserve">: </w:t>
      </w:r>
      <w:hyperlink r:id="Rc4a1597255524cba">
        <w:r w:rsidRPr="792386F9" w:rsidR="268B49AC">
          <w:rPr>
            <w:rStyle w:val="Hyperlink"/>
            <w:rFonts w:ascii="Calibri" w:hAnsi="Calibri" w:eastAsia="Calibri" w:cs="Calibri" w:asciiTheme="minorAscii" w:hAnsiTheme="minorAscii" w:eastAsiaTheme="minorAscii" w:cstheme="minorAscii"/>
            <w:noProof w:val="0"/>
            <w:sz w:val="22"/>
            <w:szCs w:val="22"/>
            <w:lang w:val="en-GB"/>
          </w:rPr>
          <w:t>https://psnc.org.uk/our-news/cd-regulations-amended-for-pandemic-supply/</w:t>
        </w:r>
      </w:hyperlink>
    </w:p>
    <w:p w:rsidR="1F1B103B" w:rsidP="792386F9" w:rsidRDefault="1F1B103B" w14:paraId="43735073" w14:textId="5EE58EF1">
      <w:pPr>
        <w:jc w:val="both"/>
        <w:rPr>
          <w:rFonts w:ascii="Calibri" w:hAnsi="Calibri" w:eastAsia="Calibri" w:cs="Calibri" w:asciiTheme="minorAscii" w:hAnsiTheme="minorAscii" w:eastAsiaTheme="minorAscii" w:cstheme="minorAscii"/>
          <w:sz w:val="22"/>
          <w:szCs w:val="22"/>
        </w:rPr>
      </w:pPr>
    </w:p>
    <w:p w:rsidR="3FDF7955" w:rsidP="792386F9" w:rsidRDefault="3FDF7955" w14:paraId="5BEA9450" w14:textId="32DABBFF">
      <w:pPr>
        <w:jc w:val="both"/>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792386F9" w:rsidR="3FDF7955">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Market entry suspension clarified</w:t>
      </w:r>
      <w:r w:rsidRPr="792386F9" w:rsidR="3FDF7955">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w:t>
      </w:r>
    </w:p>
    <w:p w:rsidR="1F1B103B" w:rsidP="792386F9" w:rsidRDefault="1F1B103B" w14:paraId="37EF85AF" w14:textId="756884D1">
      <w:pPr>
        <w:pStyle w:val="Normal"/>
        <w:jc w:val="both"/>
        <w:rPr>
          <w:rFonts w:ascii="Calibri" w:hAnsi="Calibri" w:eastAsia="Calibri" w:cs="Calibri" w:asciiTheme="minorAscii" w:hAnsiTheme="minorAscii" w:eastAsiaTheme="minorAscii" w:cstheme="minorAscii"/>
          <w:noProof w:val="0"/>
          <w:sz w:val="22"/>
          <w:szCs w:val="22"/>
          <w:lang w:val="en-GB"/>
        </w:rPr>
      </w:pPr>
      <w:r w:rsidRPr="792386F9" w:rsidR="3FDF795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On 25th March 2020, NHS England and NHS Improvement (NHSE&amp;I) suspended the processing and determination of market entry applications</w:t>
      </w:r>
      <w:r w:rsidRPr="792386F9" w:rsidR="3FDF7955">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 to allow staff who work on these tasks to be redeployed to functions which have higher priority during the current pandemic </w:t>
      </w:r>
      <w:r w:rsidRPr="792386F9" w:rsidR="3FDF795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and to ensure contractors were protected from the need to read and respond to applications at the early stages of the outbreak. PSNC has been working with NHSE&amp;I to clarify the suspension.</w:t>
      </w:r>
      <w:r w:rsidRPr="792386F9" w:rsidR="3FDF7955">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92386F9" w:rsidR="3FDF7955">
        <w:rPr>
          <w:rFonts w:ascii="Calibri" w:hAnsi="Calibri" w:eastAsia="Calibri" w:cs="Calibri" w:asciiTheme="minorAscii" w:hAnsiTheme="minorAscii" w:eastAsiaTheme="minorAscii" w:cstheme="minorAscii"/>
          <w:sz w:val="22"/>
          <w:szCs w:val="22"/>
        </w:rPr>
        <w:t xml:space="preserve">Read more here: </w:t>
      </w:r>
      <w:hyperlink r:id="Rf5687cf6bdbb4cc3">
        <w:r w:rsidRPr="792386F9" w:rsidR="3FDF7955">
          <w:rPr>
            <w:rStyle w:val="Hyperlink"/>
            <w:rFonts w:ascii="Calibri" w:hAnsi="Calibri" w:eastAsia="Calibri" w:cs="Calibri" w:asciiTheme="minorAscii" w:hAnsiTheme="minorAscii" w:eastAsiaTheme="minorAscii" w:cstheme="minorAscii"/>
            <w:noProof w:val="0"/>
            <w:sz w:val="22"/>
            <w:szCs w:val="22"/>
            <w:lang w:val="en-GB"/>
          </w:rPr>
          <w:t>https://psnc.org.uk/our-news/market-entry-suspension-clarified/</w:t>
        </w:r>
      </w:hyperlink>
      <w:r w:rsidRPr="792386F9" w:rsidR="3FDF7955">
        <w:rPr>
          <w:rFonts w:ascii="Calibri" w:hAnsi="Calibri" w:eastAsia="Calibri" w:cs="Calibri" w:asciiTheme="minorAscii" w:hAnsiTheme="minorAscii" w:eastAsiaTheme="minorAscii" w:cstheme="minorAscii"/>
          <w:noProof w:val="0"/>
          <w:sz w:val="22"/>
          <w:szCs w:val="22"/>
          <w:lang w:val="en-GB"/>
        </w:rPr>
        <w:t xml:space="preserve"> </w:t>
      </w:r>
    </w:p>
    <w:p w:rsidR="1F1B103B" w:rsidP="1F1B103B" w:rsidRDefault="1F1B103B" w14:paraId="2FCBE95B" w14:textId="5E9BAB03">
      <w:pPr>
        <w:pStyle w:val="Normal"/>
        <w:jc w:val="both"/>
      </w:pPr>
    </w:p>
    <w:p w:rsidR="1CFE6B75" w:rsidP="1F1B103B" w:rsidRDefault="1CFE6B75" w14:paraId="173F5007" w14:textId="5F81454D">
      <w:pPr>
        <w:jc w:val="both"/>
      </w:pPr>
      <w:r w:rsidRPr="1F1B103B" w:rsidR="1CFE6B75">
        <w:rPr>
          <w:rFonts w:ascii="Calibri" w:hAnsi="Calibri" w:eastAsia="Calibri" w:cs="Calibri"/>
          <w:b w:val="1"/>
          <w:bCs w:val="1"/>
          <w:noProof w:val="0"/>
          <w:color w:val="5B518E"/>
          <w:sz w:val="28"/>
          <w:szCs w:val="28"/>
          <w:lang w:val="en-GB"/>
        </w:rPr>
        <w:t>NHS IT</w:t>
      </w:r>
    </w:p>
    <w:p w:rsidR="60891926" w:rsidP="792386F9" w:rsidRDefault="60891926" w14:paraId="6D504059" w14:textId="4B800A83">
      <w:pPr>
        <w:jc w:val="both"/>
        <w:rPr>
          <w:rFonts w:ascii="Calibri" w:hAnsi="Calibri" w:eastAsia="Calibri" w:cs="Calibri" w:asciiTheme="minorAscii" w:hAnsiTheme="minorAscii" w:eastAsiaTheme="minorAscii" w:cstheme="minorAscii"/>
          <w:b w:val="1"/>
          <w:bCs w:val="1"/>
          <w:sz w:val="22"/>
          <w:szCs w:val="22"/>
          <w:u w:val="single"/>
        </w:rPr>
      </w:pPr>
      <w:r w:rsidRPr="792386F9" w:rsidR="60891926">
        <w:rPr>
          <w:rFonts w:ascii="Calibri" w:hAnsi="Calibri" w:eastAsia="Calibri" w:cs="Calibri" w:asciiTheme="minorAscii" w:hAnsiTheme="minorAscii" w:eastAsiaTheme="minorAscii" w:cstheme="minorAscii"/>
          <w:b w:val="1"/>
          <w:bCs w:val="1"/>
          <w:sz w:val="22"/>
          <w:szCs w:val="22"/>
          <w:u w:val="single"/>
        </w:rPr>
        <w:t>COVID-19: Extending access to SCR for locums</w:t>
      </w:r>
      <w:r w:rsidRPr="792386F9" w:rsidR="60891926">
        <w:rPr>
          <w:rFonts w:ascii="Calibri" w:hAnsi="Calibri" w:eastAsia="Calibri" w:cs="Calibri" w:asciiTheme="minorAscii" w:hAnsiTheme="minorAscii" w:eastAsiaTheme="minorAscii" w:cstheme="minorAscii"/>
          <w:b w:val="1"/>
          <w:bCs w:val="1"/>
          <w:sz w:val="22"/>
          <w:szCs w:val="22"/>
        </w:rPr>
        <w:t xml:space="preserve"> </w:t>
      </w:r>
    </w:p>
    <w:p w:rsidR="60891926" w:rsidP="792386F9" w:rsidRDefault="60891926" w14:paraId="4E71C71B" w14:textId="1855BA1C">
      <w:pPr>
        <w:pStyle w:val="Normal"/>
        <w:jc w:val="both"/>
        <w:rPr>
          <w:rFonts w:ascii="Calibri" w:hAnsi="Calibri" w:eastAsia="Calibri" w:cs="Calibri" w:asciiTheme="minorAscii" w:hAnsiTheme="minorAscii" w:eastAsiaTheme="minorAscii" w:cstheme="minorAscii"/>
          <w:noProof w:val="0"/>
          <w:sz w:val="22"/>
          <w:szCs w:val="22"/>
          <w:lang w:val="en-GB"/>
        </w:rPr>
      </w:pPr>
      <w:r w:rsidRPr="792386F9" w:rsidR="60891926">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NHS Digital have extended access to the NHS Summary Care Record (SCR) to support community pharmacy teams to work efficiently and flexibly in response to COVID-19 in an initiative supported by PSNC and NHS England and NHS Improvement. Read more here:</w:t>
      </w:r>
      <w:r w:rsidRPr="792386F9" w:rsidR="60891926">
        <w:rPr>
          <w:rFonts w:ascii="Calibri" w:hAnsi="Calibri" w:eastAsia="Calibri" w:cs="Calibri" w:asciiTheme="minorAscii" w:hAnsiTheme="minorAscii" w:eastAsiaTheme="minorAscii" w:cstheme="minorAscii"/>
          <w:noProof w:val="0"/>
          <w:color w:val="444444"/>
          <w:sz w:val="22"/>
          <w:szCs w:val="22"/>
          <w:lang w:val="en-GB"/>
        </w:rPr>
        <w:t xml:space="preserve"> </w:t>
      </w:r>
      <w:hyperlink r:id="R3c932b58a61f4ca2">
        <w:r w:rsidRPr="792386F9" w:rsidR="60891926">
          <w:rPr>
            <w:rStyle w:val="Hyperlink"/>
            <w:rFonts w:ascii="Calibri" w:hAnsi="Calibri" w:eastAsia="Calibri" w:cs="Calibri" w:asciiTheme="minorAscii" w:hAnsiTheme="minorAscii" w:eastAsiaTheme="minorAscii" w:cstheme="minorAscii"/>
            <w:noProof w:val="0"/>
            <w:sz w:val="22"/>
            <w:szCs w:val="22"/>
            <w:lang w:val="en-GB"/>
          </w:rPr>
          <w:t>https://psnc.org.uk/our-news/covid-19-extending-access-to-scr-for-locums/</w:t>
        </w:r>
      </w:hyperlink>
      <w:r w:rsidRPr="792386F9" w:rsidR="60891926">
        <w:rPr>
          <w:rFonts w:ascii="Calibri" w:hAnsi="Calibri" w:eastAsia="Calibri" w:cs="Calibri" w:asciiTheme="minorAscii" w:hAnsiTheme="minorAscii" w:eastAsiaTheme="minorAscii" w:cstheme="minorAscii"/>
          <w:noProof w:val="0"/>
          <w:sz w:val="22"/>
          <w:szCs w:val="22"/>
          <w:lang w:val="en-GB"/>
        </w:rPr>
        <w:t xml:space="preserve"> </w:t>
      </w:r>
    </w:p>
    <w:p w:rsidR="1F1B103B" w:rsidP="1F1B103B" w:rsidRDefault="1F1B103B" w14:paraId="6E458893" w14:textId="2F045516">
      <w:pPr>
        <w:jc w:val="both"/>
      </w:pPr>
    </w:p>
    <w:p w:rsidR="361F7B5D" w:rsidP="1F1B103B" w:rsidRDefault="361F7B5D" w14:paraId="14EE2B3B" w14:textId="46CD501D">
      <w:pPr>
        <w:jc w:val="both"/>
      </w:pPr>
      <w:r w:rsidRPr="1F1B103B" w:rsidR="361F7B5D">
        <w:rPr>
          <w:rFonts w:ascii="Calibri" w:hAnsi="Calibri" w:eastAsia="Calibri" w:cs="Calibri"/>
          <w:b w:val="1"/>
          <w:bCs w:val="1"/>
          <w:noProof w:val="0"/>
          <w:color w:val="5B518E"/>
          <w:sz w:val="28"/>
          <w:szCs w:val="28"/>
          <w:lang w:val="en-GB"/>
        </w:rPr>
        <w:t>Appendix</w:t>
      </w:r>
    </w:p>
    <w:p w:rsidR="361F7B5D" w:rsidP="1F1B103B" w:rsidRDefault="361F7B5D" w14:paraId="316921AA" w14:textId="029A777A">
      <w:pPr>
        <w:jc w:val="both"/>
      </w:pPr>
      <w:r w:rsidRPr="1F1B103B" w:rsidR="361F7B5D">
        <w:rPr>
          <w:rFonts w:ascii="Calibri" w:hAnsi="Calibri" w:eastAsia="Calibri" w:cs="Calibri"/>
          <w:b w:val="1"/>
          <w:bCs w:val="1"/>
          <w:noProof w:val="0"/>
          <w:sz w:val="22"/>
          <w:szCs w:val="22"/>
          <w:u w:val="single"/>
          <w:lang w:val="en-GB"/>
        </w:rPr>
        <w:t>Remember: Key actions to take during the pandemic</w:t>
      </w:r>
    </w:p>
    <w:p w:rsidR="361F7B5D" w:rsidP="1F1B103B" w:rsidRDefault="361F7B5D" w14:paraId="00180574" w14:textId="0B94DF92">
      <w:pPr>
        <w:jc w:val="both"/>
      </w:pPr>
      <w:r w:rsidRPr="1F1B103B" w:rsidR="361F7B5D">
        <w:rPr>
          <w:rFonts w:ascii="Calibri" w:hAnsi="Calibri" w:eastAsia="Calibri" w:cs="Calibri"/>
          <w:noProof w:val="0"/>
          <w:sz w:val="22"/>
          <w:szCs w:val="22"/>
          <w:lang w:val="en-GB"/>
        </w:rPr>
        <w:t>Contractors and pharmacy teams can take the following actions to ensure they are well prepared:</w:t>
      </w:r>
    </w:p>
    <w:p w:rsidR="1F1B103B" w:rsidP="1F1B103B" w:rsidRDefault="1F1B103B" w14:paraId="3C48F97A" w14:textId="5DC4D05C">
      <w:pPr>
        <w:jc w:val="both"/>
        <w:rPr>
          <w:rFonts w:ascii="Calibri" w:hAnsi="Calibri" w:eastAsia="Calibri" w:cs="Calibri"/>
          <w:noProof w:val="0"/>
          <w:sz w:val="22"/>
          <w:szCs w:val="22"/>
          <w:lang w:val="en-GB"/>
        </w:rPr>
      </w:pPr>
    </w:p>
    <w:p w:rsidR="361F7B5D" w:rsidP="1F1B103B" w:rsidRDefault="361F7B5D" w14:paraId="3A81D331" w14:textId="0741AA8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the </w:t>
      </w:r>
      <w:hyperlink r:id="R1c9b0405c2294251">
        <w:r w:rsidRPr="1F1B103B" w:rsidR="361F7B5D">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F1B103B" w:rsidR="361F7B5D">
        <w:rPr>
          <w:rFonts w:ascii="Calibri" w:hAnsi="Calibri" w:eastAsia="Calibri" w:cs="Calibri"/>
          <w:b w:val="1"/>
          <w:bCs w:val="1"/>
          <w:noProof w:val="0"/>
          <w:sz w:val="22"/>
          <w:szCs w:val="22"/>
          <w:lang w:val="en-GB"/>
        </w:rPr>
        <w:t xml:space="preserve"> and implement its recommended actions;</w:t>
      </w:r>
    </w:p>
    <w:p w:rsidR="361F7B5D" w:rsidP="1F1B103B" w:rsidRDefault="361F7B5D" w14:paraId="32DF708A" w14:textId="41D5C0D8">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Clearly display the </w:t>
      </w:r>
      <w:hyperlink r:id="R45875b3cb3a1492c">
        <w:r w:rsidRPr="1F1B103B" w:rsidR="361F7B5D">
          <w:rPr>
            <w:rStyle w:val="Hyperlink"/>
            <w:rFonts w:ascii="Calibri" w:hAnsi="Calibri" w:eastAsia="Calibri" w:cs="Calibri"/>
            <w:b w:val="1"/>
            <w:bCs w:val="1"/>
            <w:noProof w:val="0"/>
            <w:color w:val="000000" w:themeColor="text1" w:themeTint="FF" w:themeShade="FF"/>
            <w:sz w:val="22"/>
            <w:szCs w:val="22"/>
            <w:lang w:val="en-GB"/>
          </w:rPr>
          <w:t>COVID-19 poster</w:t>
        </w:r>
      </w:hyperlink>
      <w:r w:rsidRPr="1F1B103B" w:rsidR="361F7B5D">
        <w:rPr>
          <w:rFonts w:ascii="Calibri" w:hAnsi="Calibri" w:eastAsia="Calibri" w:cs="Calibri"/>
          <w:b w:val="1"/>
          <w:bCs w:val="1"/>
          <w:noProof w:val="0"/>
          <w:sz w:val="22"/>
          <w:szCs w:val="22"/>
          <w:lang w:val="en-GB"/>
        </w:rPr>
        <w:t xml:space="preserve"> at points of entry to your pharmacy;</w:t>
      </w:r>
    </w:p>
    <w:p w:rsidR="361F7B5D" w:rsidP="1F1B103B" w:rsidRDefault="361F7B5D" w14:paraId="367BED01" w14:textId="3D23B5A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your </w:t>
      </w:r>
      <w:hyperlink r:id="R8469e906dea4497e">
        <w:r w:rsidRPr="1F1B103B" w:rsidR="361F7B5D">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F1B103B" w:rsidR="361F7B5D">
        <w:rPr>
          <w:rFonts w:ascii="Calibri" w:hAnsi="Calibri" w:eastAsia="Calibri" w:cs="Calibri"/>
          <w:b w:val="1"/>
          <w:bCs w:val="1"/>
          <w:noProof w:val="0"/>
          <w:sz w:val="22"/>
          <w:szCs w:val="22"/>
          <w:lang w:val="en-GB"/>
        </w:rPr>
        <w:t xml:space="preserve"> and consider whether it needs to be updated to reflect the current and emerging situation;</w:t>
      </w:r>
    </w:p>
    <w:p w:rsidR="361F7B5D" w:rsidP="1F1B103B" w:rsidRDefault="361F7B5D" w14:paraId="367026D4" w14:textId="02D239C0">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Keep up to date with developments by regularly checking the information on </w:t>
      </w:r>
      <w:hyperlink r:id="Rc1f7a82126a340f7">
        <w:r w:rsidRPr="1F1B103B" w:rsidR="361F7B5D">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F1B103B" w:rsidR="361F7B5D">
        <w:rPr>
          <w:rFonts w:ascii="Calibri" w:hAnsi="Calibri" w:eastAsia="Calibri" w:cs="Calibri"/>
          <w:b w:val="1"/>
          <w:bCs w:val="1"/>
          <w:noProof w:val="0"/>
          <w:sz w:val="22"/>
          <w:szCs w:val="22"/>
          <w:lang w:val="en-GB"/>
        </w:rPr>
        <w:t xml:space="preserve">, the </w:t>
      </w:r>
      <w:hyperlink r:id="R8e3ca28e8f484e2b">
        <w:r w:rsidRPr="1F1B103B"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1F1B103B" w:rsidR="361F7B5D">
        <w:rPr>
          <w:rFonts w:ascii="Calibri" w:hAnsi="Calibri" w:eastAsia="Calibri" w:cs="Calibri"/>
          <w:b w:val="1"/>
          <w:bCs w:val="1"/>
          <w:noProof w:val="0"/>
          <w:sz w:val="22"/>
          <w:szCs w:val="22"/>
          <w:lang w:val="en-GB"/>
        </w:rPr>
        <w:t xml:space="preserve"> and checking your </w:t>
      </w:r>
      <w:proofErr w:type="spellStart"/>
      <w:r w:rsidRPr="1F1B103B" w:rsidR="361F7B5D">
        <w:rPr>
          <w:rFonts w:ascii="Calibri" w:hAnsi="Calibri" w:eastAsia="Calibri" w:cs="Calibri"/>
          <w:b w:val="1"/>
          <w:bCs w:val="1"/>
          <w:noProof w:val="0"/>
          <w:sz w:val="22"/>
          <w:szCs w:val="22"/>
          <w:lang w:val="en-GB"/>
        </w:rPr>
        <w:t>NHSmail</w:t>
      </w:r>
      <w:proofErr w:type="spellEnd"/>
      <w:r w:rsidRPr="1F1B103B" w:rsidR="361F7B5D">
        <w:rPr>
          <w:rFonts w:ascii="Calibri" w:hAnsi="Calibri" w:eastAsia="Calibri" w:cs="Calibri"/>
          <w:b w:val="1"/>
          <w:bCs w:val="1"/>
          <w:noProof w:val="0"/>
          <w:sz w:val="22"/>
          <w:szCs w:val="22"/>
          <w:lang w:val="en-GB"/>
        </w:rPr>
        <w:t xml:space="preserve"> shared mailbox on a regular basis for updates from NHSE&amp;I; and</w:t>
      </w:r>
    </w:p>
    <w:p w:rsidR="361F7B5D" w:rsidP="1F1B103B" w:rsidRDefault="361F7B5D" w14:paraId="4C24677B" w14:textId="29CCDA2C">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Where possible, display the </w:t>
      </w:r>
      <w:hyperlink r:id="Rb289a7500d9146f3">
        <w:r w:rsidRPr="1F1B103B" w:rsidR="361F7B5D">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F1B103B" w:rsidR="361F7B5D">
        <w:rPr>
          <w:rFonts w:ascii="Calibri" w:hAnsi="Calibri" w:eastAsia="Calibri" w:cs="Calibri"/>
          <w:b w:val="1"/>
          <w:bCs w:val="1"/>
          <w:noProof w:val="0"/>
          <w:sz w:val="22"/>
          <w:szCs w:val="22"/>
          <w:lang w:val="en-GB"/>
        </w:rPr>
        <w:t xml:space="preserve"> on hand washing etc.</w:t>
      </w:r>
    </w:p>
    <w:p w:rsidR="1F1B103B" w:rsidP="1F1B103B" w:rsidRDefault="1F1B103B" w14:paraId="612B192A" w14:textId="33F2E887">
      <w:pPr>
        <w:jc w:val="both"/>
      </w:pPr>
    </w:p>
    <w:p w:rsidR="361F7B5D" w:rsidP="792386F9" w:rsidRDefault="361F7B5D" w14:paraId="34E83C08" w14:textId="60EF39FF">
      <w:pPr>
        <w:jc w:val="both"/>
        <w:rPr>
          <w:rFonts w:ascii="Calibri" w:hAnsi="Calibri" w:eastAsia="Calibri" w:cs="Calibri"/>
          <w:b w:val="1"/>
          <w:bCs w:val="1"/>
          <w:i w:val="0"/>
          <w:iCs w:val="0"/>
          <w:noProof w:val="0"/>
          <w:color w:val="000000" w:themeColor="text1" w:themeTint="FF" w:themeShade="FF"/>
          <w:sz w:val="22"/>
          <w:szCs w:val="22"/>
          <w:u w:val="single"/>
          <w:lang w:val="en-GB"/>
        </w:rPr>
      </w:pPr>
      <w:r w:rsidRPr="792386F9" w:rsidR="361F7B5D">
        <w:rPr>
          <w:rFonts w:ascii="Calibri" w:hAnsi="Calibri" w:eastAsia="Calibri" w:cs="Calibri"/>
          <w:b w:val="1"/>
          <w:bCs w:val="1"/>
          <w:i w:val="0"/>
          <w:iCs w:val="0"/>
          <w:noProof w:val="0"/>
          <w:color w:val="000000" w:themeColor="text1" w:themeTint="FF" w:themeShade="FF"/>
          <w:sz w:val="22"/>
          <w:szCs w:val="22"/>
          <w:u w:val="single"/>
          <w:lang w:val="en-GB"/>
        </w:rPr>
        <w:t>Guidance for healthcare professionals</w:t>
      </w:r>
    </w:p>
    <w:p w:rsidR="361F7B5D" w:rsidP="792386F9" w:rsidRDefault="361F7B5D" w14:paraId="768BDC06" w14:textId="20DE366D">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key guidance for health professionals is available on the Public Health England (PHE) section of the GOV.UK website:</w:t>
      </w:r>
    </w:p>
    <w:p w:rsidR="1F1B103B" w:rsidP="792386F9" w:rsidRDefault="1F1B103B" w14:paraId="566EFD7F" w14:textId="2680EE76">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28792A25" w14:textId="323702CA">
      <w:pPr>
        <w:jc w:val="both"/>
        <w:rPr>
          <w:color w:val="000000" w:themeColor="text1" w:themeTint="FF" w:themeShade="FF"/>
        </w:rPr>
      </w:pPr>
      <w:hyperlink r:id="R35ae9707fc33471e">
        <w:r w:rsidRPr="792386F9" w:rsidR="361F7B5D">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361F7B5D" w:rsidP="792386F9" w:rsidRDefault="361F7B5D" w14:paraId="2253815C" w14:textId="3C565D4C">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43a6b3c10274ac0">
        <w:r w:rsidRPr="792386F9" w:rsidR="361F7B5D">
          <w:rPr>
            <w:rStyle w:val="Hyperlink"/>
            <w:rFonts w:ascii="Calibri" w:hAnsi="Calibri" w:eastAsia="Calibri" w:cs="Calibri"/>
            <w:noProof w:val="0"/>
            <w:color w:val="000000" w:themeColor="text1" w:themeTint="FF" w:themeShade="FF"/>
            <w:sz w:val="22"/>
            <w:szCs w:val="22"/>
            <w:lang w:val="en-GB"/>
          </w:rPr>
          <w:t>GOV.UK website</w:t>
        </w:r>
      </w:hyperlink>
      <w:r w:rsidRPr="792386F9" w:rsidR="361F7B5D">
        <w:rPr>
          <w:rFonts w:ascii="Calibri" w:hAnsi="Calibri" w:eastAsia="Calibri" w:cs="Calibri"/>
          <w:noProof w:val="0"/>
          <w:color w:val="000000" w:themeColor="text1" w:themeTint="FF" w:themeShade="FF"/>
          <w:sz w:val="22"/>
          <w:szCs w:val="22"/>
          <w:lang w:val="en-GB"/>
        </w:rPr>
        <w:t>, but contextualises it for the community pharmacy environment:</w:t>
      </w:r>
    </w:p>
    <w:p w:rsidR="1F1B103B" w:rsidP="792386F9" w:rsidRDefault="1F1B103B" w14:paraId="566C3870" w14:textId="0E554F09">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0F83B748" w14:textId="12E9B76B">
      <w:pPr>
        <w:jc w:val="both"/>
        <w:rPr>
          <w:color w:val="000000" w:themeColor="text1" w:themeTint="FF" w:themeShade="FF"/>
        </w:rPr>
      </w:pPr>
      <w:hyperlink r:id="R7d42acf9efc943b5">
        <w:r w:rsidRPr="792386F9"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361F7B5D" w:rsidP="792386F9" w:rsidRDefault="361F7B5D" w14:paraId="6BCD7A72" w14:textId="15BCE469">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1F1B103B" w:rsidP="792386F9" w:rsidRDefault="1F1B103B" w14:paraId="08DB6169" w14:textId="3F6EBF70">
      <w:pPr>
        <w:pStyle w:val="Normal"/>
        <w:jc w:val="both"/>
        <w:rPr>
          <w:rFonts w:ascii="Calibri" w:hAnsi="Calibri" w:cs="Calibri"/>
          <w:color w:val="000000" w:themeColor="text1" w:themeTint="FF" w:themeShade="FF"/>
        </w:rPr>
      </w:pPr>
    </w:p>
    <w:p w:rsidR="38231052" w:rsidP="38231052" w:rsidRDefault="38231052" w14:paraId="463F623C" w14:textId="24EB0F1D">
      <w:pPr>
        <w:jc w:val="both"/>
        <w:rPr>
          <w:rFonts w:ascii="Calibri" w:hAnsi="Calibri" w:cs="Calibri"/>
          <w:b w:val="1"/>
          <w:bCs w:val="1"/>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792386F9"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792386F9">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3A7C3A"/>
    <w:rsid w:val="02AA3190"/>
    <w:rsid w:val="02E8E061"/>
    <w:rsid w:val="039CC93C"/>
    <w:rsid w:val="03B32ECF"/>
    <w:rsid w:val="03F269B1"/>
    <w:rsid w:val="0415E0EA"/>
    <w:rsid w:val="04A929C7"/>
    <w:rsid w:val="04CD698D"/>
    <w:rsid w:val="04D562E4"/>
    <w:rsid w:val="04E362D6"/>
    <w:rsid w:val="05022A84"/>
    <w:rsid w:val="052CACC1"/>
    <w:rsid w:val="0546AD46"/>
    <w:rsid w:val="05824B51"/>
    <w:rsid w:val="0583F4BA"/>
    <w:rsid w:val="0596A01D"/>
    <w:rsid w:val="05EC2066"/>
    <w:rsid w:val="05F55E9D"/>
    <w:rsid w:val="0621ED2F"/>
    <w:rsid w:val="06409C9C"/>
    <w:rsid w:val="06649C3C"/>
    <w:rsid w:val="06675BE9"/>
    <w:rsid w:val="06CB2B1F"/>
    <w:rsid w:val="077CF03C"/>
    <w:rsid w:val="07A0F0EB"/>
    <w:rsid w:val="07D93AB8"/>
    <w:rsid w:val="08033BC8"/>
    <w:rsid w:val="085AE690"/>
    <w:rsid w:val="090BC031"/>
    <w:rsid w:val="0919DA44"/>
    <w:rsid w:val="0940B73C"/>
    <w:rsid w:val="0958141C"/>
    <w:rsid w:val="09AED263"/>
    <w:rsid w:val="09E9701C"/>
    <w:rsid w:val="0A8DA105"/>
    <w:rsid w:val="0B0EBF72"/>
    <w:rsid w:val="0B1F27C6"/>
    <w:rsid w:val="0C2F120B"/>
    <w:rsid w:val="0C6DF65A"/>
    <w:rsid w:val="0CC8D652"/>
    <w:rsid w:val="0D1A5406"/>
    <w:rsid w:val="0D27E4A4"/>
    <w:rsid w:val="0DA76B44"/>
    <w:rsid w:val="0DAF1D59"/>
    <w:rsid w:val="0E44E56C"/>
    <w:rsid w:val="0E527AE7"/>
    <w:rsid w:val="0E66DFEC"/>
    <w:rsid w:val="0E7FECD9"/>
    <w:rsid w:val="0ED40383"/>
    <w:rsid w:val="0EE11B0D"/>
    <w:rsid w:val="0F59BE21"/>
    <w:rsid w:val="0F71225B"/>
    <w:rsid w:val="0F7C923E"/>
    <w:rsid w:val="0F8214D8"/>
    <w:rsid w:val="0FA0A3B1"/>
    <w:rsid w:val="0FDD12EB"/>
    <w:rsid w:val="10537303"/>
    <w:rsid w:val="105A8F69"/>
    <w:rsid w:val="1101F5C5"/>
    <w:rsid w:val="114BB87B"/>
    <w:rsid w:val="1177DB9A"/>
    <w:rsid w:val="117A7841"/>
    <w:rsid w:val="11A84F62"/>
    <w:rsid w:val="11B59524"/>
    <w:rsid w:val="11E6B1F6"/>
    <w:rsid w:val="120F2CAF"/>
    <w:rsid w:val="12838831"/>
    <w:rsid w:val="1340F1D7"/>
    <w:rsid w:val="134135FE"/>
    <w:rsid w:val="1349813D"/>
    <w:rsid w:val="139A573C"/>
    <w:rsid w:val="13A1EF98"/>
    <w:rsid w:val="141625B3"/>
    <w:rsid w:val="146B1571"/>
    <w:rsid w:val="147859F3"/>
    <w:rsid w:val="14AAFCBF"/>
    <w:rsid w:val="14D8CCE7"/>
    <w:rsid w:val="156C4C02"/>
    <w:rsid w:val="15A6596B"/>
    <w:rsid w:val="15CE5CA7"/>
    <w:rsid w:val="160D10C7"/>
    <w:rsid w:val="1637166C"/>
    <w:rsid w:val="16E18676"/>
    <w:rsid w:val="1700A0D6"/>
    <w:rsid w:val="177BBF8B"/>
    <w:rsid w:val="17BD7E3E"/>
    <w:rsid w:val="17D65440"/>
    <w:rsid w:val="17D7A733"/>
    <w:rsid w:val="17DFFA3A"/>
    <w:rsid w:val="18739452"/>
    <w:rsid w:val="1886B414"/>
    <w:rsid w:val="189AD45A"/>
    <w:rsid w:val="1984414F"/>
    <w:rsid w:val="1A2E3ED7"/>
    <w:rsid w:val="1B1D478B"/>
    <w:rsid w:val="1BB542AB"/>
    <w:rsid w:val="1C2849AD"/>
    <w:rsid w:val="1C58CE1A"/>
    <w:rsid w:val="1CA9C448"/>
    <w:rsid w:val="1CFE6B75"/>
    <w:rsid w:val="1D449409"/>
    <w:rsid w:val="1D5E2434"/>
    <w:rsid w:val="1D9A11B7"/>
    <w:rsid w:val="1DC0FE80"/>
    <w:rsid w:val="1E151E1B"/>
    <w:rsid w:val="1EFFD29E"/>
    <w:rsid w:val="1F1B103B"/>
    <w:rsid w:val="1F85E1B8"/>
    <w:rsid w:val="1FF7186C"/>
    <w:rsid w:val="2036EE94"/>
    <w:rsid w:val="205E54E6"/>
    <w:rsid w:val="21098B5A"/>
    <w:rsid w:val="212C3C71"/>
    <w:rsid w:val="21D862D5"/>
    <w:rsid w:val="21EDA0C3"/>
    <w:rsid w:val="228A0BF4"/>
    <w:rsid w:val="2376E401"/>
    <w:rsid w:val="23C37852"/>
    <w:rsid w:val="2413E8C5"/>
    <w:rsid w:val="2422CE2B"/>
    <w:rsid w:val="24406F96"/>
    <w:rsid w:val="2447CAE2"/>
    <w:rsid w:val="24578CC9"/>
    <w:rsid w:val="245DC633"/>
    <w:rsid w:val="246B0E46"/>
    <w:rsid w:val="24EF0AB6"/>
    <w:rsid w:val="2564BC82"/>
    <w:rsid w:val="25B1B203"/>
    <w:rsid w:val="25DBCE9C"/>
    <w:rsid w:val="25F1FBC5"/>
    <w:rsid w:val="261E9E2C"/>
    <w:rsid w:val="268B49AC"/>
    <w:rsid w:val="277761AD"/>
    <w:rsid w:val="280ACA66"/>
    <w:rsid w:val="28228451"/>
    <w:rsid w:val="282F2BA1"/>
    <w:rsid w:val="2854807C"/>
    <w:rsid w:val="28708BCB"/>
    <w:rsid w:val="2881B7EC"/>
    <w:rsid w:val="288814D0"/>
    <w:rsid w:val="2903A8AA"/>
    <w:rsid w:val="29250B2B"/>
    <w:rsid w:val="293D1310"/>
    <w:rsid w:val="2966792A"/>
    <w:rsid w:val="2977B87A"/>
    <w:rsid w:val="2978C7B6"/>
    <w:rsid w:val="29D71B16"/>
    <w:rsid w:val="2A0F8E07"/>
    <w:rsid w:val="2A33FA37"/>
    <w:rsid w:val="2A78AE2F"/>
    <w:rsid w:val="2A8E0905"/>
    <w:rsid w:val="2AAD3B97"/>
    <w:rsid w:val="2AFE6DA8"/>
    <w:rsid w:val="2B0F816D"/>
    <w:rsid w:val="2B35527B"/>
    <w:rsid w:val="2B96B95A"/>
    <w:rsid w:val="2BBD38C5"/>
    <w:rsid w:val="2C685AFE"/>
    <w:rsid w:val="2D0DA55F"/>
    <w:rsid w:val="2DA3EAF4"/>
    <w:rsid w:val="2DC1CFB9"/>
    <w:rsid w:val="2E1CF2C0"/>
    <w:rsid w:val="2E4D836A"/>
    <w:rsid w:val="2EA62C3A"/>
    <w:rsid w:val="2F1590EA"/>
    <w:rsid w:val="2F478544"/>
    <w:rsid w:val="2F62168B"/>
    <w:rsid w:val="2F86E78C"/>
    <w:rsid w:val="2F90B13D"/>
    <w:rsid w:val="2FA65E2C"/>
    <w:rsid w:val="3035CAEB"/>
    <w:rsid w:val="305D7B7E"/>
    <w:rsid w:val="31907D0E"/>
    <w:rsid w:val="31D2CCFA"/>
    <w:rsid w:val="321A9C58"/>
    <w:rsid w:val="3227CDA1"/>
    <w:rsid w:val="3232792E"/>
    <w:rsid w:val="324EE8CB"/>
    <w:rsid w:val="324F3FE0"/>
    <w:rsid w:val="3303F1E9"/>
    <w:rsid w:val="330A7F7D"/>
    <w:rsid w:val="3342A6BF"/>
    <w:rsid w:val="341787FD"/>
    <w:rsid w:val="34DCEA4C"/>
    <w:rsid w:val="3532B34E"/>
    <w:rsid w:val="356D7F02"/>
    <w:rsid w:val="3572969D"/>
    <w:rsid w:val="35950BA1"/>
    <w:rsid w:val="35C36166"/>
    <w:rsid w:val="35D64B25"/>
    <w:rsid w:val="35DEF428"/>
    <w:rsid w:val="35EB6E41"/>
    <w:rsid w:val="361F7B5D"/>
    <w:rsid w:val="372207D6"/>
    <w:rsid w:val="3728165A"/>
    <w:rsid w:val="37347D97"/>
    <w:rsid w:val="374E7758"/>
    <w:rsid w:val="37AA10EA"/>
    <w:rsid w:val="37DCDBFE"/>
    <w:rsid w:val="38231052"/>
    <w:rsid w:val="38269266"/>
    <w:rsid w:val="384F8ADE"/>
    <w:rsid w:val="3865FC5B"/>
    <w:rsid w:val="38698305"/>
    <w:rsid w:val="3870D5FF"/>
    <w:rsid w:val="38AAAD3D"/>
    <w:rsid w:val="38B9F256"/>
    <w:rsid w:val="39427044"/>
    <w:rsid w:val="39690538"/>
    <w:rsid w:val="397F4C0A"/>
    <w:rsid w:val="3987B161"/>
    <w:rsid w:val="39B94B47"/>
    <w:rsid w:val="3A334255"/>
    <w:rsid w:val="3A458C65"/>
    <w:rsid w:val="3A7FA600"/>
    <w:rsid w:val="3AAB3D21"/>
    <w:rsid w:val="3AF5A27E"/>
    <w:rsid w:val="3B84CC68"/>
    <w:rsid w:val="3B9977B5"/>
    <w:rsid w:val="3BD4B61E"/>
    <w:rsid w:val="3C1B0C1F"/>
    <w:rsid w:val="3C29DE06"/>
    <w:rsid w:val="3C4D8F8C"/>
    <w:rsid w:val="3CD52085"/>
    <w:rsid w:val="3CF6AF44"/>
    <w:rsid w:val="3CFD547B"/>
    <w:rsid w:val="3D4EB9C3"/>
    <w:rsid w:val="3D7802B1"/>
    <w:rsid w:val="3D9B2053"/>
    <w:rsid w:val="3DFC615C"/>
    <w:rsid w:val="3E25E4FB"/>
    <w:rsid w:val="3E3D285E"/>
    <w:rsid w:val="3E4A0E93"/>
    <w:rsid w:val="3E59C328"/>
    <w:rsid w:val="3E8C564F"/>
    <w:rsid w:val="3EE21B97"/>
    <w:rsid w:val="3EF65618"/>
    <w:rsid w:val="3F1CA418"/>
    <w:rsid w:val="3F409FF2"/>
    <w:rsid w:val="3F454424"/>
    <w:rsid w:val="3F839C74"/>
    <w:rsid w:val="3FDF7955"/>
    <w:rsid w:val="40564B05"/>
    <w:rsid w:val="4092D4CC"/>
    <w:rsid w:val="40F11EAA"/>
    <w:rsid w:val="4194BC18"/>
    <w:rsid w:val="423AF4A2"/>
    <w:rsid w:val="425549BB"/>
    <w:rsid w:val="4255A69B"/>
    <w:rsid w:val="426A7679"/>
    <w:rsid w:val="426E2152"/>
    <w:rsid w:val="42E02F9B"/>
    <w:rsid w:val="434359EA"/>
    <w:rsid w:val="436D6061"/>
    <w:rsid w:val="437D237D"/>
    <w:rsid w:val="43954701"/>
    <w:rsid w:val="43A54E5B"/>
    <w:rsid w:val="441E8B72"/>
    <w:rsid w:val="4422108E"/>
    <w:rsid w:val="448F2B37"/>
    <w:rsid w:val="44A600FB"/>
    <w:rsid w:val="44A89C41"/>
    <w:rsid w:val="44FDEADF"/>
    <w:rsid w:val="45530173"/>
    <w:rsid w:val="459B1921"/>
    <w:rsid w:val="46397D2D"/>
    <w:rsid w:val="465050B0"/>
    <w:rsid w:val="46D9BC79"/>
    <w:rsid w:val="471876FD"/>
    <w:rsid w:val="471B6D7C"/>
    <w:rsid w:val="471D072E"/>
    <w:rsid w:val="4762FB18"/>
    <w:rsid w:val="4766C800"/>
    <w:rsid w:val="47D703A7"/>
    <w:rsid w:val="47E023C5"/>
    <w:rsid w:val="47F8B41C"/>
    <w:rsid w:val="4817B3CF"/>
    <w:rsid w:val="482C814F"/>
    <w:rsid w:val="485B1E28"/>
    <w:rsid w:val="489A90E9"/>
    <w:rsid w:val="48EAF592"/>
    <w:rsid w:val="492D412B"/>
    <w:rsid w:val="49950F4A"/>
    <w:rsid w:val="49969C7A"/>
    <w:rsid w:val="49C3ABBB"/>
    <w:rsid w:val="4A0C7ADB"/>
    <w:rsid w:val="4A4C44E3"/>
    <w:rsid w:val="4A518C0F"/>
    <w:rsid w:val="4A5E49F7"/>
    <w:rsid w:val="4AC197DC"/>
    <w:rsid w:val="4B0643CA"/>
    <w:rsid w:val="4B091721"/>
    <w:rsid w:val="4B1C2248"/>
    <w:rsid w:val="4B59D9DA"/>
    <w:rsid w:val="4B7AF1E9"/>
    <w:rsid w:val="4B8169E1"/>
    <w:rsid w:val="4BBE54A2"/>
    <w:rsid w:val="4BE41E9D"/>
    <w:rsid w:val="4BFE15E1"/>
    <w:rsid w:val="4C6252E7"/>
    <w:rsid w:val="4C9E9F26"/>
    <w:rsid w:val="4CD4578E"/>
    <w:rsid w:val="4D0F10AE"/>
    <w:rsid w:val="4D19646E"/>
    <w:rsid w:val="4D326FDA"/>
    <w:rsid w:val="4D6A2A6F"/>
    <w:rsid w:val="4DF38B44"/>
    <w:rsid w:val="4E47E3E3"/>
    <w:rsid w:val="4EADBDB2"/>
    <w:rsid w:val="4EEFCA2C"/>
    <w:rsid w:val="4F1B2503"/>
    <w:rsid w:val="4FF02FF3"/>
    <w:rsid w:val="508039BB"/>
    <w:rsid w:val="5080AEC2"/>
    <w:rsid w:val="50AC784A"/>
    <w:rsid w:val="50B277AF"/>
    <w:rsid w:val="50C7DC7B"/>
    <w:rsid w:val="50C9DC70"/>
    <w:rsid w:val="51160FD4"/>
    <w:rsid w:val="511B4A40"/>
    <w:rsid w:val="51835176"/>
    <w:rsid w:val="51EBA9C2"/>
    <w:rsid w:val="520F085E"/>
    <w:rsid w:val="52969442"/>
    <w:rsid w:val="52BB0D0B"/>
    <w:rsid w:val="52ED2AF2"/>
    <w:rsid w:val="53A71ABB"/>
    <w:rsid w:val="53F11B04"/>
    <w:rsid w:val="53F3FB91"/>
    <w:rsid w:val="556946D1"/>
    <w:rsid w:val="55F114DE"/>
    <w:rsid w:val="5692B548"/>
    <w:rsid w:val="569C49A9"/>
    <w:rsid w:val="56CBA00C"/>
    <w:rsid w:val="56FC9CAE"/>
    <w:rsid w:val="5737CB48"/>
    <w:rsid w:val="57BF2160"/>
    <w:rsid w:val="57C6001A"/>
    <w:rsid w:val="57D5FAAB"/>
    <w:rsid w:val="57FC70C8"/>
    <w:rsid w:val="5805F0A7"/>
    <w:rsid w:val="586F1398"/>
    <w:rsid w:val="5883CCD5"/>
    <w:rsid w:val="589A52F7"/>
    <w:rsid w:val="58E7AC5E"/>
    <w:rsid w:val="59853972"/>
    <w:rsid w:val="59E17E46"/>
    <w:rsid w:val="59E2C5A3"/>
    <w:rsid w:val="59EA4484"/>
    <w:rsid w:val="5A28E293"/>
    <w:rsid w:val="5A2AAB5C"/>
    <w:rsid w:val="5A6CDAE7"/>
    <w:rsid w:val="5A78921D"/>
    <w:rsid w:val="5A8204F5"/>
    <w:rsid w:val="5A8AF45D"/>
    <w:rsid w:val="5A9D18D8"/>
    <w:rsid w:val="5AA7C85C"/>
    <w:rsid w:val="5ABC288C"/>
    <w:rsid w:val="5AD5C5AD"/>
    <w:rsid w:val="5AE2D5D7"/>
    <w:rsid w:val="5B355A69"/>
    <w:rsid w:val="5C23DCE7"/>
    <w:rsid w:val="5CB0D752"/>
    <w:rsid w:val="5D4BB4AD"/>
    <w:rsid w:val="5DF95035"/>
    <w:rsid w:val="5E6E03E9"/>
    <w:rsid w:val="5EACB5AC"/>
    <w:rsid w:val="5EBF8AAB"/>
    <w:rsid w:val="5EC83CF2"/>
    <w:rsid w:val="5F1F8459"/>
    <w:rsid w:val="5F549141"/>
    <w:rsid w:val="5F7AFF0E"/>
    <w:rsid w:val="5F9C6978"/>
    <w:rsid w:val="5FBD74E8"/>
    <w:rsid w:val="5FD2CFA2"/>
    <w:rsid w:val="604A5B59"/>
    <w:rsid w:val="60619FB0"/>
    <w:rsid w:val="60825276"/>
    <w:rsid w:val="60891926"/>
    <w:rsid w:val="60980F97"/>
    <w:rsid w:val="60AC479A"/>
    <w:rsid w:val="61555322"/>
    <w:rsid w:val="616DA950"/>
    <w:rsid w:val="61728BC8"/>
    <w:rsid w:val="618B36DF"/>
    <w:rsid w:val="61EF7E0A"/>
    <w:rsid w:val="621C5FF5"/>
    <w:rsid w:val="626C1037"/>
    <w:rsid w:val="628A410C"/>
    <w:rsid w:val="62C89165"/>
    <w:rsid w:val="62D26144"/>
    <w:rsid w:val="634880F9"/>
    <w:rsid w:val="63A5BA59"/>
    <w:rsid w:val="63D5FAC5"/>
    <w:rsid w:val="6400B296"/>
    <w:rsid w:val="6416474C"/>
    <w:rsid w:val="645964D5"/>
    <w:rsid w:val="64650135"/>
    <w:rsid w:val="6480E575"/>
    <w:rsid w:val="649F95F9"/>
    <w:rsid w:val="652DBAF4"/>
    <w:rsid w:val="6596709C"/>
    <w:rsid w:val="65C052F3"/>
    <w:rsid w:val="665EDC8F"/>
    <w:rsid w:val="6661C1B1"/>
    <w:rsid w:val="666D30F2"/>
    <w:rsid w:val="6725D7F3"/>
    <w:rsid w:val="673EF11B"/>
    <w:rsid w:val="6771E235"/>
    <w:rsid w:val="67D28902"/>
    <w:rsid w:val="68627FCB"/>
    <w:rsid w:val="687B6B6D"/>
    <w:rsid w:val="68956EA0"/>
    <w:rsid w:val="68BBD837"/>
    <w:rsid w:val="69266260"/>
    <w:rsid w:val="696740DA"/>
    <w:rsid w:val="69CB6344"/>
    <w:rsid w:val="6A0C7D52"/>
    <w:rsid w:val="6A0F8A51"/>
    <w:rsid w:val="6A22E232"/>
    <w:rsid w:val="6A4E906E"/>
    <w:rsid w:val="6A59B146"/>
    <w:rsid w:val="6A6BD4FE"/>
    <w:rsid w:val="6A7A7D70"/>
    <w:rsid w:val="6AC1C190"/>
    <w:rsid w:val="6B3D5543"/>
    <w:rsid w:val="6BA20429"/>
    <w:rsid w:val="6BF30201"/>
    <w:rsid w:val="6BF564D9"/>
    <w:rsid w:val="6C29C5FD"/>
    <w:rsid w:val="6CB4CEBB"/>
    <w:rsid w:val="6CEFE06F"/>
    <w:rsid w:val="6CF67784"/>
    <w:rsid w:val="6D3FDB96"/>
    <w:rsid w:val="6D5FF5C5"/>
    <w:rsid w:val="6DB37391"/>
    <w:rsid w:val="6E144218"/>
    <w:rsid w:val="6E3DCCBE"/>
    <w:rsid w:val="6E3E13D2"/>
    <w:rsid w:val="6E6AE8E8"/>
    <w:rsid w:val="6EFBE9E3"/>
    <w:rsid w:val="6F426BF1"/>
    <w:rsid w:val="6FE95A47"/>
    <w:rsid w:val="6FFAFD69"/>
    <w:rsid w:val="703ED730"/>
    <w:rsid w:val="709230C7"/>
    <w:rsid w:val="70984D31"/>
    <w:rsid w:val="70AEE8E2"/>
    <w:rsid w:val="70BC9B72"/>
    <w:rsid w:val="712DF454"/>
    <w:rsid w:val="7161A65D"/>
    <w:rsid w:val="7167FFD7"/>
    <w:rsid w:val="71D23318"/>
    <w:rsid w:val="71E23615"/>
    <w:rsid w:val="71F08954"/>
    <w:rsid w:val="7231D1EB"/>
    <w:rsid w:val="72578347"/>
    <w:rsid w:val="72910FAD"/>
    <w:rsid w:val="72A9B53D"/>
    <w:rsid w:val="72DD3638"/>
    <w:rsid w:val="73408318"/>
    <w:rsid w:val="738C18E1"/>
    <w:rsid w:val="73CECF21"/>
    <w:rsid w:val="74623108"/>
    <w:rsid w:val="7523D793"/>
    <w:rsid w:val="7532F1F3"/>
    <w:rsid w:val="75AF259D"/>
    <w:rsid w:val="75B12C5B"/>
    <w:rsid w:val="75FFB5AF"/>
    <w:rsid w:val="7608A007"/>
    <w:rsid w:val="76D3EF9B"/>
    <w:rsid w:val="76EE01DC"/>
    <w:rsid w:val="7700FECA"/>
    <w:rsid w:val="771CA4F2"/>
    <w:rsid w:val="7720820E"/>
    <w:rsid w:val="77284BFE"/>
    <w:rsid w:val="77464A8B"/>
    <w:rsid w:val="777CEAE0"/>
    <w:rsid w:val="779ED73D"/>
    <w:rsid w:val="77A429F6"/>
    <w:rsid w:val="7800407E"/>
    <w:rsid w:val="785853AF"/>
    <w:rsid w:val="78885FF2"/>
    <w:rsid w:val="78C2B221"/>
    <w:rsid w:val="78E95629"/>
    <w:rsid w:val="792386F9"/>
    <w:rsid w:val="794312FB"/>
    <w:rsid w:val="797F7190"/>
    <w:rsid w:val="7984B10B"/>
    <w:rsid w:val="79A23A0A"/>
    <w:rsid w:val="79AC5B5F"/>
    <w:rsid w:val="79DCDB05"/>
    <w:rsid w:val="79FFEB21"/>
    <w:rsid w:val="7A22B086"/>
    <w:rsid w:val="7A84CAE6"/>
    <w:rsid w:val="7A9C68C4"/>
    <w:rsid w:val="7AB7956F"/>
    <w:rsid w:val="7AB8ED59"/>
    <w:rsid w:val="7B8FD7CB"/>
    <w:rsid w:val="7BDCD269"/>
    <w:rsid w:val="7BDFF3FB"/>
    <w:rsid w:val="7BF1CA80"/>
    <w:rsid w:val="7C1F58A6"/>
    <w:rsid w:val="7C5D488B"/>
    <w:rsid w:val="7CC08056"/>
    <w:rsid w:val="7D050DCC"/>
    <w:rsid w:val="7D18B673"/>
    <w:rsid w:val="7D2862DF"/>
    <w:rsid w:val="7DB85DA7"/>
    <w:rsid w:val="7DFEE811"/>
    <w:rsid w:val="7E66D17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1c9b0405c2294251" /><Relationship Type="http://schemas.openxmlformats.org/officeDocument/2006/relationships/hyperlink" Target="https://psnc.org.uk/the-healthcare-landscape/covid19/information-for-the-public/" TargetMode="External" Id="R45875b3cb3a1492c" /><Relationship Type="http://schemas.openxmlformats.org/officeDocument/2006/relationships/hyperlink" Target="https://psnc.org.uk/contract-it/essential-service-clinical-governance/emergency-planning/" TargetMode="External" Id="R8469e906dea4497e" /><Relationship Type="http://schemas.openxmlformats.org/officeDocument/2006/relationships/hyperlink" Target="https://www.gov.uk/government/collections/wuhan-novel-coronavirus" TargetMode="External" Id="Rc1f7a82126a340f7" /><Relationship Type="http://schemas.openxmlformats.org/officeDocument/2006/relationships/hyperlink" Target="https://www.england.nhs.uk/coronavirus/primary-care/" TargetMode="External" Id="R8e3ca28e8f484e2b" /><Relationship Type="http://schemas.openxmlformats.org/officeDocument/2006/relationships/hyperlink" Target="https://campaignresources.phe.gov.uk/resources/campaigns/101/resources/5016" TargetMode="External" Id="Rb289a7500d9146f3" /><Relationship Type="http://schemas.openxmlformats.org/officeDocument/2006/relationships/hyperlink" Target="https://psnc.org.uk/our-news/contractor-update-nhsei-announcement-on-8th-may-openings/" TargetMode="External" Id="R032e1b366c62416d" /><Relationship Type="http://schemas.openxmlformats.org/officeDocument/2006/relationships/hyperlink" Target="https://psnc.org.uk/our-news/death-in-service-benefits-for-frontline-healthcare-workers/" TargetMode="External" Id="Rb319d25d4e0a44a9" /><Relationship Type="http://schemas.openxmlformats.org/officeDocument/2006/relationships/hyperlink" Target="https://www.nhsbsa.nhs.uk/pharmacies-gp-practices-and-appliance-contractors/dispensing-contractors-information/manage-your" TargetMode="External" Id="R89bda8dca9a14b6b" /><Relationship Type="http://schemas.openxmlformats.org/officeDocument/2006/relationships/hyperlink" Target="https://psnc.org.uk/our-news/claims-for-the-pandemic-delivery-service-now-open-on-mys-portal/" TargetMode="External" Id="Rec56fbef74bb48ab" /><Relationship Type="http://schemas.openxmlformats.org/officeDocument/2006/relationships/hyperlink" Target="https://psnc.org.uk/our-news/new-pandemic-delivery-service-guide-now-available/" TargetMode="External" Id="Rc3b4bc2c32ab4b75" /><Relationship Type="http://schemas.openxmlformats.org/officeDocument/2006/relationships/hyperlink" Target="https://www.gov.uk/government/publications/coronavirus-covid-19-reuse-of-medicines-in-a-care-home-or-hospice" TargetMode="External" Id="R147e11c4f6174d42" /><Relationship Type="http://schemas.openxmlformats.org/officeDocument/2006/relationships/hyperlink" Target="https://psnc.org.uk/our-news/guidance-published-on-medicines-re-use-in-care-homes-and-hospices/" TargetMode="External" Id="R71f49dc60f9847f0" /><Relationship Type="http://schemas.openxmlformats.org/officeDocument/2006/relationships/hyperlink" Target="https://hdauk.com/hda-news/hda-statement-regarding-availability-public-health-england-supplied-ppe-community-pharmacy" TargetMode="External" Id="Rc8c5c3efccca48cb" /><Relationship Type="http://schemas.openxmlformats.org/officeDocument/2006/relationships/hyperlink" Target="https://psnc.org.uk/our-news/ppe-availability-hda-statement-and-guidance-for-contractors/" TargetMode="External" Id="Rb9688d4e3c574d7d" /><Relationship Type="http://schemas.openxmlformats.org/officeDocument/2006/relationships/hyperlink" Target="https://psnc.org.uk/our-news/update-on-staff-testing-for-covid-19/" TargetMode="External" Id="R4885b3664e174604" /><Relationship Type="http://schemas.openxmlformats.org/officeDocument/2006/relationships/hyperlink" Target="https://psnc.org.uk/our-news/pharmacy-bodies-create-new-hub-to-help-pharmacists-tell-their-nhs-frontline-stories/" TargetMode="External" Id="R54e55d1b0813437f" /><Relationship Type="http://schemas.openxmlformats.org/officeDocument/2006/relationships/hyperlink" Target="https://psnc.org.uk/our-news/april-edition-of-cpn-magazine-is-out/" TargetMode="External" Id="Rde678173b7954a9e" /><Relationship Type="http://schemas.openxmlformats.org/officeDocument/2006/relationships/hyperlink" Target="https://psnc.org.uk/our-news/april-end-of-month-submission-reminder/" TargetMode="External" Id="R0a0e585554b34f94" /><Relationship Type="http://schemas.openxmlformats.org/officeDocument/2006/relationships/hyperlink" Target="https://www.legislation.gov.uk/uksi/2001/3998/contents/made" TargetMode="External" Id="R27d8ad88429a4220" /><Relationship Type="http://schemas.openxmlformats.org/officeDocument/2006/relationships/hyperlink" Target="https://psnc.org.uk/our-news/cd-regulations-amended-for-pandemic-supply/" TargetMode="External" Id="Rc4a1597255524cba" /><Relationship Type="http://schemas.openxmlformats.org/officeDocument/2006/relationships/hyperlink" Target="https://psnc.org.uk/our-news/market-entry-suspension-clarified/" TargetMode="External" Id="Rf5687cf6bdbb4cc3" /><Relationship Type="http://schemas.openxmlformats.org/officeDocument/2006/relationships/hyperlink" Target="https://psnc.org.uk/our-news/covid-19-extending-access-to-scr-for-locums/" TargetMode="External" Id="R3c932b58a61f4ca2" /><Relationship Type="http://schemas.openxmlformats.org/officeDocument/2006/relationships/hyperlink" Target="https://www.gov.uk/government/collections/wuhan-novel-coronavirus" TargetMode="External" Id="R35ae9707fc33471e" /><Relationship Type="http://schemas.openxmlformats.org/officeDocument/2006/relationships/hyperlink" Target="https://www.gov.uk/government/collections/wuhan-novel-coronavirus" TargetMode="External" Id="R143a6b3c10274ac0" /><Relationship Type="http://schemas.openxmlformats.org/officeDocument/2006/relationships/hyperlink" Target="https://www.england.nhs.uk/coronavirus/primary-care/" TargetMode="External" Id="R7d42acf9efc943b5"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18</revision>
  <lastPrinted>2018-01-08T12:15:00.0000000Z</lastPrinted>
  <dcterms:created xsi:type="dcterms:W3CDTF">2020-02-28T10:54:00.0000000Z</dcterms:created>
  <dcterms:modified xsi:type="dcterms:W3CDTF">2020-05-04T09:48:56.9985498Z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