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2AE7B36" w:rsidP="5C458A3D" w:rsidRDefault="72AE7B36" w14:paraId="1CDEC4CB" w14:textId="5C898A2D">
      <w:pPr>
        <w:pStyle w:val="Normal"/>
        <w:jc w:val="both"/>
        <w:rPr>
          <w:rFonts w:ascii="Calibri" w:hAnsi="Calibri" w:eastAsia="Calibri" w:cs="Calibri"/>
          <w:noProof w:val="0"/>
          <w:color w:val="000000" w:themeColor="text1" w:themeTint="FF" w:themeShade="FF"/>
          <w:sz w:val="22"/>
          <w:szCs w:val="22"/>
          <w:lang w:val="en-GB"/>
        </w:rPr>
      </w:pPr>
    </w:p>
    <w:p w:rsidR="72AE7B36" w:rsidP="7A930170" w:rsidRDefault="72AE7B36" w14:paraId="28B9EE18" w14:textId="0087B8AF">
      <w:pPr>
        <w:pStyle w:val="Normal"/>
        <w:jc w:val="both"/>
      </w:pPr>
    </w:p>
    <w:p w:rsidR="54750988" w:rsidP="2D934389" w:rsidRDefault="54750988" w14:paraId="4F508946" w14:textId="09C3F90E">
      <w:pPr>
        <w:pStyle w:val="Normal"/>
        <w:spacing w:before="0" w:beforeAutospacing="off" w:after="0" w:afterAutospacing="off" w:line="240" w:lineRule="auto"/>
        <w:ind w:left="0" w:right="0"/>
        <w:jc w:val="both"/>
      </w:pPr>
      <w:r w:rsidRPr="2D934389" w:rsidR="122549B2">
        <w:rPr>
          <w:rFonts w:ascii="Calibri" w:hAnsi="Calibri" w:eastAsia="Calibri" w:cs="Calibri"/>
          <w:b w:val="1"/>
          <w:bCs w:val="1"/>
          <w:noProof w:val="0"/>
          <w:color w:val="5B518E"/>
          <w:sz w:val="36"/>
          <w:szCs w:val="36"/>
          <w:u w:val="single"/>
          <w:lang w:val="en-GB"/>
        </w:rPr>
        <w:t>Key News and Guidance for LPCs</w:t>
      </w:r>
    </w:p>
    <w:p w:rsidR="122549B2" w:rsidP="54750988" w:rsidRDefault="122549B2" w14:paraId="3FD761E4" w14:textId="6F10D57C">
      <w:pPr>
        <w:ind w:firstLine="720"/>
        <w:jc w:val="right"/>
      </w:pPr>
      <w:r w:rsidRPr="198A9ED2" w:rsidR="122549B2">
        <w:rPr>
          <w:rFonts w:ascii="Calibri" w:hAnsi="Calibri" w:eastAsia="Calibri" w:cs="Calibri"/>
          <w:i w:val="1"/>
          <w:iCs w:val="1"/>
          <w:noProof w:val="0"/>
          <w:sz w:val="22"/>
          <w:szCs w:val="22"/>
          <w:lang w:val="en-GB"/>
        </w:rPr>
        <w:t xml:space="preserve">   Week ending </w:t>
      </w:r>
      <w:r w:rsidRPr="198A9ED2" w:rsidR="7D9A747C">
        <w:rPr>
          <w:rFonts w:ascii="Calibri" w:hAnsi="Calibri" w:eastAsia="Calibri" w:cs="Calibri"/>
          <w:i w:val="1"/>
          <w:iCs w:val="1"/>
          <w:noProof w:val="0"/>
          <w:sz w:val="22"/>
          <w:szCs w:val="22"/>
          <w:lang w:val="en-GB"/>
        </w:rPr>
        <w:t>9</w:t>
      </w:r>
      <w:r w:rsidRPr="198A9ED2" w:rsidR="7D9A747C">
        <w:rPr>
          <w:rFonts w:ascii="Calibri" w:hAnsi="Calibri" w:eastAsia="Calibri" w:cs="Calibri"/>
          <w:i w:val="1"/>
          <w:iCs w:val="1"/>
          <w:noProof w:val="0"/>
          <w:sz w:val="22"/>
          <w:szCs w:val="22"/>
          <w:vertAlign w:val="superscript"/>
          <w:lang w:val="en-GB"/>
        </w:rPr>
        <w:t>th</w:t>
      </w:r>
      <w:r w:rsidRPr="198A9ED2" w:rsidR="122549B2">
        <w:rPr>
          <w:rFonts w:ascii="Calibri" w:hAnsi="Calibri" w:eastAsia="Calibri" w:cs="Calibri"/>
          <w:i w:val="1"/>
          <w:iCs w:val="1"/>
          <w:noProof w:val="0"/>
          <w:sz w:val="22"/>
          <w:szCs w:val="22"/>
          <w:lang w:val="en-GB"/>
        </w:rPr>
        <w:t xml:space="preserve"> </w:t>
      </w:r>
      <w:r w:rsidRPr="198A9ED2" w:rsidR="122549B2">
        <w:rPr>
          <w:rFonts w:ascii="Calibri" w:hAnsi="Calibri" w:eastAsia="Calibri" w:cs="Calibri"/>
          <w:i w:val="1"/>
          <w:iCs w:val="1"/>
          <w:noProof w:val="0"/>
          <w:sz w:val="22"/>
          <w:szCs w:val="22"/>
          <w:lang w:val="en-GB"/>
        </w:rPr>
        <w:t>August</w:t>
      </w:r>
      <w:r>
        <w:br/>
      </w:r>
    </w:p>
    <w:p w:rsidR="0C00C4D7" w:rsidP="198A9ED2" w:rsidRDefault="0C00C4D7" w14:paraId="75852400" w14:textId="074C9D41">
      <w:pPr>
        <w:pStyle w:val="Normal"/>
        <w:spacing w:line="240" w:lineRule="auto"/>
        <w:ind w:firstLine="0"/>
        <w:jc w:val="both"/>
        <w:rPr>
          <w:rFonts w:ascii="Calibri" w:hAnsi="Calibri" w:eastAsia="Calibri" w:cs="Calibri"/>
          <w:b w:val="1"/>
          <w:bCs w:val="1"/>
          <w:noProof w:val="0"/>
          <w:sz w:val="22"/>
          <w:szCs w:val="22"/>
          <w:u w:val="single"/>
          <w:lang w:val="en-GB"/>
        </w:rPr>
      </w:pPr>
      <w:r w:rsidRPr="198A9ED2" w:rsidR="0C00C4D7">
        <w:rPr>
          <w:rFonts w:ascii="Calibri" w:hAnsi="Calibri" w:eastAsia="Calibri" w:cs="Calibri"/>
          <w:b w:val="1"/>
          <w:bCs w:val="1"/>
          <w:noProof w:val="0"/>
          <w:sz w:val="22"/>
          <w:szCs w:val="22"/>
          <w:u w:val="single"/>
          <w:lang w:val="en-GB"/>
        </w:rPr>
        <w:t>Update on new flexible approach to flu vaccination service</w:t>
      </w:r>
    </w:p>
    <w:p w:rsidR="0C00C4D7" w:rsidP="3264F588" w:rsidRDefault="0C00C4D7" w14:paraId="13155F57" w14:textId="0DB406B3">
      <w:pPr>
        <w:spacing w:line="240" w:lineRule="auto"/>
        <w:jc w:val="both"/>
        <w:rPr>
          <w:rFonts w:ascii="Calibri" w:hAnsi="Calibri" w:eastAsia="Calibri" w:cs="Calibri"/>
          <w:noProof w:val="0"/>
          <w:color w:val="FF0000"/>
          <w:sz w:val="22"/>
          <w:szCs w:val="22"/>
          <w:lang w:val="en-GB"/>
        </w:rPr>
      </w:pPr>
      <w:r w:rsidRPr="3264F588" w:rsidR="0C00C4D7">
        <w:rPr>
          <w:rFonts w:ascii="Calibri" w:hAnsi="Calibri" w:eastAsia="Calibri" w:cs="Calibri"/>
          <w:noProof w:val="0"/>
          <w:color w:val="auto"/>
          <w:sz w:val="22"/>
          <w:szCs w:val="22"/>
          <w:lang w:val="en-GB"/>
        </w:rPr>
        <w:t>An update on the new flexible approaches being considered for support the provision of the flu vaccination service has been released.</w:t>
      </w:r>
      <w:r w:rsidRPr="3264F588" w:rsidR="0C00C4D7">
        <w:rPr>
          <w:rFonts w:ascii="Calibri" w:hAnsi="Calibri" w:eastAsia="Calibri" w:cs="Calibri"/>
          <w:noProof w:val="0"/>
          <w:color w:val="444444"/>
          <w:sz w:val="22"/>
          <w:szCs w:val="22"/>
          <w:lang w:val="en-GB"/>
        </w:rPr>
        <w:t xml:space="preserve"> </w:t>
      </w:r>
      <w:r w:rsidRPr="3264F588" w:rsidR="0C00C4D7">
        <w:rPr>
          <w:rFonts w:ascii="Calibri" w:hAnsi="Calibri" w:eastAsia="Calibri" w:cs="Calibri"/>
          <w:b w:val="1"/>
          <w:bCs w:val="1"/>
          <w:noProof w:val="0"/>
          <w:color w:val="FF0000"/>
          <w:sz w:val="22"/>
          <w:szCs w:val="22"/>
          <w:lang w:val="en-GB"/>
        </w:rPr>
        <w:t>Contractors must note that the changes PSNC is seeking to the flu vaccination service, described in the update, have not yet been agreed and may never be agreed.</w:t>
      </w:r>
      <w:r w:rsidRPr="3264F588" w:rsidR="0C00C4D7">
        <w:rPr>
          <w:rFonts w:ascii="Calibri" w:hAnsi="Calibri" w:eastAsia="Calibri" w:cs="Calibri"/>
          <w:noProof w:val="0"/>
          <w:color w:val="FF0000"/>
          <w:sz w:val="22"/>
          <w:szCs w:val="22"/>
          <w:lang w:val="en-GB"/>
        </w:rPr>
        <w:t xml:space="preserve"> </w:t>
      </w:r>
      <w:r w:rsidRPr="3264F588" w:rsidR="0C00C4D7">
        <w:rPr>
          <w:rFonts w:ascii="Calibri" w:hAnsi="Calibri" w:eastAsia="Calibri" w:cs="Calibri"/>
          <w:noProof w:val="0"/>
          <w:sz w:val="22"/>
          <w:szCs w:val="22"/>
          <w:lang w:val="en-GB"/>
        </w:rPr>
        <w:t xml:space="preserve">Read more here: </w:t>
      </w:r>
      <w:hyperlink r:id="Rfb9604a984824e0d">
        <w:r w:rsidRPr="3264F588" w:rsidR="0C00C4D7">
          <w:rPr>
            <w:rStyle w:val="Hyperlink"/>
            <w:rFonts w:ascii="Calibri" w:hAnsi="Calibri" w:eastAsia="Calibri" w:cs="Calibri"/>
            <w:noProof w:val="0"/>
            <w:sz w:val="22"/>
            <w:szCs w:val="22"/>
            <w:lang w:val="en-GB"/>
          </w:rPr>
          <w:t>https://psnc.org.uk/our-news/update-on-new-flexible-approaches-to-flu-vaccination-service/</w:t>
        </w:r>
      </w:hyperlink>
    </w:p>
    <w:p w:rsidR="198A9ED2" w:rsidP="198A9ED2" w:rsidRDefault="198A9ED2" w14:paraId="69402EF8" w14:textId="0B3E06A6">
      <w:pPr>
        <w:pStyle w:val="Normal"/>
        <w:spacing w:line="240" w:lineRule="auto"/>
        <w:ind w:firstLine="0"/>
        <w:jc w:val="both"/>
        <w:rPr>
          <w:rFonts w:ascii="Calibri" w:hAnsi="Calibri" w:eastAsia="Calibri" w:cs="Calibri"/>
          <w:b w:val="1"/>
          <w:bCs w:val="1"/>
          <w:noProof w:val="0"/>
          <w:sz w:val="22"/>
          <w:szCs w:val="22"/>
          <w:u w:val="single"/>
          <w:lang w:val="en-GB"/>
        </w:rPr>
      </w:pPr>
    </w:p>
    <w:p w:rsidR="54750988" w:rsidP="54750988" w:rsidRDefault="54750988" w14:paraId="690F15C7" w14:textId="13FBB61C">
      <w:pPr>
        <w:pStyle w:val="Normal"/>
        <w:spacing w:line="240" w:lineRule="auto"/>
        <w:ind w:firstLine="0"/>
        <w:jc w:val="both"/>
        <w:rPr>
          <w:rFonts w:ascii="Calibri" w:hAnsi="Calibri" w:eastAsia="Calibri" w:cs="Calibri"/>
          <w:b w:val="1"/>
          <w:bCs w:val="1"/>
          <w:noProof w:val="0"/>
          <w:sz w:val="22"/>
          <w:szCs w:val="22"/>
          <w:u w:val="single"/>
          <w:lang w:val="en-GB"/>
        </w:rPr>
      </w:pPr>
      <w:r w:rsidRPr="198A9ED2" w:rsidR="0C00C4D7">
        <w:rPr>
          <w:rFonts w:ascii="Calibri" w:hAnsi="Calibri" w:eastAsia="Calibri" w:cs="Calibri"/>
          <w:b w:val="1"/>
          <w:bCs w:val="1"/>
          <w:noProof w:val="0"/>
          <w:sz w:val="22"/>
          <w:szCs w:val="22"/>
          <w:u w:val="single"/>
          <w:lang w:val="en-GB"/>
        </w:rPr>
        <w:t>PPE portal: now live for community pharmacy</w:t>
      </w:r>
    </w:p>
    <w:p w:rsidR="54750988" w:rsidP="2D934389" w:rsidRDefault="54750988" w14:paraId="6274624D" w14:textId="1315661B">
      <w:pPr>
        <w:pStyle w:val="Normal"/>
        <w:spacing w:line="240" w:lineRule="auto"/>
        <w:ind w:firstLine="0"/>
        <w:jc w:val="both"/>
      </w:pPr>
      <w:r w:rsidRPr="198A9ED2" w:rsidR="0C00C4D7">
        <w:rPr>
          <w:rFonts w:ascii="Calibri" w:hAnsi="Calibri" w:eastAsia="Calibri" w:cs="Calibri"/>
          <w:noProof w:val="0"/>
          <w:color w:val="000000" w:themeColor="text1" w:themeTint="FF" w:themeShade="FF"/>
          <w:sz w:val="22"/>
          <w:szCs w:val="22"/>
          <w:lang w:val="en-GB"/>
        </w:rPr>
        <w:t xml:space="preserve">The Department of Health and Social Care (DHSC) has announced that community pharmacies can now order additional personal protective equipment (PPE) through the online portal </w:t>
      </w:r>
      <w:r w:rsidRPr="198A9ED2" w:rsidR="0C00C4D7">
        <w:rPr>
          <w:rFonts w:ascii="Calibri" w:hAnsi="Calibri" w:eastAsia="Calibri" w:cs="Calibri"/>
          <w:b w:val="1"/>
          <w:bCs w:val="1"/>
          <w:noProof w:val="0"/>
          <w:color w:val="000000" w:themeColor="text1" w:themeTint="FF" w:themeShade="FF"/>
          <w:sz w:val="22"/>
          <w:szCs w:val="22"/>
          <w:lang w:val="en-GB"/>
        </w:rPr>
        <w:t>in an emergency</w:t>
      </w:r>
      <w:r w:rsidRPr="198A9ED2" w:rsidR="0C00C4D7">
        <w:rPr>
          <w:rFonts w:ascii="Calibri" w:hAnsi="Calibri" w:eastAsia="Calibri" w:cs="Calibri"/>
          <w:noProof w:val="0"/>
          <w:color w:val="000000" w:themeColor="text1" w:themeTint="FF" w:themeShade="FF"/>
          <w:sz w:val="22"/>
          <w:szCs w:val="22"/>
          <w:lang w:val="en-GB"/>
        </w:rPr>
        <w:t>.</w:t>
      </w:r>
      <w:r w:rsidRPr="198A9ED2" w:rsidR="0C00C4D7">
        <w:rPr>
          <w:rFonts w:ascii="Calibri" w:hAnsi="Calibri" w:eastAsia="Calibri" w:cs="Calibri"/>
          <w:noProof w:val="0"/>
          <w:color w:val="000000" w:themeColor="text1" w:themeTint="FF" w:themeShade="FF"/>
          <w:sz w:val="24"/>
          <w:szCs w:val="24"/>
          <w:lang w:val="en-GB"/>
        </w:rPr>
        <w:t xml:space="preserve"> </w:t>
      </w:r>
      <w:r w:rsidRPr="198A9ED2" w:rsidR="0C00C4D7">
        <w:rPr>
          <w:rFonts w:ascii="Calibri" w:hAnsi="Calibri" w:eastAsia="Calibri" w:cs="Calibri"/>
          <w:noProof w:val="0"/>
          <w:sz w:val="22"/>
          <w:szCs w:val="22"/>
          <w:lang w:val="en-GB"/>
        </w:rPr>
        <w:t xml:space="preserve">Read more here: </w:t>
      </w:r>
      <w:hyperlink r:id="R14ae44ef5bfb4276">
        <w:r w:rsidRPr="198A9ED2" w:rsidR="0C00C4D7">
          <w:rPr>
            <w:rStyle w:val="Hyperlink"/>
            <w:rFonts w:ascii="Calibri" w:hAnsi="Calibri" w:eastAsia="Calibri" w:cs="Calibri"/>
            <w:noProof w:val="0"/>
            <w:sz w:val="22"/>
            <w:szCs w:val="22"/>
            <w:lang w:val="en-GB"/>
          </w:rPr>
          <w:t>https://psnc.org.uk/our-news/ppe-portal-now-live-for-community-pharmacy/</w:t>
        </w:r>
      </w:hyperlink>
    </w:p>
    <w:p w:rsidR="54750988" w:rsidP="198A9ED2" w:rsidRDefault="54750988" w14:paraId="025AEB45" w14:textId="08ECEF30">
      <w:pPr>
        <w:pStyle w:val="Normal"/>
        <w:spacing w:line="240" w:lineRule="auto"/>
        <w:ind w:firstLine="0"/>
        <w:jc w:val="both"/>
        <w:rPr>
          <w:rFonts w:ascii="Calibri" w:hAnsi="Calibri" w:eastAsia="Calibri" w:cs="Calibri"/>
          <w:noProof w:val="0"/>
          <w:sz w:val="22"/>
          <w:szCs w:val="22"/>
          <w:lang w:val="en-GB"/>
        </w:rPr>
      </w:pPr>
    </w:p>
    <w:p w:rsidR="54750988" w:rsidP="198A9ED2" w:rsidRDefault="54750988" w14:paraId="7EA65746" w14:textId="4921F51B">
      <w:pPr>
        <w:pStyle w:val="Normal"/>
        <w:spacing w:line="240" w:lineRule="auto"/>
        <w:ind w:firstLine="0"/>
        <w:jc w:val="both"/>
        <w:rPr>
          <w:rFonts w:ascii="Calibri" w:hAnsi="Calibri" w:eastAsia="Calibri" w:cs="Calibri"/>
          <w:b w:val="1"/>
          <w:bCs w:val="1"/>
          <w:noProof w:val="0"/>
          <w:sz w:val="22"/>
          <w:szCs w:val="22"/>
          <w:u w:val="single"/>
          <w:lang w:val="en-GB"/>
        </w:rPr>
      </w:pPr>
      <w:r w:rsidRPr="198A9ED2" w:rsidR="0C00C4D7">
        <w:rPr>
          <w:rFonts w:ascii="Calibri" w:hAnsi="Calibri" w:eastAsia="Calibri" w:cs="Calibri"/>
          <w:b w:val="1"/>
          <w:bCs w:val="1"/>
          <w:noProof w:val="0"/>
          <w:sz w:val="22"/>
          <w:szCs w:val="22"/>
          <w:u w:val="single"/>
          <w:lang w:val="en-GB"/>
        </w:rPr>
        <w:t>Recently opened pharmacies to receive share of COVID-19 advanced sum</w:t>
      </w:r>
    </w:p>
    <w:p w:rsidR="0C00C4D7" w:rsidP="198A9ED2" w:rsidRDefault="0C00C4D7" w14:paraId="07B243FE" w14:textId="74146BEF">
      <w:pPr>
        <w:pStyle w:val="Normal"/>
        <w:spacing w:line="240" w:lineRule="auto"/>
        <w:ind w:firstLine="0"/>
        <w:jc w:val="both"/>
      </w:pPr>
      <w:r w:rsidRPr="198A9ED2" w:rsidR="0C00C4D7">
        <w:rPr>
          <w:rFonts w:ascii="Calibri" w:hAnsi="Calibri" w:eastAsia="Calibri" w:cs="Calibri"/>
          <w:noProof w:val="0"/>
          <w:color w:val="000000" w:themeColor="text1" w:themeTint="FF" w:themeShade="FF"/>
          <w:sz w:val="22"/>
          <w:szCs w:val="22"/>
          <w:lang w:val="en-GB"/>
        </w:rPr>
        <w:t>Following representations from PSNC, community pharmacies that newly opened (including any changes to ownership, consolidations, mergers etc.) between 1st March 2020 and 30th June 2020 can receive advance funding to help mitigate cashflow issues due to COVID-19.</w:t>
      </w:r>
      <w:r w:rsidRPr="198A9ED2" w:rsidR="0C00C4D7">
        <w:rPr>
          <w:rFonts w:ascii="Calibri" w:hAnsi="Calibri" w:eastAsia="Calibri" w:cs="Calibri"/>
          <w:noProof w:val="0"/>
          <w:color w:val="000000" w:themeColor="text1" w:themeTint="FF" w:themeShade="FF"/>
          <w:sz w:val="24"/>
          <w:szCs w:val="24"/>
          <w:lang w:val="en-GB"/>
        </w:rPr>
        <w:t xml:space="preserve"> </w:t>
      </w:r>
      <w:r w:rsidRPr="198A9ED2" w:rsidR="0C00C4D7">
        <w:rPr>
          <w:rFonts w:ascii="Calibri" w:hAnsi="Calibri" w:eastAsia="Calibri" w:cs="Calibri"/>
          <w:noProof w:val="0"/>
          <w:sz w:val="22"/>
          <w:szCs w:val="22"/>
          <w:lang w:val="en-GB"/>
        </w:rPr>
        <w:t xml:space="preserve">Read more here: </w:t>
      </w:r>
      <w:hyperlink r:id="R8b69cfa598f14658">
        <w:r w:rsidRPr="198A9ED2" w:rsidR="0C00C4D7">
          <w:rPr>
            <w:rStyle w:val="Hyperlink"/>
            <w:rFonts w:ascii="Calibri" w:hAnsi="Calibri" w:eastAsia="Calibri" w:cs="Calibri"/>
            <w:noProof w:val="0"/>
            <w:sz w:val="22"/>
            <w:szCs w:val="22"/>
            <w:lang w:val="en-GB"/>
          </w:rPr>
          <w:t>https://psnc.org.uk/our-news/recently-opened-pharmacies-to-receive-share-of-covid-19-advance-sums/</w:t>
        </w:r>
      </w:hyperlink>
    </w:p>
    <w:p w:rsidR="198A9ED2" w:rsidP="198A9ED2" w:rsidRDefault="198A9ED2" w14:paraId="2E485CD3" w14:textId="57D3B8B7">
      <w:pPr>
        <w:pStyle w:val="Normal"/>
        <w:spacing w:line="240" w:lineRule="auto"/>
        <w:ind w:firstLine="0"/>
        <w:jc w:val="both"/>
        <w:rPr>
          <w:rFonts w:ascii="Calibri" w:hAnsi="Calibri" w:eastAsia="Calibri" w:cs="Calibri"/>
          <w:noProof w:val="0"/>
          <w:sz w:val="22"/>
          <w:szCs w:val="22"/>
          <w:lang w:val="en-GB"/>
        </w:rPr>
      </w:pPr>
    </w:p>
    <w:p w:rsidR="0C00C4D7" w:rsidP="3264F588" w:rsidRDefault="0C00C4D7" w14:paraId="1014AC4F" w14:textId="2029D8D4">
      <w:pPr>
        <w:pStyle w:val="Normal"/>
        <w:spacing w:line="240" w:lineRule="auto"/>
        <w:ind w:firstLine="0"/>
        <w:jc w:val="both"/>
        <w:rPr>
          <w:rFonts w:ascii="Calibri" w:hAnsi="Calibri" w:eastAsia="Calibri" w:cs="Calibri"/>
          <w:noProof w:val="0"/>
          <w:color w:val="auto"/>
          <w:sz w:val="22"/>
          <w:szCs w:val="22"/>
          <w:lang w:val="en-GB"/>
        </w:rPr>
      </w:pPr>
      <w:r w:rsidRPr="3264F588" w:rsidR="0C00C4D7">
        <w:rPr>
          <w:rFonts w:ascii="Calibri" w:hAnsi="Calibri" w:eastAsia="Calibri" w:cs="Calibri"/>
          <w:b w:val="1"/>
          <w:bCs w:val="1"/>
          <w:noProof w:val="0"/>
          <w:sz w:val="22"/>
          <w:szCs w:val="22"/>
          <w:u w:val="single"/>
          <w:lang w:val="en-GB"/>
        </w:rPr>
        <w:t>Initial information on the Part 2 PQS for 2020/2021</w:t>
      </w:r>
    </w:p>
    <w:p w:rsidR="0C00C4D7" w:rsidP="3264F588" w:rsidRDefault="0C00C4D7" w14:paraId="71720A87" w14:textId="6F7176EC">
      <w:pPr>
        <w:pStyle w:val="Normal"/>
        <w:spacing w:line="240" w:lineRule="auto"/>
        <w:ind w:firstLine="0"/>
        <w:jc w:val="both"/>
        <w:rPr>
          <w:rFonts w:ascii="Calibri" w:hAnsi="Calibri" w:eastAsia="Calibri" w:cs="Calibri"/>
          <w:noProof w:val="0"/>
          <w:color w:val="auto"/>
          <w:sz w:val="22"/>
          <w:szCs w:val="22"/>
          <w:lang w:val="en-GB"/>
        </w:rPr>
      </w:pPr>
      <w:r w:rsidRPr="3264F588" w:rsidR="6FEF0281">
        <w:rPr>
          <w:rFonts w:ascii="Calibri" w:hAnsi="Calibri" w:eastAsia="Calibri" w:cs="Calibri"/>
          <w:noProof w:val="0"/>
          <w:color w:val="auto"/>
          <w:sz w:val="22"/>
          <w:szCs w:val="22"/>
          <w:lang w:val="en-GB"/>
        </w:rPr>
        <w:t>An initial outline of requirements for Part 2 of the 2020/21 Pharmacy Quality Scheme (PQS) has been released.</w:t>
      </w:r>
    </w:p>
    <w:p w:rsidR="0C00C4D7" w:rsidP="3264F588" w:rsidRDefault="0C00C4D7" w14:paraId="353E5173" w14:textId="161C4855">
      <w:pPr>
        <w:spacing w:line="240" w:lineRule="auto"/>
        <w:ind/>
        <w:jc w:val="both"/>
        <w:rPr>
          <w:rFonts w:ascii="Calibri" w:hAnsi="Calibri" w:eastAsia="Calibri" w:cs="Calibri"/>
          <w:noProof w:val="0"/>
          <w:sz w:val="22"/>
          <w:szCs w:val="22"/>
          <w:lang w:val="en-GB"/>
        </w:rPr>
      </w:pPr>
      <w:r w:rsidRPr="3264F588" w:rsidR="6FEF0281">
        <w:rPr>
          <w:rFonts w:ascii="Calibri" w:hAnsi="Calibri" w:eastAsia="Calibri" w:cs="Calibri"/>
          <w:noProof w:val="0"/>
          <w:color w:val="auto"/>
          <w:sz w:val="22"/>
          <w:szCs w:val="22"/>
          <w:lang w:val="en-GB"/>
        </w:rPr>
        <w:t xml:space="preserve">On 13th July 2020, PSNC informed contractors that a </w:t>
      </w:r>
      <w:hyperlink r:id="R3b28e03824d54b8d">
        <w:r w:rsidRPr="3264F588" w:rsidR="6FEF0281">
          <w:rPr>
            <w:rStyle w:val="Hyperlink"/>
            <w:rFonts w:ascii="Calibri" w:hAnsi="Calibri" w:eastAsia="Calibri" w:cs="Calibri"/>
            <w:b w:val="1"/>
            <w:bCs w:val="1"/>
            <w:noProof w:val="0"/>
            <w:color w:val="auto"/>
            <w:sz w:val="22"/>
            <w:szCs w:val="22"/>
            <w:lang w:val="en-GB"/>
          </w:rPr>
          <w:t>new PQS for the first part of 2020/21</w:t>
        </w:r>
      </w:hyperlink>
      <w:r w:rsidRPr="3264F588" w:rsidR="6FEF0281">
        <w:rPr>
          <w:rFonts w:ascii="Calibri" w:hAnsi="Calibri" w:eastAsia="Calibri" w:cs="Calibri"/>
          <w:noProof w:val="0"/>
          <w:color w:val="auto"/>
          <w:sz w:val="22"/>
          <w:szCs w:val="22"/>
          <w:lang w:val="en-GB"/>
        </w:rPr>
        <w:t xml:space="preserve"> had been launched. The focus of the first part of the scheme was to ensure community pharmacy contractors and their teams had put in place all reasonable measures to respond to the COVID-19 pandemic, to protect both themselves and the people using their services.</w:t>
      </w:r>
      <w:r w:rsidRPr="3264F588" w:rsidR="6FEF0281">
        <w:rPr>
          <w:rFonts w:ascii="Calibri" w:hAnsi="Calibri" w:eastAsia="Calibri" w:cs="Calibri"/>
          <w:noProof w:val="0"/>
          <w:color w:val="auto"/>
          <w:sz w:val="22"/>
          <w:szCs w:val="22"/>
          <w:lang w:val="en-GB"/>
        </w:rPr>
        <w:t xml:space="preserve"> </w:t>
      </w:r>
      <w:r w:rsidRPr="3264F588" w:rsidR="0C00C4D7">
        <w:rPr>
          <w:rFonts w:ascii="Calibri" w:hAnsi="Calibri" w:eastAsia="Calibri" w:cs="Calibri"/>
          <w:noProof w:val="0"/>
          <w:sz w:val="22"/>
          <w:szCs w:val="22"/>
          <w:lang w:val="en-GB"/>
        </w:rPr>
        <w:t xml:space="preserve">Read more here: </w:t>
      </w:r>
      <w:hyperlink r:id="R0f44e64bb4a54206">
        <w:r w:rsidRPr="3264F588" w:rsidR="0C00C4D7">
          <w:rPr>
            <w:rStyle w:val="Hyperlink"/>
            <w:rFonts w:ascii="Calibri" w:hAnsi="Calibri" w:eastAsia="Calibri" w:cs="Calibri"/>
            <w:noProof w:val="0"/>
            <w:sz w:val="22"/>
            <w:szCs w:val="22"/>
            <w:lang w:val="en-GB"/>
          </w:rPr>
          <w:t>https://psnc.org.uk/our-news/initial-information-on-the-part-2-pqs-for-2020-21/</w:t>
        </w:r>
      </w:hyperlink>
      <w:r w:rsidRPr="3264F588" w:rsidR="0C00C4D7">
        <w:rPr>
          <w:rFonts w:ascii="Calibri" w:hAnsi="Calibri" w:eastAsia="Calibri" w:cs="Calibri"/>
          <w:noProof w:val="0"/>
          <w:sz w:val="22"/>
          <w:szCs w:val="22"/>
          <w:lang w:val="en-GB"/>
        </w:rPr>
        <w:t xml:space="preserve"> </w:t>
      </w:r>
    </w:p>
    <w:p w:rsidR="54750988" w:rsidP="54750988" w:rsidRDefault="54750988" w14:paraId="71D8410D" w14:textId="203D3A91">
      <w:pPr>
        <w:pStyle w:val="Normal"/>
        <w:spacing w:line="240" w:lineRule="auto"/>
        <w:ind w:firstLine="0"/>
        <w:jc w:val="both"/>
        <w:rPr>
          <w:rFonts w:ascii="Calibri" w:hAnsi="Calibri" w:eastAsia="Calibri" w:cs="Calibri"/>
          <w:i w:val="1"/>
          <w:iCs w:val="1"/>
          <w:noProof w:val="0"/>
          <w:sz w:val="22"/>
          <w:szCs w:val="22"/>
          <w:lang w:val="en-GB"/>
        </w:rPr>
      </w:pPr>
    </w:p>
    <w:p w:rsidR="54750988" w:rsidP="54750988" w:rsidRDefault="54750988" w14:paraId="61F54763" w14:textId="3F7BF51D">
      <w:pPr>
        <w:jc w:val="both"/>
      </w:pPr>
      <w:r w:rsidRPr="3264F588" w:rsidR="122549B2">
        <w:rPr>
          <w:rFonts w:ascii="Calibri" w:hAnsi="Calibri" w:eastAsia="Calibri" w:cs="Calibri"/>
          <w:b w:val="1"/>
          <w:bCs w:val="1"/>
          <w:noProof w:val="0"/>
          <w:color w:val="5B518E"/>
          <w:sz w:val="28"/>
          <w:szCs w:val="28"/>
          <w:lang w:val="en-GB"/>
        </w:rPr>
        <w:t>COVID-19 Appendix</w:t>
      </w:r>
    </w:p>
    <w:p w:rsidR="122549B2" w:rsidP="54750988" w:rsidRDefault="122549B2" w14:paraId="590E9AEC" w14:textId="60158E36">
      <w:pPr>
        <w:jc w:val="both"/>
      </w:pPr>
      <w:r w:rsidRPr="54750988" w:rsidR="122549B2">
        <w:rPr>
          <w:rFonts w:ascii="Calibri" w:hAnsi="Calibri" w:eastAsia="Calibri" w:cs="Calibri"/>
          <w:b w:val="1"/>
          <w:bCs w:val="1"/>
          <w:noProof w:val="0"/>
          <w:sz w:val="22"/>
          <w:szCs w:val="22"/>
          <w:u w:val="single"/>
          <w:lang w:val="en-GB"/>
        </w:rPr>
        <w:t>Remember: Key actions to take during the pandemic</w:t>
      </w:r>
    </w:p>
    <w:p w:rsidR="122549B2" w:rsidP="54750988" w:rsidRDefault="122549B2" w14:paraId="5EE85C2F" w14:textId="01347AFC">
      <w:pPr>
        <w:jc w:val="both"/>
      </w:pPr>
      <w:r w:rsidRPr="54750988" w:rsidR="122549B2">
        <w:rPr>
          <w:rFonts w:ascii="Calibri" w:hAnsi="Calibri" w:eastAsia="Calibri" w:cs="Calibri"/>
          <w:noProof w:val="0"/>
          <w:sz w:val="22"/>
          <w:szCs w:val="22"/>
          <w:lang w:val="en-GB"/>
        </w:rPr>
        <w:t>Contractors and pharmacy teams can take the following actions to ensure they are well prepared:</w:t>
      </w:r>
    </w:p>
    <w:p w:rsidR="122549B2" w:rsidP="54750988" w:rsidRDefault="122549B2" w14:paraId="3A4658BF" w14:textId="444913F3">
      <w:pPr>
        <w:pStyle w:val="ListParagraph"/>
        <w:numPr>
          <w:ilvl w:val="0"/>
          <w:numId w:val="52"/>
        </w:numPr>
        <w:jc w:val="both"/>
        <w:rPr>
          <w:rFonts w:ascii="Calibri" w:hAnsi="Calibri" w:eastAsia="Calibri" w:cs="Calibri"/>
          <w:noProof w:val="0"/>
          <w:sz w:val="22"/>
          <w:szCs w:val="22"/>
          <w:lang w:val="en-GB"/>
        </w:rPr>
      </w:pPr>
      <w:r w:rsidRPr="54750988" w:rsidR="122549B2">
        <w:rPr>
          <w:rFonts w:ascii="Calibri" w:hAnsi="Calibri" w:eastAsia="Calibri" w:cs="Calibri"/>
          <w:noProof w:val="0"/>
          <w:sz w:val="22"/>
          <w:szCs w:val="22"/>
          <w:lang w:val="en-GB"/>
        </w:rPr>
        <w:t xml:space="preserve">Read the </w:t>
      </w:r>
      <w:hyperlink r:id="R3f034f3b3c3e4c47">
        <w:r w:rsidRPr="54750988" w:rsidR="122549B2">
          <w:rPr>
            <w:rStyle w:val="Hyperlink"/>
            <w:rFonts w:ascii="Calibri" w:hAnsi="Calibri" w:eastAsia="Calibri" w:cs="Calibri"/>
            <w:b w:val="1"/>
            <w:bCs w:val="1"/>
            <w:noProof w:val="0"/>
            <w:color w:val="000000" w:themeColor="text1" w:themeTint="FF" w:themeShade="FF"/>
            <w:sz w:val="22"/>
            <w:szCs w:val="22"/>
            <w:lang w:val="en-GB"/>
          </w:rPr>
          <w:t>NHSE&amp;I guidance</w:t>
        </w:r>
      </w:hyperlink>
      <w:r w:rsidRPr="54750988" w:rsidR="122549B2">
        <w:rPr>
          <w:rFonts w:ascii="Calibri" w:hAnsi="Calibri" w:eastAsia="Calibri" w:cs="Calibri"/>
          <w:b w:val="1"/>
          <w:bCs w:val="1"/>
          <w:noProof w:val="0"/>
          <w:sz w:val="22"/>
          <w:szCs w:val="22"/>
          <w:lang w:val="en-GB"/>
        </w:rPr>
        <w:t xml:space="preserve"> and implement its recommended </w:t>
      </w:r>
      <w:proofErr w:type="gramStart"/>
      <w:r w:rsidRPr="54750988" w:rsidR="122549B2">
        <w:rPr>
          <w:rFonts w:ascii="Calibri" w:hAnsi="Calibri" w:eastAsia="Calibri" w:cs="Calibri"/>
          <w:b w:val="1"/>
          <w:bCs w:val="1"/>
          <w:noProof w:val="0"/>
          <w:sz w:val="22"/>
          <w:szCs w:val="22"/>
          <w:lang w:val="en-GB"/>
        </w:rPr>
        <w:t>actions;</w:t>
      </w:r>
      <w:proofErr w:type="gramEnd"/>
    </w:p>
    <w:p w:rsidR="122549B2" w:rsidP="54750988" w:rsidRDefault="122549B2" w14:paraId="0CE5F239" w14:textId="7EF24FB3">
      <w:pPr>
        <w:pStyle w:val="ListParagraph"/>
        <w:numPr>
          <w:ilvl w:val="0"/>
          <w:numId w:val="52"/>
        </w:numPr>
        <w:jc w:val="both"/>
        <w:rPr>
          <w:rFonts w:ascii="Calibri" w:hAnsi="Calibri" w:eastAsia="Calibri" w:cs="Calibri"/>
          <w:noProof w:val="0"/>
          <w:sz w:val="22"/>
          <w:szCs w:val="22"/>
          <w:lang w:val="en-GB"/>
        </w:rPr>
      </w:pPr>
      <w:r w:rsidRPr="54750988" w:rsidR="122549B2">
        <w:rPr>
          <w:rFonts w:ascii="Calibri" w:hAnsi="Calibri" w:eastAsia="Calibri" w:cs="Calibri"/>
          <w:noProof w:val="0"/>
          <w:sz w:val="22"/>
          <w:szCs w:val="22"/>
          <w:lang w:val="en-GB"/>
        </w:rPr>
        <w:t xml:space="preserve">Clearly display the </w:t>
      </w:r>
      <w:hyperlink r:id="Rb37b972be2a8445a">
        <w:r w:rsidRPr="54750988" w:rsidR="122549B2">
          <w:rPr>
            <w:rStyle w:val="Hyperlink"/>
            <w:rFonts w:ascii="Calibri" w:hAnsi="Calibri" w:eastAsia="Calibri" w:cs="Calibri"/>
            <w:b w:val="1"/>
            <w:bCs w:val="1"/>
            <w:noProof w:val="0"/>
            <w:color w:val="000000" w:themeColor="text1" w:themeTint="FF" w:themeShade="FF"/>
            <w:sz w:val="22"/>
            <w:szCs w:val="22"/>
            <w:lang w:val="en-GB"/>
          </w:rPr>
          <w:t>COVID-19 poster</w:t>
        </w:r>
      </w:hyperlink>
      <w:r w:rsidRPr="54750988" w:rsidR="122549B2">
        <w:rPr>
          <w:rFonts w:ascii="Calibri" w:hAnsi="Calibri" w:eastAsia="Calibri" w:cs="Calibri"/>
          <w:b w:val="1"/>
          <w:bCs w:val="1"/>
          <w:noProof w:val="0"/>
          <w:sz w:val="22"/>
          <w:szCs w:val="22"/>
          <w:lang w:val="en-GB"/>
        </w:rPr>
        <w:t xml:space="preserve"> at points of entry to your </w:t>
      </w:r>
      <w:proofErr w:type="gramStart"/>
      <w:r w:rsidRPr="54750988" w:rsidR="122549B2">
        <w:rPr>
          <w:rFonts w:ascii="Calibri" w:hAnsi="Calibri" w:eastAsia="Calibri" w:cs="Calibri"/>
          <w:b w:val="1"/>
          <w:bCs w:val="1"/>
          <w:noProof w:val="0"/>
          <w:sz w:val="22"/>
          <w:szCs w:val="22"/>
          <w:lang w:val="en-GB"/>
        </w:rPr>
        <w:t>pharmacy;</w:t>
      </w:r>
      <w:proofErr w:type="gramEnd"/>
    </w:p>
    <w:p w:rsidR="122549B2" w:rsidP="54750988" w:rsidRDefault="122549B2" w14:paraId="5C5FE05B" w14:textId="29E1320F">
      <w:pPr>
        <w:pStyle w:val="ListParagraph"/>
        <w:numPr>
          <w:ilvl w:val="0"/>
          <w:numId w:val="52"/>
        </w:numPr>
        <w:jc w:val="both"/>
        <w:rPr>
          <w:rFonts w:ascii="Calibri" w:hAnsi="Calibri" w:eastAsia="Calibri" w:cs="Calibri"/>
          <w:noProof w:val="0"/>
          <w:sz w:val="22"/>
          <w:szCs w:val="22"/>
          <w:lang w:val="en-GB"/>
        </w:rPr>
      </w:pPr>
      <w:r w:rsidRPr="54750988" w:rsidR="122549B2">
        <w:rPr>
          <w:rFonts w:ascii="Calibri" w:hAnsi="Calibri" w:eastAsia="Calibri" w:cs="Calibri"/>
          <w:noProof w:val="0"/>
          <w:sz w:val="22"/>
          <w:szCs w:val="22"/>
          <w:lang w:val="en-GB"/>
        </w:rPr>
        <w:t xml:space="preserve">Read your </w:t>
      </w:r>
      <w:hyperlink r:id="R3866e481618440a4">
        <w:r w:rsidRPr="54750988" w:rsidR="122549B2">
          <w:rPr>
            <w:rStyle w:val="Hyperlink"/>
            <w:rFonts w:ascii="Calibri" w:hAnsi="Calibri" w:eastAsia="Calibri" w:cs="Calibri"/>
            <w:b w:val="1"/>
            <w:bCs w:val="1"/>
            <w:noProof w:val="0"/>
            <w:color w:val="000000" w:themeColor="text1" w:themeTint="FF" w:themeShade="FF"/>
            <w:sz w:val="22"/>
            <w:szCs w:val="22"/>
            <w:lang w:val="en-GB"/>
          </w:rPr>
          <w:t>business continuity plan</w:t>
        </w:r>
      </w:hyperlink>
      <w:r w:rsidRPr="54750988" w:rsidR="122549B2">
        <w:rPr>
          <w:rFonts w:ascii="Calibri" w:hAnsi="Calibri" w:eastAsia="Calibri" w:cs="Calibri"/>
          <w:b w:val="1"/>
          <w:bCs w:val="1"/>
          <w:noProof w:val="0"/>
          <w:sz w:val="22"/>
          <w:szCs w:val="22"/>
          <w:lang w:val="en-GB"/>
        </w:rPr>
        <w:t xml:space="preserve"> and consider whether it needs to be updated to reflect the current and emerging </w:t>
      </w:r>
      <w:proofErr w:type="gramStart"/>
      <w:r w:rsidRPr="54750988" w:rsidR="122549B2">
        <w:rPr>
          <w:rFonts w:ascii="Calibri" w:hAnsi="Calibri" w:eastAsia="Calibri" w:cs="Calibri"/>
          <w:b w:val="1"/>
          <w:bCs w:val="1"/>
          <w:noProof w:val="0"/>
          <w:sz w:val="22"/>
          <w:szCs w:val="22"/>
          <w:lang w:val="en-GB"/>
        </w:rPr>
        <w:t>situation;</w:t>
      </w:r>
      <w:proofErr w:type="gramEnd"/>
    </w:p>
    <w:p w:rsidR="122549B2" w:rsidP="54750988" w:rsidRDefault="122549B2" w14:paraId="5774B62A" w14:textId="71ED94FE">
      <w:pPr>
        <w:pStyle w:val="ListParagraph"/>
        <w:numPr>
          <w:ilvl w:val="0"/>
          <w:numId w:val="52"/>
        </w:numPr>
        <w:jc w:val="both"/>
        <w:rPr>
          <w:rFonts w:ascii="Calibri" w:hAnsi="Calibri" w:eastAsia="Calibri" w:cs="Calibri"/>
          <w:sz w:val="22"/>
          <w:szCs w:val="22"/>
        </w:rPr>
      </w:pPr>
      <w:r w:rsidRPr="54750988" w:rsidR="122549B2">
        <w:rPr>
          <w:rFonts w:ascii="Calibri" w:hAnsi="Calibri" w:eastAsia="Calibri" w:cs="Calibri"/>
          <w:noProof w:val="0"/>
          <w:sz w:val="22"/>
          <w:szCs w:val="22"/>
          <w:lang w:val="en-GB"/>
        </w:rPr>
        <w:t xml:space="preserve">Keep up to date with developments by regularly checking the information on </w:t>
      </w:r>
      <w:hyperlink r:id="R8b576d6a4b9944ae">
        <w:r w:rsidRPr="54750988" w:rsidR="122549B2">
          <w:rPr>
            <w:rStyle w:val="Hyperlink"/>
            <w:rFonts w:ascii="Calibri" w:hAnsi="Calibri" w:eastAsia="Calibri" w:cs="Calibri"/>
            <w:b w:val="1"/>
            <w:bCs w:val="1"/>
            <w:noProof w:val="0"/>
            <w:color w:val="000000" w:themeColor="text1" w:themeTint="FF" w:themeShade="FF"/>
            <w:sz w:val="22"/>
            <w:szCs w:val="22"/>
            <w:lang w:val="en-GB"/>
          </w:rPr>
          <w:t>COVID-19 on GOV.UK</w:t>
        </w:r>
      </w:hyperlink>
      <w:r w:rsidRPr="54750988" w:rsidR="122549B2">
        <w:rPr>
          <w:rFonts w:ascii="Calibri" w:hAnsi="Calibri" w:eastAsia="Calibri" w:cs="Calibri"/>
          <w:b w:val="1"/>
          <w:bCs w:val="1"/>
          <w:noProof w:val="0"/>
          <w:sz w:val="22"/>
          <w:szCs w:val="22"/>
          <w:lang w:val="en-GB"/>
        </w:rPr>
        <w:t xml:space="preserve">, the </w:t>
      </w:r>
      <w:hyperlink r:id="R696ab1d913bc4e1f">
        <w:r w:rsidRPr="54750988" w:rsidR="122549B2">
          <w:rPr>
            <w:rStyle w:val="Hyperlink"/>
            <w:rFonts w:ascii="Calibri" w:hAnsi="Calibri" w:eastAsia="Calibri" w:cs="Calibri"/>
            <w:b w:val="1"/>
            <w:bCs w:val="1"/>
            <w:noProof w:val="0"/>
            <w:color w:val="000000" w:themeColor="text1" w:themeTint="FF" w:themeShade="FF"/>
            <w:sz w:val="22"/>
            <w:szCs w:val="22"/>
            <w:lang w:val="en-GB"/>
          </w:rPr>
          <w:t xml:space="preserve">NHSE&amp;I </w:t>
        </w:r>
      </w:hyperlink>
      <w:hyperlink r:id="R856c65f9dc954759">
        <w:r w:rsidRPr="54750988" w:rsidR="122549B2">
          <w:rPr>
            <w:rStyle w:val="Hyperlink"/>
            <w:rFonts w:ascii="Calibri" w:hAnsi="Calibri" w:eastAsia="Calibri" w:cs="Calibri"/>
            <w:b w:val="1"/>
            <w:bCs w:val="1"/>
            <w:noProof w:val="0"/>
            <w:color w:val="0563C1"/>
            <w:sz w:val="22"/>
            <w:szCs w:val="22"/>
            <w:lang w:val="en-GB"/>
          </w:rPr>
          <w:t>Coronavirus Primary Care</w:t>
        </w:r>
      </w:hyperlink>
      <w:r w:rsidRPr="54750988" w:rsidR="122549B2">
        <w:rPr>
          <w:rFonts w:ascii="Calibri" w:hAnsi="Calibri" w:eastAsia="Calibri" w:cs="Calibri"/>
          <w:b w:val="1"/>
          <w:bCs w:val="1"/>
          <w:noProof w:val="0"/>
          <w:sz w:val="22"/>
          <w:szCs w:val="22"/>
          <w:lang w:val="en-GB"/>
        </w:rPr>
        <w:t xml:space="preserve"> webpage and checking your </w:t>
      </w:r>
      <w:proofErr w:type="spellStart"/>
      <w:r w:rsidRPr="54750988" w:rsidR="122549B2">
        <w:rPr>
          <w:rFonts w:ascii="Calibri" w:hAnsi="Calibri" w:eastAsia="Calibri" w:cs="Calibri"/>
          <w:b w:val="1"/>
          <w:bCs w:val="1"/>
          <w:noProof w:val="0"/>
          <w:sz w:val="22"/>
          <w:szCs w:val="22"/>
          <w:lang w:val="en-GB"/>
        </w:rPr>
        <w:t>NHSmail</w:t>
      </w:r>
      <w:proofErr w:type="spellEnd"/>
      <w:r w:rsidRPr="54750988" w:rsidR="122549B2">
        <w:rPr>
          <w:rFonts w:ascii="Calibri" w:hAnsi="Calibri" w:eastAsia="Calibri" w:cs="Calibri"/>
          <w:b w:val="1"/>
          <w:bCs w:val="1"/>
          <w:noProof w:val="0"/>
          <w:sz w:val="22"/>
          <w:szCs w:val="22"/>
          <w:lang w:val="en-GB"/>
        </w:rPr>
        <w:t xml:space="preserve"> shared mailbox on a regular basis for updates from NHSE&amp;I; and</w:t>
      </w:r>
    </w:p>
    <w:p w:rsidR="122549B2" w:rsidP="54750988" w:rsidRDefault="122549B2" w14:paraId="3F1A84DE" w14:textId="4738D1EA">
      <w:pPr>
        <w:pStyle w:val="ListParagraph"/>
        <w:numPr>
          <w:ilvl w:val="0"/>
          <w:numId w:val="52"/>
        </w:numPr>
        <w:jc w:val="both"/>
        <w:rPr>
          <w:rFonts w:ascii="Calibri" w:hAnsi="Calibri" w:eastAsia="Calibri" w:cs="Calibri"/>
          <w:noProof w:val="0"/>
          <w:sz w:val="22"/>
          <w:szCs w:val="22"/>
          <w:lang w:val="en-GB"/>
        </w:rPr>
      </w:pPr>
      <w:r w:rsidRPr="54750988" w:rsidR="122549B2">
        <w:rPr>
          <w:rFonts w:ascii="Calibri" w:hAnsi="Calibri" w:eastAsia="Calibri" w:cs="Calibri"/>
          <w:noProof w:val="0"/>
          <w:sz w:val="22"/>
          <w:szCs w:val="22"/>
          <w:lang w:val="en-GB"/>
        </w:rPr>
        <w:t xml:space="preserve">Where possible, display the </w:t>
      </w:r>
      <w:hyperlink r:id="R01414c27906242ba">
        <w:r w:rsidRPr="54750988" w:rsidR="122549B2">
          <w:rPr>
            <w:rStyle w:val="Hyperlink"/>
            <w:rFonts w:ascii="Calibri" w:hAnsi="Calibri" w:eastAsia="Calibri" w:cs="Calibri"/>
            <w:b w:val="1"/>
            <w:bCs w:val="1"/>
            <w:noProof w:val="0"/>
            <w:color w:val="000000" w:themeColor="text1" w:themeTint="FF" w:themeShade="FF"/>
            <w:sz w:val="22"/>
            <w:szCs w:val="22"/>
            <w:lang w:val="en-GB"/>
          </w:rPr>
          <w:t>public health advice posters</w:t>
        </w:r>
      </w:hyperlink>
      <w:r w:rsidRPr="54750988" w:rsidR="122549B2">
        <w:rPr>
          <w:rFonts w:ascii="Calibri" w:hAnsi="Calibri" w:eastAsia="Calibri" w:cs="Calibri"/>
          <w:b w:val="1"/>
          <w:bCs w:val="1"/>
          <w:noProof w:val="0"/>
          <w:sz w:val="22"/>
          <w:szCs w:val="22"/>
          <w:lang w:val="en-GB"/>
        </w:rPr>
        <w:t xml:space="preserve"> on hand washing etc.</w:t>
      </w:r>
      <w:r>
        <w:br/>
      </w:r>
    </w:p>
    <w:p w:rsidR="122549B2" w:rsidP="54750988" w:rsidRDefault="122549B2" w14:paraId="043FAF15" w14:textId="1F27EF65">
      <w:pPr>
        <w:jc w:val="both"/>
      </w:pPr>
      <w:r w:rsidRPr="54750988" w:rsidR="122549B2">
        <w:rPr>
          <w:rFonts w:ascii="Calibri" w:hAnsi="Calibri" w:eastAsia="Calibri" w:cs="Calibri"/>
          <w:b w:val="1"/>
          <w:bCs w:val="1"/>
          <w:noProof w:val="0"/>
          <w:sz w:val="22"/>
          <w:szCs w:val="22"/>
          <w:u w:val="single"/>
          <w:lang w:val="en-GB"/>
        </w:rPr>
        <w:t>Guidance for healthcare professionals</w:t>
      </w:r>
    </w:p>
    <w:p w:rsidR="122549B2" w:rsidP="54750988" w:rsidRDefault="122549B2" w14:paraId="6DA29E1F" w14:textId="65F7D93C">
      <w:pPr>
        <w:jc w:val="both"/>
        <w:rPr>
          <w:rFonts w:ascii="Calibri" w:hAnsi="Calibri" w:eastAsia="Calibri" w:cs="Calibri"/>
          <w:noProof w:val="0"/>
          <w:sz w:val="22"/>
          <w:szCs w:val="22"/>
          <w:lang w:val="en-GB"/>
        </w:rPr>
      </w:pPr>
      <w:r w:rsidRPr="54750988" w:rsidR="122549B2">
        <w:rPr>
          <w:rFonts w:ascii="Calibri" w:hAnsi="Calibri" w:eastAsia="Calibri" w:cs="Calibri"/>
          <w:noProof w:val="0"/>
          <w:sz w:val="22"/>
          <w:szCs w:val="22"/>
          <w:lang w:val="en-GB"/>
        </w:rPr>
        <w:t>The key guidance for health professionals is available on the Public Health England (PHE) section of the GOV.UK website:</w:t>
      </w:r>
    </w:p>
    <w:p w:rsidR="54750988" w:rsidP="54750988" w:rsidRDefault="54750988" w14:paraId="0AD3234D" w14:textId="7531A9C0">
      <w:pPr>
        <w:pStyle w:val="Normal"/>
        <w:jc w:val="both"/>
        <w:rPr>
          <w:rFonts w:ascii="Calibri" w:hAnsi="Calibri" w:eastAsia="Calibri" w:cs="Calibri"/>
          <w:noProof w:val="0"/>
          <w:sz w:val="22"/>
          <w:szCs w:val="22"/>
          <w:lang w:val="en-GB"/>
        </w:rPr>
      </w:pPr>
    </w:p>
    <w:p w:rsidR="122549B2" w:rsidP="54750988" w:rsidRDefault="122549B2" w14:paraId="7C3AC6E9" w14:textId="1FF7A6A9">
      <w:pPr>
        <w:jc w:val="both"/>
      </w:pPr>
      <w:hyperlink r:id="Ree809d13a86b45f4">
        <w:r w:rsidRPr="54750988" w:rsidR="122549B2">
          <w:rPr>
            <w:rStyle w:val="Hyperlink"/>
            <w:rFonts w:ascii="Calibri" w:hAnsi="Calibri" w:eastAsia="Calibri" w:cs="Calibri"/>
            <w:b w:val="1"/>
            <w:bCs w:val="1"/>
            <w:noProof w:val="0"/>
            <w:color w:val="000000" w:themeColor="text1" w:themeTint="FF" w:themeShade="FF"/>
            <w:sz w:val="22"/>
            <w:szCs w:val="22"/>
            <w:lang w:val="en-GB"/>
          </w:rPr>
          <w:t>COVID-19: guidance for health professionals (GOV.UK)</w:t>
        </w:r>
      </w:hyperlink>
    </w:p>
    <w:p w:rsidR="122549B2" w:rsidP="54750988" w:rsidRDefault="122549B2" w14:paraId="5210611D" w14:textId="44035EF4">
      <w:pPr>
        <w:jc w:val="both"/>
      </w:pPr>
      <w:r w:rsidRPr="54750988" w:rsidR="122549B2">
        <w:rPr>
          <w:rFonts w:ascii="Calibri" w:hAnsi="Calibri" w:eastAsia="Calibri" w:cs="Calibri"/>
          <w:noProof w:val="0"/>
          <w:sz w:val="22"/>
          <w:szCs w:val="22"/>
          <w:lang w:val="en-GB"/>
        </w:rPr>
        <w:t xml:space="preserve">NHS England and NHS Improvement (NHSE&amp;I) published guidance for primary care teams on 27th February 2020. This includes a specific document for community pharmacy teams, which takes the guidance already available on the </w:t>
      </w:r>
      <w:hyperlink r:id="Rc10b3b561c4f41d1">
        <w:r w:rsidRPr="54750988" w:rsidR="122549B2">
          <w:rPr>
            <w:rStyle w:val="Hyperlink"/>
            <w:rFonts w:ascii="Calibri" w:hAnsi="Calibri" w:eastAsia="Calibri" w:cs="Calibri"/>
            <w:noProof w:val="0"/>
            <w:color w:val="000000" w:themeColor="text1" w:themeTint="FF" w:themeShade="FF"/>
            <w:sz w:val="22"/>
            <w:szCs w:val="22"/>
            <w:lang w:val="en-GB"/>
          </w:rPr>
          <w:t>GOV.UK website</w:t>
        </w:r>
      </w:hyperlink>
      <w:r w:rsidRPr="54750988" w:rsidR="122549B2">
        <w:rPr>
          <w:rFonts w:ascii="Calibri" w:hAnsi="Calibri" w:eastAsia="Calibri" w:cs="Calibri"/>
          <w:noProof w:val="0"/>
          <w:sz w:val="22"/>
          <w:szCs w:val="22"/>
          <w:lang w:val="en-GB"/>
        </w:rPr>
        <w:t>, but contextualises it for the community pharmacy environment.</w:t>
      </w:r>
    </w:p>
    <w:p w:rsidR="54750988" w:rsidP="54750988" w:rsidRDefault="54750988" w14:paraId="0EB206C5" w14:textId="29D9DCFE">
      <w:pPr>
        <w:pStyle w:val="Normal"/>
        <w:jc w:val="both"/>
        <w:rPr>
          <w:rFonts w:ascii="Calibri" w:hAnsi="Calibri" w:eastAsia="Calibri" w:cs="Calibri"/>
          <w:noProof w:val="0"/>
          <w:sz w:val="22"/>
          <w:szCs w:val="22"/>
          <w:lang w:val="en-GB"/>
        </w:rPr>
      </w:pPr>
    </w:p>
    <w:p w:rsidR="122549B2" w:rsidP="54750988" w:rsidRDefault="122549B2" w14:paraId="739815DB" w14:textId="19A6E223">
      <w:pPr>
        <w:jc w:val="both"/>
      </w:pPr>
      <w:hyperlink r:id="R345921b2dede49de">
        <w:r w:rsidRPr="54750988" w:rsidR="122549B2">
          <w:rPr>
            <w:rStyle w:val="Hyperlink"/>
            <w:rFonts w:ascii="Calibri" w:hAnsi="Calibri" w:eastAsia="Calibri" w:cs="Calibri"/>
            <w:b w:val="1"/>
            <w:bCs w:val="1"/>
            <w:noProof w:val="0"/>
            <w:color w:val="000000" w:themeColor="text1" w:themeTint="FF" w:themeShade="FF"/>
            <w:sz w:val="22"/>
            <w:szCs w:val="22"/>
            <w:lang w:val="en-GB"/>
          </w:rPr>
          <w:t>NHSE&amp;I Coronavirus Primary Care webpage</w:t>
        </w:r>
      </w:hyperlink>
    </w:p>
    <w:p w:rsidR="122549B2" w:rsidP="54750988" w:rsidRDefault="122549B2" w14:paraId="1776B2A9" w14:textId="134CF8A1">
      <w:pPr>
        <w:jc w:val="both"/>
      </w:pPr>
      <w:r w:rsidRPr="54750988" w:rsidR="122549B2">
        <w:rPr>
          <w:rFonts w:ascii="Calibri" w:hAnsi="Calibri" w:eastAsia="Calibri" w:cs="Calibri"/>
          <w:noProof w:val="0"/>
          <w:sz w:val="22"/>
          <w:szCs w:val="22"/>
          <w:lang w:val="en-GB"/>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rsidR="54750988" w:rsidP="54750988" w:rsidRDefault="54750988" w14:paraId="578E1FF2" w14:textId="70E619DD">
      <w:pPr>
        <w:pStyle w:val="Normal"/>
        <w:spacing w:line="240" w:lineRule="auto"/>
        <w:ind w:firstLine="0"/>
        <w:jc w:val="both"/>
        <w:rPr>
          <w:rFonts w:ascii="Calibri" w:hAnsi="Calibri" w:eastAsia="Calibri" w:cs="Calibri"/>
          <w:i w:val="1"/>
          <w:iCs w:val="1"/>
          <w:noProof w:val="0"/>
          <w:sz w:val="22"/>
          <w:szCs w:val="22"/>
          <w:lang w:val="en-GB"/>
        </w:rPr>
      </w:pPr>
    </w:p>
    <w:p w:rsidR="7A930170" w:rsidP="152F9C8C" w:rsidRDefault="7A930170" w14:paraId="686E4DB4" w14:textId="197E2D45">
      <w:pPr>
        <w:pStyle w:val="Normal"/>
        <w:spacing w:line="240" w:lineRule="auto"/>
        <w:jc w:val="both"/>
      </w:pPr>
    </w:p>
    <w:p w:rsidR="7A930170" w:rsidP="152F9C8C" w:rsidRDefault="7A930170" w14:paraId="48FACDC9" w14:textId="4D9A0FB6">
      <w:pPr>
        <w:pStyle w:val="Normal"/>
        <w:spacing w:after="120" w:afterAutospacing="off" w:line="240" w:lineRule="auto"/>
        <w:rPr>
          <w:rFonts w:ascii="Calibri" w:hAnsi="Calibri" w:eastAsia="Calibri" w:cs="Calibri" w:asciiTheme="minorAscii" w:hAnsiTheme="minorAscii" w:eastAsiaTheme="minorAscii" w:cstheme="minorAscii"/>
        </w:rPr>
      </w:pPr>
    </w:p>
    <w:sectPr w:rsidR="38231052" w:rsidSect="00B364CE">
      <w:headerReference w:type="default" r:id="rId36"/>
      <w:footerReference w:type="default" r:id="rId37"/>
      <w:headerReference w:type="first" r:id="rId38"/>
      <w:footerReference w:type="first" r:id="rId39"/>
      <w:pgSz w:w="11906" w:h="16838" w:orient="portrait" w:code="9"/>
      <w:pgMar w:top="1248" w:right="707" w:bottom="1418" w:left="426" w:header="4" w:footer="199"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18E" w:rsidP="00E472BA" w:rsidRDefault="00EC318E" w14:paraId="3B76BA98" w14:textId="77777777">
      <w:pPr>
        <w:spacing w:line="240" w:lineRule="auto"/>
      </w:pPr>
      <w:r>
        <w:separator/>
      </w:r>
    </w:p>
  </w:endnote>
  <w:endnote w:type="continuationSeparator" w:id="0">
    <w:p w:rsidR="00EC318E" w:rsidP="00E472BA" w:rsidRDefault="00EC318E" w14:paraId="5EEC328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B364CE" w:rsidP="00B364CE" w:rsidRDefault="00B364CE" w14:paraId="669B3138"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B364CE" w:rsidTr="00AF4FCC" w14:paraId="1CABF133" w14:textId="77777777">
      <w:tc>
        <w:tcPr>
          <w:tcW w:w="5506" w:type="dxa"/>
        </w:tcPr>
        <w:p w:rsidRPr="007623DC" w:rsidR="00B364CE" w:rsidP="00AF4FCC" w:rsidRDefault="00B364CE" w14:paraId="6ABC0D47"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B364CE" w:rsidP="00AF4FCC" w:rsidRDefault="00B364CE" w14:paraId="4B565820"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B364CE" w:rsidP="00AF4FCC" w:rsidRDefault="00ED1856" w14:paraId="4A7F9CB7"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rsidRPr="007623DC" w:rsidR="00B364CE" w:rsidP="00B364CE" w:rsidRDefault="00B364CE" w14:paraId="0B50E768" w14:textId="77777777">
    <w:pPr>
      <w:tabs>
        <w:tab w:val="center" w:pos="4513"/>
        <w:tab w:val="right" w:pos="9639"/>
      </w:tabs>
      <w:spacing w:line="240" w:lineRule="auto"/>
      <w:ind w:right="-613"/>
      <w:rPr>
        <w:rFonts w:ascii="Calibri" w:hAnsi="Calibri"/>
        <w:b/>
        <w:sz w:val="10"/>
        <w:szCs w:val="10"/>
      </w:rPr>
    </w:pPr>
  </w:p>
  <w:p w:rsidRPr="007623DC" w:rsidR="00B364CE" w:rsidP="00B364CE" w:rsidRDefault="00B364CE" w14:paraId="39CA24E6"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423AF4A2">
      <w:rPr/>
      <w:t/>
    </w:r>
    <w:r w:rsidR="69CB6344">
      <w:rPr/>
      <w:t/>
    </w:r>
    <w:r w:rsidR="6A0F8A51">
      <w:rPr/>
      <w:t/>
    </w:r>
    <w:r w:rsidR="1F1B103B">
      <w:rPr/>
      <w:t/>
    </w:r>
    <w:r w:rsidR="792386F9">
      <w:rPr/>
      <w:t/>
    </w:r>
    <w:r w:rsidR="4C053088">
      <w:rPr/>
      <w:t/>
    </w:r>
    <w:r w:rsidR="35046EFB">
      <w:rPr/>
      <w:t/>
    </w:r>
    <w:r w:rsidR="64E4A7E8">
      <w:rPr/>
      <w:t/>
    </w:r>
    <w:r w:rsidR="42B19805">
      <w:rPr/>
      <w:t/>
    </w:r>
    <w:r w:rsidR="533172E2">
      <w:rPr/>
      <w:t/>
    </w:r>
    <w:r w:rsidR="7D0F6854">
      <w:rPr/>
      <w:t/>
    </w:r>
    <w:r w:rsidR="012E3A9B">
      <w:rPr/>
      <w:t/>
    </w:r>
    <w:r w:rsidR="3E848FE9">
      <w:rPr/>
      <w:t/>
    </w:r>
    <w:r w:rsidR="7A16A3BF">
      <w:rPr/>
      <w:t/>
    </w:r>
    <w:r w:rsidR="47D8AED6">
      <w:rPr/>
      <w:t/>
    </w:r>
    <w:r w:rsidR="11589ABA">
      <w:rPr/>
      <w:t/>
    </w:r>
    <w:r w:rsidR="72AE7B36">
      <w:rPr/>
      <w:t/>
    </w:r>
    <w:r w:rsidR="1DF424AF">
      <w:rPr/>
      <w:t/>
    </w:r>
    <w:r w:rsidR="518C0DA9">
      <w:rPr/>
      <w:t/>
    </w:r>
    <w:r w:rsidR="7A930170">
      <w:rPr/>
      <w:t/>
    </w:r>
    <w:r w:rsidR="7EF686D9">
      <w:rPr/>
      <w:t/>
    </w:r>
    <w:r w:rsidR="773125F6">
      <w:rPr/>
      <w:t/>
    </w:r>
    <w:r w:rsidR="631B325A">
      <w:rPr/>
      <w:t/>
    </w:r>
    <w:r w:rsidR="6DDB5786">
      <w:rPr/>
      <w:t/>
    </w:r>
    <w:r w:rsidR="5C458A3D">
      <w:rPr/>
      <w:t/>
    </w:r>
    <w:r w:rsidR="10CA6B30">
      <w:rPr/>
      <w:t/>
    </w:r>
    <w:r w:rsidR="3C8AFD45">
      <w:rPr/>
      <w:t/>
    </w:r>
    <w:r w:rsidR="57560D03">
      <w:rPr/>
      <w:t/>
    </w:r>
    <w:r w:rsidR="456BB0B5">
      <w:rPr/>
      <w:t/>
    </w:r>
    <w:r w:rsidR="152F9C8C">
      <w:rPr/>
      <w:t/>
    </w:r>
    <w:r w:rsidR="62931D86">
      <w:rPr/>
      <w:t/>
    </w:r>
    <w:r w:rsidR="6534B075">
      <w:rPr/>
      <w:t/>
    </w:r>
    <w:r w:rsidR="14BB0251">
      <w:rPr/>
      <w:t/>
    </w:r>
    <w:r w:rsidR="3248D362">
      <w:rPr/>
      <w:t/>
    </w:r>
    <w:r w:rsidR="0585DE00">
      <w:rPr/>
      <w:t/>
    </w:r>
    <w:r w:rsidR="7CF09899">
      <w:rPr/>
      <w:t/>
    </w:r>
    <w:r w:rsidR="54750988">
      <w:rPr/>
      <w:t/>
    </w:r>
    <w:r w:rsidR="2D934389">
      <w:rPr/>
      <w:t/>
    </w:r>
    <w:r w:rsidR="198A9ED2">
      <w:rPr/>
      <w:t/>
    </w:r>
    <w:r w:rsidR="3264F588">
      <w:rPr/>
      <w:t/>
    </w:r>
  </w:p>
  <w:p w:rsidR="00B364CE" w:rsidP="00B364CE" w:rsidRDefault="00B364CE" w14:paraId="1AF654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7623DC" w:rsidP="007623DC" w:rsidRDefault="007623DC" w14:paraId="14BA1CB6"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7623DC" w:rsidTr="007623DC" w14:paraId="0D6D03DA" w14:textId="77777777">
      <w:tc>
        <w:tcPr>
          <w:tcW w:w="5506" w:type="dxa"/>
        </w:tcPr>
        <w:p w:rsidRPr="007623DC" w:rsidR="007623DC" w:rsidP="007623DC" w:rsidRDefault="007623DC" w14:paraId="42EC35ED"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7623DC" w:rsidP="007623DC" w:rsidRDefault="007623DC" w14:paraId="7ADDADB2"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7623DC" w:rsidP="007623DC" w:rsidRDefault="0021132A" w14:paraId="255D7562"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Pr="007623DC" w:rsid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Pr="003F2314" w:rsidR="007623DC">
            <w:rPr>
              <w:rFonts w:asciiTheme="minorHAnsi" w:hAnsiTheme="minorHAnsi" w:cstheme="minorHAnsi"/>
              <w:b/>
              <w:color w:val="5B518E"/>
            </w:rPr>
            <w:t>|</w:t>
          </w:r>
          <w:r w:rsidRPr="00C84843" w:rsidR="007623DC">
            <w:rPr>
              <w:rFonts w:asciiTheme="minorHAnsi" w:hAnsiTheme="minorHAnsi" w:cstheme="minorHAnsi"/>
              <w:color w:val="2C0058"/>
            </w:rPr>
            <w:t xml:space="preserve"> </w:t>
          </w:r>
          <w:r>
            <w:rPr>
              <w:rFonts w:asciiTheme="minorHAnsi" w:hAnsiTheme="minorHAnsi" w:cstheme="minorHAnsi"/>
            </w:rPr>
            <w:t>EC1A 9LQ</w:t>
          </w:r>
        </w:p>
      </w:tc>
    </w:tr>
  </w:tbl>
  <w:p w:rsidRPr="007623DC" w:rsidR="007623DC" w:rsidP="007623DC" w:rsidRDefault="007623DC" w14:paraId="2A396E1B" w14:textId="77777777">
    <w:pPr>
      <w:tabs>
        <w:tab w:val="center" w:pos="4513"/>
        <w:tab w:val="right" w:pos="9639"/>
      </w:tabs>
      <w:spacing w:line="240" w:lineRule="auto"/>
      <w:ind w:right="-613"/>
      <w:rPr>
        <w:rFonts w:ascii="Calibri" w:hAnsi="Calibri"/>
        <w:b/>
        <w:sz w:val="10"/>
        <w:szCs w:val="10"/>
      </w:rPr>
    </w:pPr>
  </w:p>
  <w:p w:rsidRPr="007623DC" w:rsidR="007623DC" w:rsidP="007623DC" w:rsidRDefault="007623DC" w14:paraId="7841C637"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423AF4A2">
      <w:rPr/>
      <w:t/>
    </w:r>
    <w:r w:rsidR="69CB6344">
      <w:rPr/>
      <w:t/>
    </w:r>
    <w:r w:rsidR="6A0F8A51">
      <w:rPr/>
      <w:t/>
    </w:r>
    <w:r w:rsidR="1F1B103B">
      <w:rPr/>
      <w:t/>
    </w:r>
    <w:r w:rsidR="792386F9">
      <w:rPr/>
      <w:t/>
    </w:r>
    <w:r w:rsidR="4C053088">
      <w:rPr/>
      <w:t/>
    </w:r>
    <w:r w:rsidR="35046EFB">
      <w:rPr/>
      <w:t/>
    </w:r>
    <w:r w:rsidR="64E4A7E8">
      <w:rPr/>
      <w:t/>
    </w:r>
    <w:r w:rsidR="42B19805">
      <w:rPr/>
      <w:t/>
    </w:r>
    <w:r w:rsidR="533172E2">
      <w:rPr/>
      <w:t/>
    </w:r>
    <w:r w:rsidR="7D0F6854">
      <w:rPr/>
      <w:t/>
    </w:r>
    <w:r w:rsidR="012E3A9B">
      <w:rPr/>
      <w:t/>
    </w:r>
    <w:r w:rsidR="3E848FE9">
      <w:rPr/>
      <w:t/>
    </w:r>
    <w:r w:rsidR="7A16A3BF">
      <w:rPr/>
      <w:t/>
    </w:r>
    <w:r w:rsidR="47D8AED6">
      <w:rPr/>
      <w:t/>
    </w:r>
    <w:r w:rsidR="11589ABA">
      <w:rPr/>
      <w:t/>
    </w:r>
    <w:r w:rsidR="72AE7B36">
      <w:rPr/>
      <w:t/>
    </w:r>
    <w:r w:rsidR="1DF424AF">
      <w:rPr/>
      <w:t/>
    </w:r>
    <w:r w:rsidR="518C0DA9">
      <w:rPr/>
      <w:t/>
    </w:r>
    <w:r w:rsidR="7A930170">
      <w:rPr/>
      <w:t/>
    </w:r>
    <w:r w:rsidR="7EF686D9">
      <w:rPr/>
      <w:t/>
    </w:r>
    <w:r w:rsidR="773125F6">
      <w:rPr/>
      <w:t/>
    </w:r>
    <w:r w:rsidR="631B325A">
      <w:rPr/>
      <w:t/>
    </w:r>
    <w:r w:rsidR="6DDB5786">
      <w:rPr/>
      <w:t/>
    </w:r>
    <w:r w:rsidR="5C458A3D">
      <w:rPr/>
      <w:t/>
    </w:r>
    <w:r w:rsidR="10CA6B30">
      <w:rPr/>
      <w:t/>
    </w:r>
    <w:r w:rsidR="3C8AFD45">
      <w:rPr/>
      <w:t/>
    </w:r>
    <w:r w:rsidR="57560D03">
      <w:rPr/>
      <w:t/>
    </w:r>
    <w:r w:rsidR="456BB0B5">
      <w:rPr/>
      <w:t/>
    </w:r>
    <w:r w:rsidR="152F9C8C">
      <w:rPr/>
      <w:t/>
    </w:r>
    <w:r w:rsidR="62931D86">
      <w:rPr/>
      <w:t/>
    </w:r>
    <w:r w:rsidR="6534B075">
      <w:rPr/>
      <w:t/>
    </w:r>
    <w:r w:rsidR="14BB0251">
      <w:rPr/>
      <w:t/>
    </w:r>
    <w:r w:rsidR="3248D362">
      <w:rPr/>
      <w:t/>
    </w:r>
    <w:r w:rsidR="0585DE00">
      <w:rPr/>
      <w:t/>
    </w:r>
    <w:r w:rsidR="7CF09899">
      <w:rPr/>
      <w:t/>
    </w:r>
    <w:r w:rsidR="54750988">
      <w:rPr/>
      <w:t/>
    </w:r>
    <w:r w:rsidR="2D934389">
      <w:rPr/>
      <w:t/>
    </w:r>
    <w:r w:rsidR="198A9ED2">
      <w:rPr/>
      <w:t/>
    </w:r>
    <w:r w:rsidR="3264F588">
      <w:rPr/>
      <w:t/>
    </w:r>
  </w:p>
  <w:p w:rsidR="007623DC" w:rsidRDefault="007623DC" w14:paraId="0E5E25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18E" w:rsidP="00E472BA" w:rsidRDefault="00EC318E" w14:paraId="60DC95FC" w14:textId="77777777">
      <w:pPr>
        <w:spacing w:line="240" w:lineRule="auto"/>
      </w:pPr>
      <w:r>
        <w:separator/>
      </w:r>
    </w:p>
  </w:footnote>
  <w:footnote w:type="continuationSeparator" w:id="0">
    <w:p w:rsidR="00EC318E" w:rsidP="00E472BA" w:rsidRDefault="00EC318E" w14:paraId="157CA56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364CE" w:rsidRDefault="00B364CE" w14:paraId="6C1A6060" w14:textId="77777777">
    <w:pPr>
      <w:pStyle w:val="Header"/>
    </w:pPr>
  </w:p>
  <w:p w:rsidR="00B364CE" w:rsidRDefault="00B364CE" w14:paraId="4AF0337E" w14:textId="77777777">
    <w:pPr>
      <w:pStyle w:val="Header"/>
    </w:pPr>
  </w:p>
  <w:p w:rsidR="00B364CE" w:rsidRDefault="00B364CE" w14:paraId="7BF442E9" w14:textId="77777777">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423AF4A2">
      <w:rPr/>
      <w:t/>
    </w:r>
    <w:r w:rsidR="69CB6344">
      <w:rPr/>
      <w:t/>
    </w:r>
    <w:r w:rsidR="6A0F8A51">
      <w:rPr/>
      <w:t/>
    </w:r>
    <w:r w:rsidR="1F1B103B">
      <w:rPr/>
      <w:t/>
    </w:r>
    <w:r w:rsidR="792386F9">
      <w:rPr/>
      <w:t/>
    </w:r>
    <w:r w:rsidR="4C053088">
      <w:rPr/>
      <w:t/>
    </w:r>
    <w:r w:rsidR="35046EFB">
      <w:rPr/>
      <w:t/>
    </w:r>
    <w:r w:rsidR="64E4A7E8">
      <w:rPr/>
      <w:t/>
    </w:r>
    <w:r w:rsidR="42B19805">
      <w:rPr/>
      <w:t/>
    </w:r>
    <w:r w:rsidR="533172E2">
      <w:rPr/>
      <w:t/>
    </w:r>
    <w:r w:rsidR="7D0F6854">
      <w:rPr/>
      <w:t/>
    </w:r>
    <w:r w:rsidR="012E3A9B">
      <w:rPr/>
      <w:t/>
    </w:r>
    <w:r w:rsidR="3E848FE9">
      <w:rPr/>
      <w:t/>
    </w:r>
    <w:r w:rsidR="7A16A3BF">
      <w:rPr/>
      <w:t/>
    </w:r>
    <w:r w:rsidR="47D8AED6">
      <w:rPr/>
      <w:t/>
    </w:r>
    <w:r w:rsidR="11589ABA">
      <w:rPr/>
      <w:t/>
    </w:r>
    <w:r w:rsidR="72AE7B36">
      <w:rPr/>
      <w:t/>
    </w:r>
    <w:r w:rsidR="1DF424AF">
      <w:rPr/>
      <w:t/>
    </w:r>
    <w:r w:rsidR="518C0DA9">
      <w:rPr/>
      <w:t/>
    </w:r>
    <w:r w:rsidR="7A930170">
      <w:rPr/>
      <w:t/>
    </w:r>
    <w:r w:rsidR="7EF686D9">
      <w:rPr/>
      <w:t/>
    </w:r>
    <w:r w:rsidR="773125F6">
      <w:rPr/>
      <w:t/>
    </w:r>
    <w:r w:rsidR="631B325A">
      <w:rPr/>
      <w:t/>
    </w:r>
    <w:r w:rsidR="6DDB5786">
      <w:rPr/>
      <w:t/>
    </w:r>
    <w:r w:rsidR="5C458A3D">
      <w:rPr/>
      <w:t/>
    </w:r>
    <w:r w:rsidR="10CA6B30">
      <w:rPr/>
      <w:t/>
    </w:r>
    <w:r w:rsidR="3C8AFD45">
      <w:rPr/>
      <w:t/>
    </w:r>
    <w:r w:rsidR="57560D03">
      <w:rPr/>
      <w:t/>
    </w:r>
    <w:r w:rsidR="456BB0B5">
      <w:rPr/>
      <w:t/>
    </w:r>
    <w:r w:rsidR="152F9C8C">
      <w:rPr/>
      <w:t/>
    </w:r>
    <w:r w:rsidR="62931D86">
      <w:rPr/>
      <w:t/>
    </w:r>
    <w:r w:rsidR="6534B075">
      <w:rPr/>
      <w:t/>
    </w:r>
    <w:r w:rsidR="14BB0251">
      <w:rPr/>
      <w:t/>
    </w:r>
    <w:r w:rsidR="3248D362">
      <w:rPr/>
      <w:t/>
    </w:r>
    <w:r w:rsidR="0585DE00">
      <w:rPr/>
      <w:t/>
    </w:r>
    <w:r w:rsidR="7CF09899">
      <w:rPr/>
      <w:t/>
    </w:r>
    <w:r w:rsidR="54750988">
      <w:rPr/>
      <w:t/>
    </w:r>
    <w:r w:rsidR="2D934389">
      <w:rPr/>
      <w:t/>
    </w:r>
    <w:r w:rsidR="198A9ED2">
      <w:rPr/>
      <w:t/>
    </w:r>
    <w:r w:rsidR="3264F588">
      <w:rPr/>
      <w:t/>
    </w:r>
  </w:p>
  <w:p w:rsidR="00B364CE" w:rsidRDefault="00B364CE" w14:paraId="64B7D2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11908"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9"/>
      <w:gridCol w:w="4819"/>
    </w:tblGrid>
    <w:tr w:rsidR="00F35338" w:rsidTr="3264F588" w14:paraId="06AC15AE" w14:textId="77777777">
      <w:trPr>
        <w:trHeight w:val="2684"/>
      </w:trPr>
      <w:tc>
        <w:tcPr>
          <w:tcW w:w="7089" w:type="dxa"/>
          <w:tcMar/>
        </w:tcPr>
        <w:p w:rsidR="00F35338" w:rsidP="00F35338" w:rsidRDefault="00F35338" w14:paraId="763D9752" w14:textId="77777777">
          <w:pPr>
            <w:pStyle w:val="Header"/>
            <w:ind w:left="176"/>
          </w:pPr>
        </w:p>
        <w:p w:rsidR="00BE140B" w:rsidP="00BE140B" w:rsidRDefault="001F4887" w14:paraId="33E31003" w14:textId="77777777">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r w:rsidR="423AF4A2">
            <w:rPr/>
            <w:t/>
          </w:r>
          <w:r w:rsidR="69CB6344">
            <w:rPr/>
            <w:t/>
          </w:r>
          <w:r w:rsidR="6A0F8A51">
            <w:rPr/>
            <w:t/>
          </w:r>
          <w:r w:rsidR="1F1B103B">
            <w:rPr/>
            <w:t/>
          </w:r>
          <w:r w:rsidR="792386F9">
            <w:rPr/>
            <w:t/>
          </w:r>
          <w:r w:rsidR="4C053088">
            <w:rPr/>
            <w:t/>
          </w:r>
          <w:r w:rsidR="35046EFB">
            <w:rPr/>
            <w:t/>
          </w:r>
          <w:r w:rsidR="64E4A7E8">
            <w:rPr/>
            <w:t/>
          </w:r>
          <w:r w:rsidR="42B19805">
            <w:rPr/>
            <w:t/>
          </w:r>
          <w:r w:rsidR="533172E2">
            <w:rPr/>
            <w:t/>
          </w:r>
          <w:r w:rsidR="7D0F6854">
            <w:rPr/>
            <w:t/>
          </w:r>
          <w:r w:rsidR="012E3A9B">
            <w:rPr/>
            <w:t/>
          </w:r>
          <w:r w:rsidR="3E848FE9">
            <w:rPr/>
            <w:t/>
          </w:r>
          <w:r w:rsidR="7A16A3BF">
            <w:rPr/>
            <w:t/>
          </w:r>
          <w:r w:rsidR="47D8AED6">
            <w:rPr/>
            <w:t/>
          </w:r>
          <w:r w:rsidR="11589ABA">
            <w:rPr/>
            <w:t/>
          </w:r>
          <w:r w:rsidR="72AE7B36">
            <w:rPr/>
            <w:t/>
          </w:r>
          <w:r w:rsidR="1DF424AF">
            <w:rPr/>
            <w:t/>
          </w:r>
          <w:r w:rsidR="518C0DA9">
            <w:rPr/>
            <w:t/>
          </w:r>
          <w:r w:rsidR="7A930170">
            <w:rPr/>
            <w:t/>
          </w:r>
          <w:r w:rsidR="7EF686D9">
            <w:rPr/>
            <w:t/>
          </w:r>
          <w:r w:rsidR="773125F6">
            <w:rPr/>
            <w:t/>
          </w:r>
          <w:r w:rsidR="631B325A">
            <w:rPr/>
            <w:t/>
          </w:r>
          <w:r w:rsidR="6DDB5786">
            <w:rPr/>
            <w:t/>
          </w:r>
          <w:r w:rsidR="5C458A3D">
            <w:rPr/>
            <w:t/>
          </w:r>
          <w:r w:rsidR="10CA6B30">
            <w:rPr/>
            <w:t/>
          </w:r>
          <w:r w:rsidR="3C8AFD45">
            <w:rPr/>
            <w:t/>
          </w:r>
          <w:r w:rsidR="57560D03">
            <w:rPr/>
            <w:t/>
          </w:r>
          <w:r w:rsidR="456BB0B5">
            <w:rPr/>
            <w:t/>
          </w:r>
          <w:r w:rsidR="152F9C8C">
            <w:rPr/>
            <w:t/>
          </w:r>
          <w:r w:rsidR="62931D86">
            <w:rPr/>
            <w:t/>
          </w:r>
          <w:r w:rsidR="6534B075">
            <w:rPr/>
            <w:t/>
          </w:r>
          <w:r w:rsidR="14BB0251">
            <w:rPr/>
            <w:t/>
          </w:r>
          <w:r w:rsidR="3248D362">
            <w:rPr/>
            <w:t/>
          </w:r>
          <w:r w:rsidR="0585DE00">
            <w:rPr/>
            <w:t/>
          </w:r>
          <w:r w:rsidR="7CF09899">
            <w:rPr/>
            <w:t/>
          </w:r>
          <w:r w:rsidR="54750988">
            <w:rPr/>
            <w:t/>
          </w:r>
          <w:r w:rsidR="2D934389">
            <w:rPr/>
            <w:t/>
          </w:r>
          <w:r w:rsidR="198A9ED2">
            <w:rPr/>
            <w:t/>
          </w:r>
          <w:r w:rsidR="3264F588">
            <w:rPr/>
            <w:t/>
          </w:r>
        </w:p>
        <w:p w:rsidR="00F35338" w:rsidP="00B14EA0" w:rsidRDefault="00BE140B" w14:paraId="28EA1A3C" w14:textId="77777777">
          <w:pPr>
            <w:pStyle w:val="Header"/>
            <w:tabs>
              <w:tab w:val="clear" w:pos="4513"/>
              <w:tab w:val="clear" w:pos="9026"/>
              <w:tab w:val="left" w:pos="3540"/>
            </w:tabs>
            <w:ind w:left="176"/>
            <w:jc w:val="center"/>
          </w:pPr>
          <w:r>
            <w:tab/>
          </w:r>
          <w:r w:rsidRPr="00334084" w:rsidR="001F4887">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3264F588">
            <w:rPr/>
            <w:t/>
          </w:r>
        </w:p>
      </w:tc>
      <w:tc>
        <w:tcPr>
          <w:tcW w:w="4819" w:type="dxa"/>
          <w:tcMar/>
        </w:tcPr>
        <w:p w:rsidR="00F35338" w:rsidP="00F35338" w:rsidRDefault="00F35338" w14:paraId="37FD2CCA" w14:textId="77777777">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F35338" w:rsidR="00F35338" w:rsidRDefault="001F4887" w14:paraId="7F9AD31B" w14:textId="77777777">
                                <w:pPr>
                                  <w:rPr>
                                    <w:rFonts w:asciiTheme="minorHAnsi" w:hAnsiTheme="minorHAnsi" w:cstheme="minorHAnsi"/>
                                  </w:rPr>
                                </w:pPr>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71A1A1ED" w14:textId="77777777">
                                <w:pPr>
                                  <w:rPr>
                                    <w:rFonts w:asciiTheme="minorHAnsi" w:hAnsiTheme="minorHAnsi" w:cstheme="minorHAnsi"/>
                                  </w:rPr>
                                </w:pPr>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
                              <w:p w:rsidRPr="00F35338" w:rsidR="00F35338" w:rsidRDefault="007623DC" w14:paraId="60CDE952" w14:textId="77777777">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C07E5BD">
                  <v:shapetype id="_x0000_t202" coordsize="21600,21600" o:spt="202" path="m,l,21600r21600,l21600,xe" w14:anchorId="56E076F4">
                    <v:stroke joinstyle="miter"/>
                    <v:path gradientshapeok="t" o:connecttype="rect"/>
                  </v:shapetype>
                  <v:shape id="Text Box 8"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3668BF3E"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rsidR="002E2A1B" w:rsidRDefault="002E2A1B" w14:paraId="12C874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B0627F"/>
    <w:multiLevelType w:val="multilevel"/>
    <w:tmpl w:val="DF3CA3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AA5929"/>
    <w:multiLevelType w:val="hybridMultilevel"/>
    <w:tmpl w:val="88768D6C"/>
    <w:lvl w:ilvl="0" w:tplc="F3D6003C">
      <w:start w:val="1"/>
      <w:numFmt w:val="bullet"/>
      <w:lvlText w:val=""/>
      <w:lvlJc w:val="left"/>
      <w:pPr>
        <w:ind w:left="720" w:hanging="360"/>
      </w:pPr>
      <w:rPr>
        <w:rFonts w:hint="default" w:ascii="Symbol" w:hAnsi="Symbol"/>
      </w:rPr>
    </w:lvl>
    <w:lvl w:ilvl="1" w:tplc="65549CB2">
      <w:start w:val="1"/>
      <w:numFmt w:val="bullet"/>
      <w:lvlText w:val="o"/>
      <w:lvlJc w:val="left"/>
      <w:pPr>
        <w:ind w:left="1440" w:hanging="360"/>
      </w:pPr>
      <w:rPr>
        <w:rFonts w:hint="default" w:ascii="Courier New" w:hAnsi="Courier New"/>
      </w:rPr>
    </w:lvl>
    <w:lvl w:ilvl="2" w:tplc="DEA6082C">
      <w:start w:val="1"/>
      <w:numFmt w:val="bullet"/>
      <w:lvlText w:val=""/>
      <w:lvlJc w:val="left"/>
      <w:pPr>
        <w:ind w:left="2160" w:hanging="360"/>
      </w:pPr>
      <w:rPr>
        <w:rFonts w:hint="default" w:ascii="Wingdings" w:hAnsi="Wingdings"/>
      </w:rPr>
    </w:lvl>
    <w:lvl w:ilvl="3" w:tplc="F7C60158">
      <w:start w:val="1"/>
      <w:numFmt w:val="bullet"/>
      <w:lvlText w:val=""/>
      <w:lvlJc w:val="left"/>
      <w:pPr>
        <w:ind w:left="2880" w:hanging="360"/>
      </w:pPr>
      <w:rPr>
        <w:rFonts w:hint="default" w:ascii="Symbol" w:hAnsi="Symbol"/>
      </w:rPr>
    </w:lvl>
    <w:lvl w:ilvl="4" w:tplc="D1762906">
      <w:start w:val="1"/>
      <w:numFmt w:val="bullet"/>
      <w:lvlText w:val="o"/>
      <w:lvlJc w:val="left"/>
      <w:pPr>
        <w:ind w:left="3600" w:hanging="360"/>
      </w:pPr>
      <w:rPr>
        <w:rFonts w:hint="default" w:ascii="Courier New" w:hAnsi="Courier New"/>
      </w:rPr>
    </w:lvl>
    <w:lvl w:ilvl="5" w:tplc="441C43AA">
      <w:start w:val="1"/>
      <w:numFmt w:val="bullet"/>
      <w:lvlText w:val=""/>
      <w:lvlJc w:val="left"/>
      <w:pPr>
        <w:ind w:left="4320" w:hanging="360"/>
      </w:pPr>
      <w:rPr>
        <w:rFonts w:hint="default" w:ascii="Wingdings" w:hAnsi="Wingdings"/>
      </w:rPr>
    </w:lvl>
    <w:lvl w:ilvl="6" w:tplc="3B9EAF24">
      <w:start w:val="1"/>
      <w:numFmt w:val="bullet"/>
      <w:lvlText w:val=""/>
      <w:lvlJc w:val="left"/>
      <w:pPr>
        <w:ind w:left="5040" w:hanging="360"/>
      </w:pPr>
      <w:rPr>
        <w:rFonts w:hint="default" w:ascii="Symbol" w:hAnsi="Symbol"/>
      </w:rPr>
    </w:lvl>
    <w:lvl w:ilvl="7" w:tplc="684A37C0">
      <w:start w:val="1"/>
      <w:numFmt w:val="bullet"/>
      <w:lvlText w:val="o"/>
      <w:lvlJc w:val="left"/>
      <w:pPr>
        <w:ind w:left="5760" w:hanging="360"/>
      </w:pPr>
      <w:rPr>
        <w:rFonts w:hint="default" w:ascii="Courier New" w:hAnsi="Courier New"/>
      </w:rPr>
    </w:lvl>
    <w:lvl w:ilvl="8" w:tplc="1D689382">
      <w:start w:val="1"/>
      <w:numFmt w:val="bullet"/>
      <w:lvlText w:val=""/>
      <w:lvlJc w:val="left"/>
      <w:pPr>
        <w:ind w:left="6480" w:hanging="360"/>
      </w:pPr>
      <w:rPr>
        <w:rFonts w:hint="default" w:ascii="Wingdings" w:hAnsi="Wingdings"/>
      </w:rPr>
    </w:lvl>
  </w:abstractNum>
  <w:abstractNum w:abstractNumId="2" w15:restartNumberingAfterBreak="0">
    <w:nsid w:val="095E02FE"/>
    <w:multiLevelType w:val="multilevel"/>
    <w:tmpl w:val="F6D864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AD65FF1"/>
    <w:multiLevelType w:val="hybridMultilevel"/>
    <w:tmpl w:val="F7C291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AF84C3C"/>
    <w:multiLevelType w:val="hybridMultilevel"/>
    <w:tmpl w:val="B57623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F3C0373"/>
    <w:multiLevelType w:val="hybridMultilevel"/>
    <w:tmpl w:val="15FA9D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15867C7"/>
    <w:multiLevelType w:val="hybridMultilevel"/>
    <w:tmpl w:val="F2E6038E"/>
    <w:lvl w:ilvl="0" w:tplc="9E4C504A">
      <w:start w:val="1"/>
      <w:numFmt w:val="bullet"/>
      <w:lvlText w:val=""/>
      <w:lvlJc w:val="left"/>
      <w:pPr>
        <w:ind w:left="720" w:hanging="360"/>
      </w:pPr>
      <w:rPr>
        <w:rFonts w:hint="default" w:ascii="Symbol" w:hAnsi="Symbol"/>
      </w:rPr>
    </w:lvl>
    <w:lvl w:ilvl="1" w:tplc="75FCE22E">
      <w:start w:val="1"/>
      <w:numFmt w:val="bullet"/>
      <w:lvlText w:val="o"/>
      <w:lvlJc w:val="left"/>
      <w:pPr>
        <w:ind w:left="1440" w:hanging="360"/>
      </w:pPr>
      <w:rPr>
        <w:rFonts w:hint="default" w:ascii="Courier New" w:hAnsi="Courier New"/>
      </w:rPr>
    </w:lvl>
    <w:lvl w:ilvl="2" w:tplc="7F847106">
      <w:start w:val="1"/>
      <w:numFmt w:val="bullet"/>
      <w:lvlText w:val=""/>
      <w:lvlJc w:val="left"/>
      <w:pPr>
        <w:ind w:left="2160" w:hanging="360"/>
      </w:pPr>
      <w:rPr>
        <w:rFonts w:hint="default" w:ascii="Wingdings" w:hAnsi="Wingdings"/>
      </w:rPr>
    </w:lvl>
    <w:lvl w:ilvl="3" w:tplc="4D82F7CA">
      <w:start w:val="1"/>
      <w:numFmt w:val="bullet"/>
      <w:lvlText w:val=""/>
      <w:lvlJc w:val="left"/>
      <w:pPr>
        <w:ind w:left="2880" w:hanging="360"/>
      </w:pPr>
      <w:rPr>
        <w:rFonts w:hint="default" w:ascii="Symbol" w:hAnsi="Symbol"/>
      </w:rPr>
    </w:lvl>
    <w:lvl w:ilvl="4" w:tplc="ADC602D2">
      <w:start w:val="1"/>
      <w:numFmt w:val="bullet"/>
      <w:lvlText w:val="o"/>
      <w:lvlJc w:val="left"/>
      <w:pPr>
        <w:ind w:left="3600" w:hanging="360"/>
      </w:pPr>
      <w:rPr>
        <w:rFonts w:hint="default" w:ascii="Courier New" w:hAnsi="Courier New"/>
      </w:rPr>
    </w:lvl>
    <w:lvl w:ilvl="5" w:tplc="9A48577C">
      <w:start w:val="1"/>
      <w:numFmt w:val="bullet"/>
      <w:lvlText w:val=""/>
      <w:lvlJc w:val="left"/>
      <w:pPr>
        <w:ind w:left="4320" w:hanging="360"/>
      </w:pPr>
      <w:rPr>
        <w:rFonts w:hint="default" w:ascii="Wingdings" w:hAnsi="Wingdings"/>
      </w:rPr>
    </w:lvl>
    <w:lvl w:ilvl="6" w:tplc="A008F330">
      <w:start w:val="1"/>
      <w:numFmt w:val="bullet"/>
      <w:lvlText w:val=""/>
      <w:lvlJc w:val="left"/>
      <w:pPr>
        <w:ind w:left="5040" w:hanging="360"/>
      </w:pPr>
      <w:rPr>
        <w:rFonts w:hint="default" w:ascii="Symbol" w:hAnsi="Symbol"/>
      </w:rPr>
    </w:lvl>
    <w:lvl w:ilvl="7" w:tplc="275C6568">
      <w:start w:val="1"/>
      <w:numFmt w:val="bullet"/>
      <w:lvlText w:val="o"/>
      <w:lvlJc w:val="left"/>
      <w:pPr>
        <w:ind w:left="5760" w:hanging="360"/>
      </w:pPr>
      <w:rPr>
        <w:rFonts w:hint="default" w:ascii="Courier New" w:hAnsi="Courier New"/>
      </w:rPr>
    </w:lvl>
    <w:lvl w:ilvl="8" w:tplc="B8063D9A">
      <w:start w:val="1"/>
      <w:numFmt w:val="bullet"/>
      <w:lvlText w:val=""/>
      <w:lvlJc w:val="left"/>
      <w:pPr>
        <w:ind w:left="6480" w:hanging="360"/>
      </w:pPr>
      <w:rPr>
        <w:rFonts w:hint="default" w:ascii="Wingdings" w:hAnsi="Wingdings"/>
      </w:rPr>
    </w:lvl>
  </w:abstractNum>
  <w:abstractNum w:abstractNumId="7" w15:restartNumberingAfterBreak="0">
    <w:nsid w:val="21FB4354"/>
    <w:multiLevelType w:val="hybridMultilevel"/>
    <w:tmpl w:val="643AA2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8C04B0"/>
    <w:multiLevelType w:val="hybridMultilevel"/>
    <w:tmpl w:val="25741654"/>
    <w:lvl w:ilvl="0" w:tplc="1C1CCCD8">
      <w:start w:val="1"/>
      <w:numFmt w:val="bullet"/>
      <w:lvlText w:val=""/>
      <w:lvlJc w:val="left"/>
      <w:pPr>
        <w:ind w:left="720" w:hanging="360"/>
      </w:pPr>
      <w:rPr>
        <w:rFonts w:hint="default" w:ascii="Symbol" w:hAnsi="Symbol"/>
      </w:rPr>
    </w:lvl>
    <w:lvl w:ilvl="1" w:tplc="05945CA4">
      <w:start w:val="1"/>
      <w:numFmt w:val="bullet"/>
      <w:lvlText w:val="o"/>
      <w:lvlJc w:val="left"/>
      <w:pPr>
        <w:ind w:left="1440" w:hanging="360"/>
      </w:pPr>
      <w:rPr>
        <w:rFonts w:hint="default" w:ascii="Courier New" w:hAnsi="Courier New"/>
      </w:rPr>
    </w:lvl>
    <w:lvl w:ilvl="2" w:tplc="5EF4445E">
      <w:start w:val="1"/>
      <w:numFmt w:val="bullet"/>
      <w:lvlText w:val=""/>
      <w:lvlJc w:val="left"/>
      <w:pPr>
        <w:ind w:left="2160" w:hanging="360"/>
      </w:pPr>
      <w:rPr>
        <w:rFonts w:hint="default" w:ascii="Wingdings" w:hAnsi="Wingdings"/>
      </w:rPr>
    </w:lvl>
    <w:lvl w:ilvl="3" w:tplc="20B8B530">
      <w:start w:val="1"/>
      <w:numFmt w:val="bullet"/>
      <w:lvlText w:val=""/>
      <w:lvlJc w:val="left"/>
      <w:pPr>
        <w:ind w:left="2880" w:hanging="360"/>
      </w:pPr>
      <w:rPr>
        <w:rFonts w:hint="default" w:ascii="Symbol" w:hAnsi="Symbol"/>
      </w:rPr>
    </w:lvl>
    <w:lvl w:ilvl="4" w:tplc="A7F87548">
      <w:start w:val="1"/>
      <w:numFmt w:val="bullet"/>
      <w:lvlText w:val="o"/>
      <w:lvlJc w:val="left"/>
      <w:pPr>
        <w:ind w:left="3600" w:hanging="360"/>
      </w:pPr>
      <w:rPr>
        <w:rFonts w:hint="default" w:ascii="Courier New" w:hAnsi="Courier New"/>
      </w:rPr>
    </w:lvl>
    <w:lvl w:ilvl="5" w:tplc="E26E4004">
      <w:start w:val="1"/>
      <w:numFmt w:val="bullet"/>
      <w:lvlText w:val=""/>
      <w:lvlJc w:val="left"/>
      <w:pPr>
        <w:ind w:left="4320" w:hanging="360"/>
      </w:pPr>
      <w:rPr>
        <w:rFonts w:hint="default" w:ascii="Wingdings" w:hAnsi="Wingdings"/>
      </w:rPr>
    </w:lvl>
    <w:lvl w:ilvl="6" w:tplc="3BA460E4">
      <w:start w:val="1"/>
      <w:numFmt w:val="bullet"/>
      <w:lvlText w:val=""/>
      <w:lvlJc w:val="left"/>
      <w:pPr>
        <w:ind w:left="5040" w:hanging="360"/>
      </w:pPr>
      <w:rPr>
        <w:rFonts w:hint="default" w:ascii="Symbol" w:hAnsi="Symbol"/>
      </w:rPr>
    </w:lvl>
    <w:lvl w:ilvl="7" w:tplc="874021D8">
      <w:start w:val="1"/>
      <w:numFmt w:val="bullet"/>
      <w:lvlText w:val="o"/>
      <w:lvlJc w:val="left"/>
      <w:pPr>
        <w:ind w:left="5760" w:hanging="360"/>
      </w:pPr>
      <w:rPr>
        <w:rFonts w:hint="default" w:ascii="Courier New" w:hAnsi="Courier New"/>
      </w:rPr>
    </w:lvl>
    <w:lvl w:ilvl="8" w:tplc="E040B5E4">
      <w:start w:val="1"/>
      <w:numFmt w:val="bullet"/>
      <w:lvlText w:val=""/>
      <w:lvlJc w:val="left"/>
      <w:pPr>
        <w:ind w:left="6480" w:hanging="360"/>
      </w:pPr>
      <w:rPr>
        <w:rFonts w:hint="default" w:ascii="Wingdings" w:hAnsi="Wingdings"/>
      </w:rPr>
    </w:lvl>
  </w:abstractNum>
  <w:abstractNum w:abstractNumId="9" w15:restartNumberingAfterBreak="0">
    <w:nsid w:val="2B9C4DCD"/>
    <w:multiLevelType w:val="multilevel"/>
    <w:tmpl w:val="E3EC5C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1170397"/>
    <w:multiLevelType w:val="multilevel"/>
    <w:tmpl w:val="F0F8038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6615E18"/>
    <w:multiLevelType w:val="multilevel"/>
    <w:tmpl w:val="0AE693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BF604E1"/>
    <w:multiLevelType w:val="hybridMultilevel"/>
    <w:tmpl w:val="76761582"/>
    <w:lvl w:ilvl="0" w:tplc="A0902110">
      <w:start w:val="1"/>
      <w:numFmt w:val="bullet"/>
      <w:lvlText w:val=""/>
      <w:lvlJc w:val="left"/>
      <w:pPr>
        <w:ind w:left="720" w:hanging="360"/>
      </w:pPr>
      <w:rPr>
        <w:rFonts w:hint="default" w:ascii="Symbol" w:hAnsi="Symbol"/>
        <w:color w:val="5B518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5614CB5"/>
    <w:multiLevelType w:val="hybridMultilevel"/>
    <w:tmpl w:val="09BCE6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8B6287D"/>
    <w:multiLevelType w:val="multilevel"/>
    <w:tmpl w:val="E3782C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94B073C"/>
    <w:multiLevelType w:val="hybridMultilevel"/>
    <w:tmpl w:val="4D3209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C2149E3"/>
    <w:multiLevelType w:val="hybridMultilevel"/>
    <w:tmpl w:val="A5D8E5DE"/>
    <w:lvl w:ilvl="0" w:tplc="1504BD62">
      <w:start w:val="1"/>
      <w:numFmt w:val="decimal"/>
      <w:lvlText w:val="%1."/>
      <w:lvlJc w:val="left"/>
      <w:pPr>
        <w:ind w:left="720" w:hanging="360"/>
      </w:pPr>
    </w:lvl>
    <w:lvl w:ilvl="1" w:tplc="F4424F18">
      <w:start w:val="1"/>
      <w:numFmt w:val="lowerLetter"/>
      <w:lvlText w:val="%2."/>
      <w:lvlJc w:val="left"/>
      <w:pPr>
        <w:ind w:left="1440" w:hanging="360"/>
      </w:pPr>
    </w:lvl>
    <w:lvl w:ilvl="2" w:tplc="BC50D540">
      <w:start w:val="1"/>
      <w:numFmt w:val="lowerRoman"/>
      <w:lvlText w:val="%3."/>
      <w:lvlJc w:val="right"/>
      <w:pPr>
        <w:ind w:left="2160" w:hanging="180"/>
      </w:pPr>
    </w:lvl>
    <w:lvl w:ilvl="3" w:tplc="99B2DDD8">
      <w:start w:val="1"/>
      <w:numFmt w:val="decimal"/>
      <w:lvlText w:val="%4."/>
      <w:lvlJc w:val="left"/>
      <w:pPr>
        <w:ind w:left="2880" w:hanging="360"/>
      </w:pPr>
    </w:lvl>
    <w:lvl w:ilvl="4" w:tplc="35182F98">
      <w:start w:val="1"/>
      <w:numFmt w:val="lowerLetter"/>
      <w:lvlText w:val="%5."/>
      <w:lvlJc w:val="left"/>
      <w:pPr>
        <w:ind w:left="3600" w:hanging="360"/>
      </w:pPr>
    </w:lvl>
    <w:lvl w:ilvl="5" w:tplc="29169B78">
      <w:start w:val="1"/>
      <w:numFmt w:val="lowerRoman"/>
      <w:lvlText w:val="%6."/>
      <w:lvlJc w:val="right"/>
      <w:pPr>
        <w:ind w:left="4320" w:hanging="180"/>
      </w:pPr>
    </w:lvl>
    <w:lvl w:ilvl="6" w:tplc="C6146E80">
      <w:start w:val="1"/>
      <w:numFmt w:val="decimal"/>
      <w:lvlText w:val="%7."/>
      <w:lvlJc w:val="left"/>
      <w:pPr>
        <w:ind w:left="5040" w:hanging="360"/>
      </w:pPr>
    </w:lvl>
    <w:lvl w:ilvl="7" w:tplc="A608F200">
      <w:start w:val="1"/>
      <w:numFmt w:val="lowerLetter"/>
      <w:lvlText w:val="%8."/>
      <w:lvlJc w:val="left"/>
      <w:pPr>
        <w:ind w:left="5760" w:hanging="360"/>
      </w:pPr>
    </w:lvl>
    <w:lvl w:ilvl="8" w:tplc="7A50D8FE">
      <w:start w:val="1"/>
      <w:numFmt w:val="lowerRoman"/>
      <w:lvlText w:val="%9."/>
      <w:lvlJc w:val="right"/>
      <w:pPr>
        <w:ind w:left="6480" w:hanging="180"/>
      </w:pPr>
    </w:lvl>
  </w:abstractNum>
  <w:abstractNum w:abstractNumId="17" w15:restartNumberingAfterBreak="0">
    <w:nsid w:val="4C7E52DB"/>
    <w:multiLevelType w:val="hybridMultilevel"/>
    <w:tmpl w:val="D562BA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11148EA"/>
    <w:multiLevelType w:val="hybridMultilevel"/>
    <w:tmpl w:val="F698EA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53DF4BE6"/>
    <w:multiLevelType w:val="multilevel"/>
    <w:tmpl w:val="E0D6FB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72E5304"/>
    <w:multiLevelType w:val="hybridMultilevel"/>
    <w:tmpl w:val="E93669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FC26F07"/>
    <w:multiLevelType w:val="hybridMultilevel"/>
    <w:tmpl w:val="7780ECC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632E23DE"/>
    <w:multiLevelType w:val="hybridMultilevel"/>
    <w:tmpl w:val="9AC4B770"/>
    <w:lvl w:ilvl="0" w:tplc="E2022638">
      <w:numFmt w:val="bullet"/>
      <w:lvlText w:val="•"/>
      <w:lvlJc w:val="left"/>
      <w:pPr>
        <w:ind w:left="720" w:hanging="360"/>
      </w:pPr>
      <w:rPr>
        <w:rFonts w:hint="default" w:ascii="Calibri" w:hAnsi="Calibri" w:eastAsia="Calibri" w:cs="Calibri"/>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9984BFC"/>
    <w:multiLevelType w:val="hybridMultilevel"/>
    <w:tmpl w:val="975AD2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E894401"/>
    <w:multiLevelType w:val="hybridMultilevel"/>
    <w:tmpl w:val="2BF81D7C"/>
    <w:lvl w:ilvl="0" w:tplc="80D6F1EE">
      <w:start w:val="1"/>
      <w:numFmt w:val="bullet"/>
      <w:lvlText w:val=""/>
      <w:lvlJc w:val="left"/>
      <w:pPr>
        <w:ind w:left="720" w:hanging="360"/>
      </w:pPr>
      <w:rPr>
        <w:rFonts w:hint="default" w:ascii="Symbol" w:hAnsi="Symbol"/>
      </w:rPr>
    </w:lvl>
    <w:lvl w:ilvl="1" w:tplc="F1BAF55C">
      <w:start w:val="1"/>
      <w:numFmt w:val="bullet"/>
      <w:lvlText w:val="o"/>
      <w:lvlJc w:val="left"/>
      <w:pPr>
        <w:ind w:left="1440" w:hanging="360"/>
      </w:pPr>
      <w:rPr>
        <w:rFonts w:hint="default" w:ascii="Courier New" w:hAnsi="Courier New"/>
      </w:rPr>
    </w:lvl>
    <w:lvl w:ilvl="2" w:tplc="7A8497BC">
      <w:start w:val="1"/>
      <w:numFmt w:val="bullet"/>
      <w:lvlText w:val=""/>
      <w:lvlJc w:val="left"/>
      <w:pPr>
        <w:ind w:left="2160" w:hanging="360"/>
      </w:pPr>
      <w:rPr>
        <w:rFonts w:hint="default" w:ascii="Wingdings" w:hAnsi="Wingdings"/>
      </w:rPr>
    </w:lvl>
    <w:lvl w:ilvl="3" w:tplc="908A6CA8">
      <w:start w:val="1"/>
      <w:numFmt w:val="bullet"/>
      <w:lvlText w:val=""/>
      <w:lvlJc w:val="left"/>
      <w:pPr>
        <w:ind w:left="2880" w:hanging="360"/>
      </w:pPr>
      <w:rPr>
        <w:rFonts w:hint="default" w:ascii="Symbol" w:hAnsi="Symbol"/>
      </w:rPr>
    </w:lvl>
    <w:lvl w:ilvl="4" w:tplc="E632BF00">
      <w:start w:val="1"/>
      <w:numFmt w:val="bullet"/>
      <w:lvlText w:val="o"/>
      <w:lvlJc w:val="left"/>
      <w:pPr>
        <w:ind w:left="3600" w:hanging="360"/>
      </w:pPr>
      <w:rPr>
        <w:rFonts w:hint="default" w:ascii="Courier New" w:hAnsi="Courier New"/>
      </w:rPr>
    </w:lvl>
    <w:lvl w:ilvl="5" w:tplc="0E5C277C">
      <w:start w:val="1"/>
      <w:numFmt w:val="bullet"/>
      <w:lvlText w:val=""/>
      <w:lvlJc w:val="left"/>
      <w:pPr>
        <w:ind w:left="4320" w:hanging="360"/>
      </w:pPr>
      <w:rPr>
        <w:rFonts w:hint="default" w:ascii="Wingdings" w:hAnsi="Wingdings"/>
      </w:rPr>
    </w:lvl>
    <w:lvl w:ilvl="6" w:tplc="2F4E3DA0">
      <w:start w:val="1"/>
      <w:numFmt w:val="bullet"/>
      <w:lvlText w:val=""/>
      <w:lvlJc w:val="left"/>
      <w:pPr>
        <w:ind w:left="5040" w:hanging="360"/>
      </w:pPr>
      <w:rPr>
        <w:rFonts w:hint="default" w:ascii="Symbol" w:hAnsi="Symbol"/>
      </w:rPr>
    </w:lvl>
    <w:lvl w:ilvl="7" w:tplc="7B887E6E">
      <w:start w:val="1"/>
      <w:numFmt w:val="bullet"/>
      <w:lvlText w:val="o"/>
      <w:lvlJc w:val="left"/>
      <w:pPr>
        <w:ind w:left="5760" w:hanging="360"/>
      </w:pPr>
      <w:rPr>
        <w:rFonts w:hint="default" w:ascii="Courier New" w:hAnsi="Courier New"/>
      </w:rPr>
    </w:lvl>
    <w:lvl w:ilvl="8" w:tplc="C57E0E42">
      <w:start w:val="1"/>
      <w:numFmt w:val="bullet"/>
      <w:lvlText w:val=""/>
      <w:lvlJc w:val="left"/>
      <w:pPr>
        <w:ind w:left="6480" w:hanging="360"/>
      </w:pPr>
      <w:rPr>
        <w:rFonts w:hint="default" w:ascii="Wingdings" w:hAnsi="Wingdings"/>
      </w:rPr>
    </w:lvl>
  </w:abstractNum>
  <w:abstractNum w:abstractNumId="25" w15:restartNumberingAfterBreak="0">
    <w:nsid w:val="72631211"/>
    <w:multiLevelType w:val="hybridMultilevel"/>
    <w:tmpl w:val="B25878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7F6A20F6"/>
    <w:multiLevelType w:val="hybridMultilevel"/>
    <w:tmpl w:val="6C197A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1">
    <w:abstractNumId w:val="1"/>
  </w:num>
  <w:num w:numId="2">
    <w:abstractNumId w:val="8"/>
  </w:num>
  <w:num w:numId="3">
    <w:abstractNumId w:val="16"/>
  </w:num>
  <w:num w:numId="4">
    <w:abstractNumId w:val="24"/>
  </w:num>
  <w:num w:numId="5">
    <w:abstractNumId w:val="6"/>
  </w:num>
  <w:num w:numId="6">
    <w:abstractNumId w:val="7"/>
  </w:num>
  <w:num w:numId="7">
    <w:abstractNumId w:val="13"/>
  </w:num>
  <w:num w:numId="8">
    <w:abstractNumId w:val="11"/>
  </w:num>
  <w:num w:numId="9">
    <w:abstractNumId w:val="4"/>
  </w:num>
  <w:num w:numId="10">
    <w:abstractNumId w:val="5"/>
  </w:num>
  <w:num w:numId="11">
    <w:abstractNumId w:val="26"/>
  </w:num>
  <w:num w:numId="12">
    <w:abstractNumId w:val="15"/>
  </w:num>
  <w:num w:numId="13">
    <w:abstractNumId w:val="22"/>
  </w:num>
  <w:num w:numId="14">
    <w:abstractNumId w:val="9"/>
  </w:num>
  <w:num w:numId="15">
    <w:abstractNumId w:val="25"/>
  </w:num>
  <w:num w:numId="16">
    <w:abstractNumId w:val="23"/>
  </w:num>
  <w:num w:numId="17">
    <w:abstractNumId w:val="10"/>
  </w:num>
  <w:num w:numId="18">
    <w:abstractNumId w:val="14"/>
  </w:num>
  <w:num w:numId="19">
    <w:abstractNumId w:val="2"/>
  </w:num>
  <w:num w:numId="20">
    <w:abstractNumId w:val="18"/>
  </w:num>
  <w:num w:numId="21">
    <w:abstractNumId w:val="12"/>
  </w:num>
  <w:num w:numId="22">
    <w:abstractNumId w:val="19"/>
  </w:num>
  <w:num w:numId="23">
    <w:abstractNumId w:val="21"/>
  </w:num>
  <w:num w:numId="24">
    <w:abstractNumId w:val="17"/>
  </w:num>
  <w:num w:numId="25">
    <w:abstractNumId w:val="0"/>
  </w:num>
  <w:num w:numId="26">
    <w:abstractNumId w:val="20"/>
  </w:num>
  <w:num w:numId="27">
    <w:abstractNumId w:val="3"/>
  </w:num>
  <w:numIdMacAtCleanup w:val="2"/>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8AACB"/>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542D5"/>
    <w:rsid w:val="00860D53"/>
    <w:rsid w:val="00862FFF"/>
    <w:rsid w:val="008636DE"/>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64C41"/>
    <w:rsid w:val="00C717DF"/>
    <w:rsid w:val="00C72477"/>
    <w:rsid w:val="00C73CB9"/>
    <w:rsid w:val="00C74E0C"/>
    <w:rsid w:val="00C76FE6"/>
    <w:rsid w:val="00C84843"/>
    <w:rsid w:val="00C85710"/>
    <w:rsid w:val="00C86060"/>
    <w:rsid w:val="00C90257"/>
    <w:rsid w:val="00C97921"/>
    <w:rsid w:val="00CB02C4"/>
    <w:rsid w:val="00CB133B"/>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6613"/>
    <w:rsid w:val="00DC26D0"/>
    <w:rsid w:val="00DC494F"/>
    <w:rsid w:val="00DC5FFE"/>
    <w:rsid w:val="00DD560F"/>
    <w:rsid w:val="00DDF6AE"/>
    <w:rsid w:val="00DE0D48"/>
    <w:rsid w:val="00DE13C0"/>
    <w:rsid w:val="00DE60EF"/>
    <w:rsid w:val="00DE6699"/>
    <w:rsid w:val="00DE6BF2"/>
    <w:rsid w:val="00E0720D"/>
    <w:rsid w:val="00E07908"/>
    <w:rsid w:val="00E152BC"/>
    <w:rsid w:val="00E16018"/>
    <w:rsid w:val="00E344F5"/>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0E56AC"/>
    <w:rsid w:val="01184808"/>
    <w:rsid w:val="011DEBB1"/>
    <w:rsid w:val="01242528"/>
    <w:rsid w:val="012E3A9B"/>
    <w:rsid w:val="013B7E34"/>
    <w:rsid w:val="0144F2E1"/>
    <w:rsid w:val="01639FD2"/>
    <w:rsid w:val="0179C191"/>
    <w:rsid w:val="0199D4F6"/>
    <w:rsid w:val="01BAE997"/>
    <w:rsid w:val="01BC6E33"/>
    <w:rsid w:val="01BCADD3"/>
    <w:rsid w:val="01DAB6C1"/>
    <w:rsid w:val="01E34D5F"/>
    <w:rsid w:val="01FD5C8D"/>
    <w:rsid w:val="020EE979"/>
    <w:rsid w:val="0225C1D1"/>
    <w:rsid w:val="023A7C3A"/>
    <w:rsid w:val="023A8AC5"/>
    <w:rsid w:val="024F9850"/>
    <w:rsid w:val="025568D4"/>
    <w:rsid w:val="02678DAC"/>
    <w:rsid w:val="0270C5B3"/>
    <w:rsid w:val="02940CD8"/>
    <w:rsid w:val="02AA3190"/>
    <w:rsid w:val="02B6C7C6"/>
    <w:rsid w:val="02E8E061"/>
    <w:rsid w:val="0324FB25"/>
    <w:rsid w:val="032728DC"/>
    <w:rsid w:val="032E698E"/>
    <w:rsid w:val="0333E1AD"/>
    <w:rsid w:val="03613628"/>
    <w:rsid w:val="039CC93C"/>
    <w:rsid w:val="03B32ECF"/>
    <w:rsid w:val="03BF36EC"/>
    <w:rsid w:val="03D7F046"/>
    <w:rsid w:val="03E4F5B7"/>
    <w:rsid w:val="03F269B1"/>
    <w:rsid w:val="0415E0EA"/>
    <w:rsid w:val="0418D0D8"/>
    <w:rsid w:val="0451C26C"/>
    <w:rsid w:val="0456DAD8"/>
    <w:rsid w:val="049E364B"/>
    <w:rsid w:val="04A092C0"/>
    <w:rsid w:val="04A929C7"/>
    <w:rsid w:val="04CD698D"/>
    <w:rsid w:val="04D562E4"/>
    <w:rsid w:val="04E362D6"/>
    <w:rsid w:val="05022A84"/>
    <w:rsid w:val="050DD938"/>
    <w:rsid w:val="050FC199"/>
    <w:rsid w:val="052C8D59"/>
    <w:rsid w:val="052CACC1"/>
    <w:rsid w:val="053F9E5F"/>
    <w:rsid w:val="05423AB5"/>
    <w:rsid w:val="054605FB"/>
    <w:rsid w:val="0546AD46"/>
    <w:rsid w:val="0581350A"/>
    <w:rsid w:val="05824B51"/>
    <w:rsid w:val="0583F4BA"/>
    <w:rsid w:val="0585DE00"/>
    <w:rsid w:val="0596A01D"/>
    <w:rsid w:val="05EC2066"/>
    <w:rsid w:val="05F55E9D"/>
    <w:rsid w:val="0606DBDF"/>
    <w:rsid w:val="0621ED2F"/>
    <w:rsid w:val="0624914E"/>
    <w:rsid w:val="06409C9C"/>
    <w:rsid w:val="06535DCE"/>
    <w:rsid w:val="06649C3C"/>
    <w:rsid w:val="06675BE9"/>
    <w:rsid w:val="06CB2B1F"/>
    <w:rsid w:val="06EC5C92"/>
    <w:rsid w:val="06FDAC01"/>
    <w:rsid w:val="0730826B"/>
    <w:rsid w:val="07382B52"/>
    <w:rsid w:val="0741F672"/>
    <w:rsid w:val="0743435A"/>
    <w:rsid w:val="07782230"/>
    <w:rsid w:val="077CF03C"/>
    <w:rsid w:val="07A0F0EB"/>
    <w:rsid w:val="07AA2326"/>
    <w:rsid w:val="07D93AB8"/>
    <w:rsid w:val="07EA9C83"/>
    <w:rsid w:val="08033BC8"/>
    <w:rsid w:val="080BCBA4"/>
    <w:rsid w:val="0854C2EA"/>
    <w:rsid w:val="085AE690"/>
    <w:rsid w:val="0902CA74"/>
    <w:rsid w:val="090BC031"/>
    <w:rsid w:val="0919DA44"/>
    <w:rsid w:val="092F04B4"/>
    <w:rsid w:val="0940B73C"/>
    <w:rsid w:val="0958141C"/>
    <w:rsid w:val="097A4DCC"/>
    <w:rsid w:val="09A544AF"/>
    <w:rsid w:val="09A8E705"/>
    <w:rsid w:val="09AED263"/>
    <w:rsid w:val="09E9701C"/>
    <w:rsid w:val="0A265E1A"/>
    <w:rsid w:val="0A457CC2"/>
    <w:rsid w:val="0A4CDDC6"/>
    <w:rsid w:val="0A69B046"/>
    <w:rsid w:val="0A847983"/>
    <w:rsid w:val="0A8DA105"/>
    <w:rsid w:val="0AAB63D1"/>
    <w:rsid w:val="0AB42E9F"/>
    <w:rsid w:val="0AC4CAA3"/>
    <w:rsid w:val="0AE01170"/>
    <w:rsid w:val="0B038353"/>
    <w:rsid w:val="0B0EBF72"/>
    <w:rsid w:val="0B1F27C6"/>
    <w:rsid w:val="0B25E81E"/>
    <w:rsid w:val="0B2EF8E5"/>
    <w:rsid w:val="0B4FF3CB"/>
    <w:rsid w:val="0B6F202B"/>
    <w:rsid w:val="0BE5898C"/>
    <w:rsid w:val="0BE870BE"/>
    <w:rsid w:val="0C00C4D7"/>
    <w:rsid w:val="0C2DF1FF"/>
    <w:rsid w:val="0C2F120B"/>
    <w:rsid w:val="0C6DF65A"/>
    <w:rsid w:val="0C9A85BB"/>
    <w:rsid w:val="0C9E720D"/>
    <w:rsid w:val="0CC8D652"/>
    <w:rsid w:val="0CCD7A79"/>
    <w:rsid w:val="0CF7225D"/>
    <w:rsid w:val="0D1A5406"/>
    <w:rsid w:val="0D27E4A4"/>
    <w:rsid w:val="0D51DC30"/>
    <w:rsid w:val="0D5CEA77"/>
    <w:rsid w:val="0D5FE740"/>
    <w:rsid w:val="0D60FA2E"/>
    <w:rsid w:val="0D7A9596"/>
    <w:rsid w:val="0D824A03"/>
    <w:rsid w:val="0DA76B44"/>
    <w:rsid w:val="0DAF1D59"/>
    <w:rsid w:val="0DE7A5C8"/>
    <w:rsid w:val="0DF3A42E"/>
    <w:rsid w:val="0DF4E887"/>
    <w:rsid w:val="0E1C45BB"/>
    <w:rsid w:val="0E2CB360"/>
    <w:rsid w:val="0E34D2EC"/>
    <w:rsid w:val="0E34F058"/>
    <w:rsid w:val="0E44E56C"/>
    <w:rsid w:val="0E527AE7"/>
    <w:rsid w:val="0E66DFEC"/>
    <w:rsid w:val="0E7FECD9"/>
    <w:rsid w:val="0E9D6424"/>
    <w:rsid w:val="0EA044F7"/>
    <w:rsid w:val="0EA44602"/>
    <w:rsid w:val="0ED40383"/>
    <w:rsid w:val="0EE11B0D"/>
    <w:rsid w:val="0EE235D7"/>
    <w:rsid w:val="0EFE16B8"/>
    <w:rsid w:val="0F05F933"/>
    <w:rsid w:val="0F0DECEA"/>
    <w:rsid w:val="0F37A90E"/>
    <w:rsid w:val="0F59BE21"/>
    <w:rsid w:val="0F5D084C"/>
    <w:rsid w:val="0F709969"/>
    <w:rsid w:val="0F71225B"/>
    <w:rsid w:val="0F7C923E"/>
    <w:rsid w:val="0F8214D8"/>
    <w:rsid w:val="0F831F0F"/>
    <w:rsid w:val="0F94C73F"/>
    <w:rsid w:val="0FA0A3B1"/>
    <w:rsid w:val="0FCA5871"/>
    <w:rsid w:val="0FDD12EB"/>
    <w:rsid w:val="0FE64160"/>
    <w:rsid w:val="0FFB1A08"/>
    <w:rsid w:val="102DC026"/>
    <w:rsid w:val="104732E2"/>
    <w:rsid w:val="10537303"/>
    <w:rsid w:val="105A8F69"/>
    <w:rsid w:val="10693C5D"/>
    <w:rsid w:val="106BBB39"/>
    <w:rsid w:val="10C629DA"/>
    <w:rsid w:val="10CA6B30"/>
    <w:rsid w:val="10DC7D26"/>
    <w:rsid w:val="10ED42F0"/>
    <w:rsid w:val="10FF4016"/>
    <w:rsid w:val="1101F5C5"/>
    <w:rsid w:val="11153646"/>
    <w:rsid w:val="111813A0"/>
    <w:rsid w:val="114BB87B"/>
    <w:rsid w:val="114FFFB5"/>
    <w:rsid w:val="11589ABA"/>
    <w:rsid w:val="1177DB9A"/>
    <w:rsid w:val="117A7841"/>
    <w:rsid w:val="11864D6F"/>
    <w:rsid w:val="118AFE7B"/>
    <w:rsid w:val="118BAB3F"/>
    <w:rsid w:val="1193F498"/>
    <w:rsid w:val="11A84F62"/>
    <w:rsid w:val="11A86699"/>
    <w:rsid w:val="11B59524"/>
    <w:rsid w:val="11E6B1F6"/>
    <w:rsid w:val="120F2CAF"/>
    <w:rsid w:val="122549B2"/>
    <w:rsid w:val="124C86E2"/>
    <w:rsid w:val="12838831"/>
    <w:rsid w:val="12A6BC81"/>
    <w:rsid w:val="12DE7A84"/>
    <w:rsid w:val="12E3B438"/>
    <w:rsid w:val="12F426CD"/>
    <w:rsid w:val="12FF3DC6"/>
    <w:rsid w:val="133048E3"/>
    <w:rsid w:val="133A5D5E"/>
    <w:rsid w:val="1340F1D7"/>
    <w:rsid w:val="134135FE"/>
    <w:rsid w:val="1349813D"/>
    <w:rsid w:val="1360B5BD"/>
    <w:rsid w:val="136DCAE6"/>
    <w:rsid w:val="13788F23"/>
    <w:rsid w:val="1393F2A0"/>
    <w:rsid w:val="139A573C"/>
    <w:rsid w:val="13A1EF98"/>
    <w:rsid w:val="13A55FCC"/>
    <w:rsid w:val="13AD5A53"/>
    <w:rsid w:val="13D9FE4A"/>
    <w:rsid w:val="13DA91FC"/>
    <w:rsid w:val="140D1622"/>
    <w:rsid w:val="140F028F"/>
    <w:rsid w:val="141625B3"/>
    <w:rsid w:val="14286984"/>
    <w:rsid w:val="14357A81"/>
    <w:rsid w:val="14372C9A"/>
    <w:rsid w:val="143DF535"/>
    <w:rsid w:val="143F04CE"/>
    <w:rsid w:val="14403F94"/>
    <w:rsid w:val="14553C06"/>
    <w:rsid w:val="145F38EE"/>
    <w:rsid w:val="146B1571"/>
    <w:rsid w:val="146D7C33"/>
    <w:rsid w:val="1474B04B"/>
    <w:rsid w:val="14753C00"/>
    <w:rsid w:val="147859F3"/>
    <w:rsid w:val="14AAFCBF"/>
    <w:rsid w:val="14BB0251"/>
    <w:rsid w:val="14CDF089"/>
    <w:rsid w:val="14D8CCE7"/>
    <w:rsid w:val="152654C3"/>
    <w:rsid w:val="152F9C8C"/>
    <w:rsid w:val="155324DE"/>
    <w:rsid w:val="1554BCAB"/>
    <w:rsid w:val="155F0243"/>
    <w:rsid w:val="156C4C02"/>
    <w:rsid w:val="1597208D"/>
    <w:rsid w:val="15A2F7A6"/>
    <w:rsid w:val="15A6596B"/>
    <w:rsid w:val="15CE5CA7"/>
    <w:rsid w:val="160866A3"/>
    <w:rsid w:val="160D10C7"/>
    <w:rsid w:val="162DBAD8"/>
    <w:rsid w:val="1637166C"/>
    <w:rsid w:val="163B41DA"/>
    <w:rsid w:val="1676A973"/>
    <w:rsid w:val="16A3C434"/>
    <w:rsid w:val="16BCCAAE"/>
    <w:rsid w:val="16E18676"/>
    <w:rsid w:val="1700A0D6"/>
    <w:rsid w:val="17347E72"/>
    <w:rsid w:val="17581A12"/>
    <w:rsid w:val="177BBF8B"/>
    <w:rsid w:val="179797F3"/>
    <w:rsid w:val="17BD7E3E"/>
    <w:rsid w:val="17C88C2C"/>
    <w:rsid w:val="17C8DF50"/>
    <w:rsid w:val="17D65440"/>
    <w:rsid w:val="17D7A733"/>
    <w:rsid w:val="17DFFA3A"/>
    <w:rsid w:val="17EE9847"/>
    <w:rsid w:val="18061D22"/>
    <w:rsid w:val="181AC84A"/>
    <w:rsid w:val="181B8354"/>
    <w:rsid w:val="1824B18C"/>
    <w:rsid w:val="182C2AE5"/>
    <w:rsid w:val="183D08B3"/>
    <w:rsid w:val="1865808E"/>
    <w:rsid w:val="186870CB"/>
    <w:rsid w:val="18739452"/>
    <w:rsid w:val="18757F7C"/>
    <w:rsid w:val="188456F1"/>
    <w:rsid w:val="1886B414"/>
    <w:rsid w:val="189AD45A"/>
    <w:rsid w:val="18CD29B9"/>
    <w:rsid w:val="18CD3EE4"/>
    <w:rsid w:val="18E2019D"/>
    <w:rsid w:val="18FF7B00"/>
    <w:rsid w:val="190B052E"/>
    <w:rsid w:val="190DF52A"/>
    <w:rsid w:val="19152D27"/>
    <w:rsid w:val="19191E63"/>
    <w:rsid w:val="192B7294"/>
    <w:rsid w:val="19808844"/>
    <w:rsid w:val="1984414F"/>
    <w:rsid w:val="198647C1"/>
    <w:rsid w:val="198A9ED2"/>
    <w:rsid w:val="19C77CC7"/>
    <w:rsid w:val="19EE9A5C"/>
    <w:rsid w:val="1A018940"/>
    <w:rsid w:val="1A2E3ED7"/>
    <w:rsid w:val="1A3E706A"/>
    <w:rsid w:val="1A694782"/>
    <w:rsid w:val="1A76E36D"/>
    <w:rsid w:val="1AAA3163"/>
    <w:rsid w:val="1ABE4017"/>
    <w:rsid w:val="1B1D478B"/>
    <w:rsid w:val="1B34FE1C"/>
    <w:rsid w:val="1B506B73"/>
    <w:rsid w:val="1B6DA178"/>
    <w:rsid w:val="1B90ADD5"/>
    <w:rsid w:val="1BB542AB"/>
    <w:rsid w:val="1BD5AEC2"/>
    <w:rsid w:val="1BDAE459"/>
    <w:rsid w:val="1BF7FCEF"/>
    <w:rsid w:val="1BF99B7D"/>
    <w:rsid w:val="1C2849AD"/>
    <w:rsid w:val="1C58CE1A"/>
    <w:rsid w:val="1CA9C448"/>
    <w:rsid w:val="1CFE3D11"/>
    <w:rsid w:val="1CFE6B75"/>
    <w:rsid w:val="1D3FC566"/>
    <w:rsid w:val="1D449409"/>
    <w:rsid w:val="1D5E2434"/>
    <w:rsid w:val="1D865374"/>
    <w:rsid w:val="1D946379"/>
    <w:rsid w:val="1D9A11B7"/>
    <w:rsid w:val="1DBF3B5B"/>
    <w:rsid w:val="1DC0FE80"/>
    <w:rsid w:val="1DD367FC"/>
    <w:rsid w:val="1DE48DEF"/>
    <w:rsid w:val="1DF424AF"/>
    <w:rsid w:val="1E151E1B"/>
    <w:rsid w:val="1E3FF750"/>
    <w:rsid w:val="1E548F34"/>
    <w:rsid w:val="1E7D1C5D"/>
    <w:rsid w:val="1E8FE876"/>
    <w:rsid w:val="1EB29003"/>
    <w:rsid w:val="1EB9B058"/>
    <w:rsid w:val="1EC13C9F"/>
    <w:rsid w:val="1EC83CE8"/>
    <w:rsid w:val="1ECF4445"/>
    <w:rsid w:val="1ECFDD93"/>
    <w:rsid w:val="1EFFD29E"/>
    <w:rsid w:val="1F1344E0"/>
    <w:rsid w:val="1F1A8682"/>
    <w:rsid w:val="1F1B103B"/>
    <w:rsid w:val="1F2B4B2D"/>
    <w:rsid w:val="1F37C954"/>
    <w:rsid w:val="1F4A25F2"/>
    <w:rsid w:val="1F82624A"/>
    <w:rsid w:val="1F85E1B8"/>
    <w:rsid w:val="1F87BD20"/>
    <w:rsid w:val="1F87C9D3"/>
    <w:rsid w:val="1F90596E"/>
    <w:rsid w:val="1FA76675"/>
    <w:rsid w:val="1FBB76D7"/>
    <w:rsid w:val="1FF48FC4"/>
    <w:rsid w:val="1FF7186C"/>
    <w:rsid w:val="200B1A87"/>
    <w:rsid w:val="200C7644"/>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63EEE0"/>
    <w:rsid w:val="217D4E27"/>
    <w:rsid w:val="21B9CCBA"/>
    <w:rsid w:val="21C4B257"/>
    <w:rsid w:val="21C77E8A"/>
    <w:rsid w:val="21D862D5"/>
    <w:rsid w:val="21EDA0C3"/>
    <w:rsid w:val="21F074CD"/>
    <w:rsid w:val="21F29F92"/>
    <w:rsid w:val="224034A3"/>
    <w:rsid w:val="225AE59F"/>
    <w:rsid w:val="228A0BF4"/>
    <w:rsid w:val="2293014B"/>
    <w:rsid w:val="22B6CE83"/>
    <w:rsid w:val="22DB2CE1"/>
    <w:rsid w:val="22E1E406"/>
    <w:rsid w:val="22FE02C4"/>
    <w:rsid w:val="2376E401"/>
    <w:rsid w:val="237B28A4"/>
    <w:rsid w:val="238549B8"/>
    <w:rsid w:val="23933B73"/>
    <w:rsid w:val="23AD052F"/>
    <w:rsid w:val="23B9ADF2"/>
    <w:rsid w:val="23C37852"/>
    <w:rsid w:val="23E75BF8"/>
    <w:rsid w:val="2409D78F"/>
    <w:rsid w:val="2413E8C5"/>
    <w:rsid w:val="2421984D"/>
    <w:rsid w:val="2422CE2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4BC82"/>
    <w:rsid w:val="25947906"/>
    <w:rsid w:val="25B1B203"/>
    <w:rsid w:val="25DBCE9C"/>
    <w:rsid w:val="25F1FBC5"/>
    <w:rsid w:val="25F48A6F"/>
    <w:rsid w:val="25FB04EA"/>
    <w:rsid w:val="2608EC2F"/>
    <w:rsid w:val="2618BADB"/>
    <w:rsid w:val="261E9E2C"/>
    <w:rsid w:val="262E98D0"/>
    <w:rsid w:val="264DBF5D"/>
    <w:rsid w:val="2658F355"/>
    <w:rsid w:val="266C1127"/>
    <w:rsid w:val="2686C7C0"/>
    <w:rsid w:val="268B49AC"/>
    <w:rsid w:val="26D62845"/>
    <w:rsid w:val="270494C1"/>
    <w:rsid w:val="274D35A6"/>
    <w:rsid w:val="277761AD"/>
    <w:rsid w:val="27AEB270"/>
    <w:rsid w:val="27BC85EB"/>
    <w:rsid w:val="27CBF497"/>
    <w:rsid w:val="280ACA66"/>
    <w:rsid w:val="28228451"/>
    <w:rsid w:val="282F2BA1"/>
    <w:rsid w:val="284AAFF9"/>
    <w:rsid w:val="2854807C"/>
    <w:rsid w:val="285FF667"/>
    <w:rsid w:val="28668E36"/>
    <w:rsid w:val="28708BCB"/>
    <w:rsid w:val="2881B7EC"/>
    <w:rsid w:val="288814D0"/>
    <w:rsid w:val="288BA346"/>
    <w:rsid w:val="2903A8AA"/>
    <w:rsid w:val="290A1DD4"/>
    <w:rsid w:val="29250B2B"/>
    <w:rsid w:val="292D872A"/>
    <w:rsid w:val="29343686"/>
    <w:rsid w:val="293D1310"/>
    <w:rsid w:val="2966792A"/>
    <w:rsid w:val="2972D0EA"/>
    <w:rsid w:val="2977B87A"/>
    <w:rsid w:val="2978C7B6"/>
    <w:rsid w:val="2985066C"/>
    <w:rsid w:val="29B42F83"/>
    <w:rsid w:val="29D71B16"/>
    <w:rsid w:val="29E5592E"/>
    <w:rsid w:val="29E7C10B"/>
    <w:rsid w:val="2A0A881A"/>
    <w:rsid w:val="2A0F8E07"/>
    <w:rsid w:val="2A0FB90B"/>
    <w:rsid w:val="2A13848E"/>
    <w:rsid w:val="2A33FA37"/>
    <w:rsid w:val="2A4E17DC"/>
    <w:rsid w:val="2A7526EF"/>
    <w:rsid w:val="2A78AE2F"/>
    <w:rsid w:val="2A8E0905"/>
    <w:rsid w:val="2AAD3B97"/>
    <w:rsid w:val="2AE18FD7"/>
    <w:rsid w:val="2AE7DCE4"/>
    <w:rsid w:val="2AF8A4CC"/>
    <w:rsid w:val="2AFE6DA8"/>
    <w:rsid w:val="2B002AE0"/>
    <w:rsid w:val="2B0F816D"/>
    <w:rsid w:val="2B1B2C13"/>
    <w:rsid w:val="2B1F5485"/>
    <w:rsid w:val="2B35527B"/>
    <w:rsid w:val="2B96B95A"/>
    <w:rsid w:val="2BBD38C5"/>
    <w:rsid w:val="2C1EDA7C"/>
    <w:rsid w:val="2C237E41"/>
    <w:rsid w:val="2C46233A"/>
    <w:rsid w:val="2C685AFE"/>
    <w:rsid w:val="2C71CE14"/>
    <w:rsid w:val="2C81E951"/>
    <w:rsid w:val="2CA9AF4E"/>
    <w:rsid w:val="2D0DA55F"/>
    <w:rsid w:val="2D934389"/>
    <w:rsid w:val="2DA3EAF4"/>
    <w:rsid w:val="2DB73EB3"/>
    <w:rsid w:val="2DBAE2CE"/>
    <w:rsid w:val="2DC1CFB9"/>
    <w:rsid w:val="2E1CF2C0"/>
    <w:rsid w:val="2E4C9F15"/>
    <w:rsid w:val="2E4D836A"/>
    <w:rsid w:val="2E51826A"/>
    <w:rsid w:val="2E528CFA"/>
    <w:rsid w:val="2E86289B"/>
    <w:rsid w:val="2EA62C3A"/>
    <w:rsid w:val="2EB28AC0"/>
    <w:rsid w:val="2EC10A70"/>
    <w:rsid w:val="2EC8C3CD"/>
    <w:rsid w:val="2ED2475F"/>
    <w:rsid w:val="2EE92BCD"/>
    <w:rsid w:val="2EE958A7"/>
    <w:rsid w:val="2F080C04"/>
    <w:rsid w:val="2F0E95C0"/>
    <w:rsid w:val="2F1590EA"/>
    <w:rsid w:val="2F193A57"/>
    <w:rsid w:val="2F478544"/>
    <w:rsid w:val="2F48E271"/>
    <w:rsid w:val="2F62168B"/>
    <w:rsid w:val="2F86E78C"/>
    <w:rsid w:val="2F90B13D"/>
    <w:rsid w:val="2F923B52"/>
    <w:rsid w:val="2F9DFC0F"/>
    <w:rsid w:val="2FA65E2C"/>
    <w:rsid w:val="300A2843"/>
    <w:rsid w:val="3035CAEB"/>
    <w:rsid w:val="303824C8"/>
    <w:rsid w:val="305D7B7E"/>
    <w:rsid w:val="305E96CF"/>
    <w:rsid w:val="30EE2507"/>
    <w:rsid w:val="3106EE3E"/>
    <w:rsid w:val="31098B76"/>
    <w:rsid w:val="310AE1A4"/>
    <w:rsid w:val="31103029"/>
    <w:rsid w:val="3119B661"/>
    <w:rsid w:val="313D6259"/>
    <w:rsid w:val="3171220A"/>
    <w:rsid w:val="317EBEB9"/>
    <w:rsid w:val="31907D0E"/>
    <w:rsid w:val="3192639A"/>
    <w:rsid w:val="31AD711F"/>
    <w:rsid w:val="31B8EC08"/>
    <w:rsid w:val="31D2CCFA"/>
    <w:rsid w:val="31DEC55D"/>
    <w:rsid w:val="321A9C58"/>
    <w:rsid w:val="3227CDA1"/>
    <w:rsid w:val="3232792E"/>
    <w:rsid w:val="3241C48B"/>
    <w:rsid w:val="3248D362"/>
    <w:rsid w:val="324EE8CB"/>
    <w:rsid w:val="324F3FE0"/>
    <w:rsid w:val="32567A97"/>
    <w:rsid w:val="32572580"/>
    <w:rsid w:val="3264F588"/>
    <w:rsid w:val="3288D8A2"/>
    <w:rsid w:val="328A26B8"/>
    <w:rsid w:val="32A7D7C0"/>
    <w:rsid w:val="32B03FD2"/>
    <w:rsid w:val="32BEF71B"/>
    <w:rsid w:val="32DF62B1"/>
    <w:rsid w:val="32ED08EE"/>
    <w:rsid w:val="32FB0FCB"/>
    <w:rsid w:val="3303F1E9"/>
    <w:rsid w:val="330A7F7D"/>
    <w:rsid w:val="33238588"/>
    <w:rsid w:val="3333B0B7"/>
    <w:rsid w:val="33371229"/>
    <w:rsid w:val="3342A6BF"/>
    <w:rsid w:val="336D6DFE"/>
    <w:rsid w:val="3377F9DE"/>
    <w:rsid w:val="339DD626"/>
    <w:rsid w:val="33B6D707"/>
    <w:rsid w:val="33C8A36C"/>
    <w:rsid w:val="34155D4B"/>
    <w:rsid w:val="341787FD"/>
    <w:rsid w:val="342EAACA"/>
    <w:rsid w:val="344190CB"/>
    <w:rsid w:val="3449E65A"/>
    <w:rsid w:val="346A0964"/>
    <w:rsid w:val="34860BA7"/>
    <w:rsid w:val="34908D5C"/>
    <w:rsid w:val="349E555A"/>
    <w:rsid w:val="34B02734"/>
    <w:rsid w:val="34C09807"/>
    <w:rsid w:val="34DCEA4C"/>
    <w:rsid w:val="35046EFB"/>
    <w:rsid w:val="3532B34E"/>
    <w:rsid w:val="35384856"/>
    <w:rsid w:val="3557DB8E"/>
    <w:rsid w:val="356A58DC"/>
    <w:rsid w:val="356D7F02"/>
    <w:rsid w:val="3572969D"/>
    <w:rsid w:val="357DC29A"/>
    <w:rsid w:val="35950BA1"/>
    <w:rsid w:val="35C36166"/>
    <w:rsid w:val="35D64B25"/>
    <w:rsid w:val="35DEF428"/>
    <w:rsid w:val="35EB6E41"/>
    <w:rsid w:val="3605FD56"/>
    <w:rsid w:val="361F7B5D"/>
    <w:rsid w:val="365D8EEA"/>
    <w:rsid w:val="3672C361"/>
    <w:rsid w:val="36974C90"/>
    <w:rsid w:val="36C4629B"/>
    <w:rsid w:val="36D49F88"/>
    <w:rsid w:val="36E70D5C"/>
    <w:rsid w:val="36EB45B2"/>
    <w:rsid w:val="372207D6"/>
    <w:rsid w:val="3728165A"/>
    <w:rsid w:val="372DCD0E"/>
    <w:rsid w:val="37347D97"/>
    <w:rsid w:val="3737627F"/>
    <w:rsid w:val="374E7758"/>
    <w:rsid w:val="376DF8B3"/>
    <w:rsid w:val="37911841"/>
    <w:rsid w:val="37970DD6"/>
    <w:rsid w:val="37A6CB6C"/>
    <w:rsid w:val="37AA10EA"/>
    <w:rsid w:val="37DCDBFE"/>
    <w:rsid w:val="37FEB365"/>
    <w:rsid w:val="3806FF2B"/>
    <w:rsid w:val="38074A29"/>
    <w:rsid w:val="38231052"/>
    <w:rsid w:val="38269266"/>
    <w:rsid w:val="383A02B0"/>
    <w:rsid w:val="3840F58F"/>
    <w:rsid w:val="384F8ADE"/>
    <w:rsid w:val="3865FC5B"/>
    <w:rsid w:val="38698305"/>
    <w:rsid w:val="3870D5FF"/>
    <w:rsid w:val="388462C9"/>
    <w:rsid w:val="388C8BC7"/>
    <w:rsid w:val="38AAAD3D"/>
    <w:rsid w:val="38B9F256"/>
    <w:rsid w:val="38E44347"/>
    <w:rsid w:val="38F72618"/>
    <w:rsid w:val="39427044"/>
    <w:rsid w:val="396349C5"/>
    <w:rsid w:val="39690538"/>
    <w:rsid w:val="397F4C0A"/>
    <w:rsid w:val="3987B161"/>
    <w:rsid w:val="39B0307C"/>
    <w:rsid w:val="39B94B47"/>
    <w:rsid w:val="39C97423"/>
    <w:rsid w:val="39E8E720"/>
    <w:rsid w:val="3A0F54DD"/>
    <w:rsid w:val="3A1546DC"/>
    <w:rsid w:val="3A334255"/>
    <w:rsid w:val="3A458C65"/>
    <w:rsid w:val="3A59FD0B"/>
    <w:rsid w:val="3A75C37D"/>
    <w:rsid w:val="3A7CA098"/>
    <w:rsid w:val="3A7FA600"/>
    <w:rsid w:val="3A923158"/>
    <w:rsid w:val="3AAB3D21"/>
    <w:rsid w:val="3AC56328"/>
    <w:rsid w:val="3AF5A27E"/>
    <w:rsid w:val="3AFBCE58"/>
    <w:rsid w:val="3B39CFC3"/>
    <w:rsid w:val="3B3B082B"/>
    <w:rsid w:val="3B3C79C2"/>
    <w:rsid w:val="3B5424DC"/>
    <w:rsid w:val="3B84CC68"/>
    <w:rsid w:val="3B9977B5"/>
    <w:rsid w:val="3B9BFD56"/>
    <w:rsid w:val="3BB6DB89"/>
    <w:rsid w:val="3BD1A0B0"/>
    <w:rsid w:val="3BD25EF3"/>
    <w:rsid w:val="3BD4B61E"/>
    <w:rsid w:val="3BE1754E"/>
    <w:rsid w:val="3BEC871D"/>
    <w:rsid w:val="3BFBD652"/>
    <w:rsid w:val="3BFE0A64"/>
    <w:rsid w:val="3C1B0C1F"/>
    <w:rsid w:val="3C29DE06"/>
    <w:rsid w:val="3C4D8F8C"/>
    <w:rsid w:val="3C5ADD7E"/>
    <w:rsid w:val="3C77692F"/>
    <w:rsid w:val="3C8AFD45"/>
    <w:rsid w:val="3C8CC8C3"/>
    <w:rsid w:val="3C97DAB0"/>
    <w:rsid w:val="3CD52085"/>
    <w:rsid w:val="3CDE69B6"/>
    <w:rsid w:val="3CF6AF44"/>
    <w:rsid w:val="3CFD547B"/>
    <w:rsid w:val="3D4E98CE"/>
    <w:rsid w:val="3D4EB9C3"/>
    <w:rsid w:val="3D66EE22"/>
    <w:rsid w:val="3D7802B1"/>
    <w:rsid w:val="3D90F61F"/>
    <w:rsid w:val="3D9B2053"/>
    <w:rsid w:val="3DEDF0E9"/>
    <w:rsid w:val="3DFC615C"/>
    <w:rsid w:val="3E069CF3"/>
    <w:rsid w:val="3E1B6378"/>
    <w:rsid w:val="3E1FCDC4"/>
    <w:rsid w:val="3E25E4FB"/>
    <w:rsid w:val="3E3D285E"/>
    <w:rsid w:val="3E4A0E93"/>
    <w:rsid w:val="3E59C328"/>
    <w:rsid w:val="3E848FE9"/>
    <w:rsid w:val="3E8C564F"/>
    <w:rsid w:val="3EB8637A"/>
    <w:rsid w:val="3EBFE7BD"/>
    <w:rsid w:val="3EE21B97"/>
    <w:rsid w:val="3EF65618"/>
    <w:rsid w:val="3F049E1B"/>
    <w:rsid w:val="3F1CA418"/>
    <w:rsid w:val="3F409FF2"/>
    <w:rsid w:val="3F454424"/>
    <w:rsid w:val="3F839C74"/>
    <w:rsid w:val="3FAEF222"/>
    <w:rsid w:val="3FBB1209"/>
    <w:rsid w:val="3FDF7955"/>
    <w:rsid w:val="3FE9639B"/>
    <w:rsid w:val="3FED2DF5"/>
    <w:rsid w:val="40158055"/>
    <w:rsid w:val="404AF29F"/>
    <w:rsid w:val="40564B05"/>
    <w:rsid w:val="406C1D56"/>
    <w:rsid w:val="409044A6"/>
    <w:rsid w:val="40915D55"/>
    <w:rsid w:val="4092D4CC"/>
    <w:rsid w:val="40A4B8FA"/>
    <w:rsid w:val="40AEB651"/>
    <w:rsid w:val="40B938B1"/>
    <w:rsid w:val="40BA9E8F"/>
    <w:rsid w:val="40DA011F"/>
    <w:rsid w:val="40E14B2F"/>
    <w:rsid w:val="40F11EAA"/>
    <w:rsid w:val="40F8A8C2"/>
    <w:rsid w:val="410EF39B"/>
    <w:rsid w:val="41292F62"/>
    <w:rsid w:val="416C14AA"/>
    <w:rsid w:val="4171096E"/>
    <w:rsid w:val="417BEDAA"/>
    <w:rsid w:val="4194BC18"/>
    <w:rsid w:val="41BC6596"/>
    <w:rsid w:val="41BF78F5"/>
    <w:rsid w:val="41E51B9C"/>
    <w:rsid w:val="42019965"/>
    <w:rsid w:val="4215734A"/>
    <w:rsid w:val="422AFDC2"/>
    <w:rsid w:val="423AF4A2"/>
    <w:rsid w:val="42448E19"/>
    <w:rsid w:val="425549BB"/>
    <w:rsid w:val="4255A69B"/>
    <w:rsid w:val="426A7679"/>
    <w:rsid w:val="426E2152"/>
    <w:rsid w:val="42796F07"/>
    <w:rsid w:val="42B19805"/>
    <w:rsid w:val="42E02F9B"/>
    <w:rsid w:val="42FE4FD8"/>
    <w:rsid w:val="43257BDF"/>
    <w:rsid w:val="433620AC"/>
    <w:rsid w:val="4339673D"/>
    <w:rsid w:val="434359EA"/>
    <w:rsid w:val="436D6061"/>
    <w:rsid w:val="437D237D"/>
    <w:rsid w:val="437E4D63"/>
    <w:rsid w:val="43954701"/>
    <w:rsid w:val="43A54E5B"/>
    <w:rsid w:val="43ACCDD6"/>
    <w:rsid w:val="441E8B72"/>
    <w:rsid w:val="4422108E"/>
    <w:rsid w:val="444361C8"/>
    <w:rsid w:val="445FA4A5"/>
    <w:rsid w:val="446B2E14"/>
    <w:rsid w:val="448F2B37"/>
    <w:rsid w:val="44A600FB"/>
    <w:rsid w:val="44A89C41"/>
    <w:rsid w:val="44B270AD"/>
    <w:rsid w:val="44B5D789"/>
    <w:rsid w:val="44EB152A"/>
    <w:rsid w:val="44FDEADF"/>
    <w:rsid w:val="451D933E"/>
    <w:rsid w:val="45530173"/>
    <w:rsid w:val="4565FA3E"/>
    <w:rsid w:val="456AA994"/>
    <w:rsid w:val="456BB0B5"/>
    <w:rsid w:val="4582599B"/>
    <w:rsid w:val="459B1921"/>
    <w:rsid w:val="45A17CBB"/>
    <w:rsid w:val="45A4A6DB"/>
    <w:rsid w:val="45ADF722"/>
    <w:rsid w:val="45BC76D1"/>
    <w:rsid w:val="45F10C02"/>
    <w:rsid w:val="45F6E50B"/>
    <w:rsid w:val="46252080"/>
    <w:rsid w:val="4632498D"/>
    <w:rsid w:val="46397D2D"/>
    <w:rsid w:val="464C1C61"/>
    <w:rsid w:val="464DEC75"/>
    <w:rsid w:val="465050B0"/>
    <w:rsid w:val="46740AAA"/>
    <w:rsid w:val="46834CED"/>
    <w:rsid w:val="46834CED"/>
    <w:rsid w:val="46B5E172"/>
    <w:rsid w:val="46B65C4C"/>
    <w:rsid w:val="46C8EE0A"/>
    <w:rsid w:val="46D9BC79"/>
    <w:rsid w:val="471876FD"/>
    <w:rsid w:val="471B6D7C"/>
    <w:rsid w:val="471D072E"/>
    <w:rsid w:val="475106BA"/>
    <w:rsid w:val="475BE3C3"/>
    <w:rsid w:val="4762FB18"/>
    <w:rsid w:val="4766C800"/>
    <w:rsid w:val="47AA2659"/>
    <w:rsid w:val="47D1A6B5"/>
    <w:rsid w:val="47D5CDFA"/>
    <w:rsid w:val="47D703A7"/>
    <w:rsid w:val="47D8AED6"/>
    <w:rsid w:val="47E023C5"/>
    <w:rsid w:val="47F8B41C"/>
    <w:rsid w:val="4803BACB"/>
    <w:rsid w:val="4817B3CF"/>
    <w:rsid w:val="48294C78"/>
    <w:rsid w:val="482C814F"/>
    <w:rsid w:val="485B1E28"/>
    <w:rsid w:val="485BA107"/>
    <w:rsid w:val="485DA0E8"/>
    <w:rsid w:val="488BC5FD"/>
    <w:rsid w:val="489A90E9"/>
    <w:rsid w:val="489BF335"/>
    <w:rsid w:val="48AF6C2A"/>
    <w:rsid w:val="48EA48E1"/>
    <w:rsid w:val="48EAF592"/>
    <w:rsid w:val="492D412B"/>
    <w:rsid w:val="49342C9A"/>
    <w:rsid w:val="493E0D89"/>
    <w:rsid w:val="49737E6E"/>
    <w:rsid w:val="49950F4A"/>
    <w:rsid w:val="49969C7A"/>
    <w:rsid w:val="49C3ABBB"/>
    <w:rsid w:val="49E18587"/>
    <w:rsid w:val="49ECF259"/>
    <w:rsid w:val="4A001862"/>
    <w:rsid w:val="4A0C7ADB"/>
    <w:rsid w:val="4A17C7E0"/>
    <w:rsid w:val="4A28CA4D"/>
    <w:rsid w:val="4A4C44E3"/>
    <w:rsid w:val="4A518C0F"/>
    <w:rsid w:val="4A5E49F7"/>
    <w:rsid w:val="4AA3BDAC"/>
    <w:rsid w:val="4AB79C70"/>
    <w:rsid w:val="4AC00565"/>
    <w:rsid w:val="4AC197DC"/>
    <w:rsid w:val="4AFE8CFF"/>
    <w:rsid w:val="4B0643CA"/>
    <w:rsid w:val="4B091721"/>
    <w:rsid w:val="4B1C2248"/>
    <w:rsid w:val="4B473216"/>
    <w:rsid w:val="4B59D9DA"/>
    <w:rsid w:val="4B7AF1E9"/>
    <w:rsid w:val="4B8169E1"/>
    <w:rsid w:val="4B8EB3A0"/>
    <w:rsid w:val="4BBE54A2"/>
    <w:rsid w:val="4BE41E9D"/>
    <w:rsid w:val="4BFE15E1"/>
    <w:rsid w:val="4C053088"/>
    <w:rsid w:val="4C257062"/>
    <w:rsid w:val="4C484C72"/>
    <w:rsid w:val="4C60FE3A"/>
    <w:rsid w:val="4C6252E7"/>
    <w:rsid w:val="4C65EF61"/>
    <w:rsid w:val="4C7E2462"/>
    <w:rsid w:val="4C9E9F26"/>
    <w:rsid w:val="4CA19FE3"/>
    <w:rsid w:val="4CA1FA96"/>
    <w:rsid w:val="4CCC1434"/>
    <w:rsid w:val="4CD4578E"/>
    <w:rsid w:val="4D0F10AE"/>
    <w:rsid w:val="4D103629"/>
    <w:rsid w:val="4D19646E"/>
    <w:rsid w:val="4D326FDA"/>
    <w:rsid w:val="4D488CC9"/>
    <w:rsid w:val="4D6A2A6F"/>
    <w:rsid w:val="4D790808"/>
    <w:rsid w:val="4D84CC1E"/>
    <w:rsid w:val="4D992E63"/>
    <w:rsid w:val="4DD07AF3"/>
    <w:rsid w:val="4DD779AB"/>
    <w:rsid w:val="4DF38B44"/>
    <w:rsid w:val="4E125568"/>
    <w:rsid w:val="4E36CE18"/>
    <w:rsid w:val="4E47E3E3"/>
    <w:rsid w:val="4E5C6BE0"/>
    <w:rsid w:val="4E5DC8B0"/>
    <w:rsid w:val="4E6A1AEC"/>
    <w:rsid w:val="4EAD6F93"/>
    <w:rsid w:val="4EADBDB2"/>
    <w:rsid w:val="4EE89861"/>
    <w:rsid w:val="4EEFCA2C"/>
    <w:rsid w:val="4EF41EB2"/>
    <w:rsid w:val="4EF7D9D8"/>
    <w:rsid w:val="4F0133B0"/>
    <w:rsid w:val="4F1B2503"/>
    <w:rsid w:val="4F43A771"/>
    <w:rsid w:val="4F4602B0"/>
    <w:rsid w:val="4F66823B"/>
    <w:rsid w:val="4F86B9EF"/>
    <w:rsid w:val="4FBEC70A"/>
    <w:rsid w:val="4FC3C29A"/>
    <w:rsid w:val="4FC5B84D"/>
    <w:rsid w:val="4FCD18E5"/>
    <w:rsid w:val="4FF02FF3"/>
    <w:rsid w:val="4FF4586A"/>
    <w:rsid w:val="4FF983AE"/>
    <w:rsid w:val="50036784"/>
    <w:rsid w:val="5010D4A8"/>
    <w:rsid w:val="505C605D"/>
    <w:rsid w:val="508039BB"/>
    <w:rsid w:val="5080AEC2"/>
    <w:rsid w:val="508B17E8"/>
    <w:rsid w:val="50AC784A"/>
    <w:rsid w:val="50B277AF"/>
    <w:rsid w:val="50BAF040"/>
    <w:rsid w:val="50C7DC7B"/>
    <w:rsid w:val="50C9DC70"/>
    <w:rsid w:val="50D968E2"/>
    <w:rsid w:val="50EC8EA9"/>
    <w:rsid w:val="51160FD4"/>
    <w:rsid w:val="5117B642"/>
    <w:rsid w:val="511A1492"/>
    <w:rsid w:val="511B4A40"/>
    <w:rsid w:val="51835176"/>
    <w:rsid w:val="518C0DA9"/>
    <w:rsid w:val="5192C3EC"/>
    <w:rsid w:val="51DF7456"/>
    <w:rsid w:val="51EBA9C2"/>
    <w:rsid w:val="51F98C9E"/>
    <w:rsid w:val="520F085E"/>
    <w:rsid w:val="5223F02C"/>
    <w:rsid w:val="522C5C07"/>
    <w:rsid w:val="524821D1"/>
    <w:rsid w:val="525BD404"/>
    <w:rsid w:val="5286484D"/>
    <w:rsid w:val="52969442"/>
    <w:rsid w:val="52BB0D0B"/>
    <w:rsid w:val="52ED2AF2"/>
    <w:rsid w:val="52FB56D9"/>
    <w:rsid w:val="5316927C"/>
    <w:rsid w:val="533172E2"/>
    <w:rsid w:val="53392914"/>
    <w:rsid w:val="534E24D6"/>
    <w:rsid w:val="535806D7"/>
    <w:rsid w:val="53703180"/>
    <w:rsid w:val="53A71ABB"/>
    <w:rsid w:val="53F11B04"/>
    <w:rsid w:val="53F3FB91"/>
    <w:rsid w:val="53F719BC"/>
    <w:rsid w:val="53F8F822"/>
    <w:rsid w:val="542390C5"/>
    <w:rsid w:val="5429BE48"/>
    <w:rsid w:val="5442064E"/>
    <w:rsid w:val="544CF557"/>
    <w:rsid w:val="545E8C4B"/>
    <w:rsid w:val="54750988"/>
    <w:rsid w:val="54988C11"/>
    <w:rsid w:val="54B471DA"/>
    <w:rsid w:val="5510E31B"/>
    <w:rsid w:val="55160A85"/>
    <w:rsid w:val="55228622"/>
    <w:rsid w:val="556946D1"/>
    <w:rsid w:val="55866427"/>
    <w:rsid w:val="558C0515"/>
    <w:rsid w:val="55B85834"/>
    <w:rsid w:val="55D8C341"/>
    <w:rsid w:val="55F114DE"/>
    <w:rsid w:val="5664446C"/>
    <w:rsid w:val="5692B548"/>
    <w:rsid w:val="569C49A9"/>
    <w:rsid w:val="56CBA00C"/>
    <w:rsid w:val="56FC9CAE"/>
    <w:rsid w:val="570D2B90"/>
    <w:rsid w:val="5715A806"/>
    <w:rsid w:val="5737CB48"/>
    <w:rsid w:val="573D5DD5"/>
    <w:rsid w:val="57560D03"/>
    <w:rsid w:val="5796B9D7"/>
    <w:rsid w:val="57A03BE7"/>
    <w:rsid w:val="57BF2160"/>
    <w:rsid w:val="57C6001A"/>
    <w:rsid w:val="57D5FAAB"/>
    <w:rsid w:val="57FC70C8"/>
    <w:rsid w:val="5805F0A7"/>
    <w:rsid w:val="585430B6"/>
    <w:rsid w:val="586368EE"/>
    <w:rsid w:val="586F1398"/>
    <w:rsid w:val="587CE946"/>
    <w:rsid w:val="5883CCD5"/>
    <w:rsid w:val="589A52F7"/>
    <w:rsid w:val="58D58D56"/>
    <w:rsid w:val="58E7AC5E"/>
    <w:rsid w:val="58FE3903"/>
    <w:rsid w:val="5908BACF"/>
    <w:rsid w:val="5908BACF"/>
    <w:rsid w:val="5949CED4"/>
    <w:rsid w:val="594D4ED6"/>
    <w:rsid w:val="59853972"/>
    <w:rsid w:val="59B2DBC5"/>
    <w:rsid w:val="59E17E46"/>
    <w:rsid w:val="59E2C5A3"/>
    <w:rsid w:val="59EA4484"/>
    <w:rsid w:val="5A28E293"/>
    <w:rsid w:val="5A2AAB5C"/>
    <w:rsid w:val="5A4D0A26"/>
    <w:rsid w:val="5A678CE2"/>
    <w:rsid w:val="5A6CDAE7"/>
    <w:rsid w:val="5A78921D"/>
    <w:rsid w:val="5A8204F5"/>
    <w:rsid w:val="5A8AF45D"/>
    <w:rsid w:val="5A94EE57"/>
    <w:rsid w:val="5A9D18D8"/>
    <w:rsid w:val="5AA7C85C"/>
    <w:rsid w:val="5ABC288C"/>
    <w:rsid w:val="5AD5C5AD"/>
    <w:rsid w:val="5AE2D5D7"/>
    <w:rsid w:val="5AFD2C4E"/>
    <w:rsid w:val="5B355A69"/>
    <w:rsid w:val="5B618CE3"/>
    <w:rsid w:val="5B6DC912"/>
    <w:rsid w:val="5B949A41"/>
    <w:rsid w:val="5BCA66C7"/>
    <w:rsid w:val="5C084FD8"/>
    <w:rsid w:val="5C147406"/>
    <w:rsid w:val="5C23DCE7"/>
    <w:rsid w:val="5C458A3D"/>
    <w:rsid w:val="5C46A0BA"/>
    <w:rsid w:val="5C64E219"/>
    <w:rsid w:val="5C774783"/>
    <w:rsid w:val="5C7C5AA9"/>
    <w:rsid w:val="5CB0D752"/>
    <w:rsid w:val="5CEF2F19"/>
    <w:rsid w:val="5CF5828D"/>
    <w:rsid w:val="5D4BB4AD"/>
    <w:rsid w:val="5D64C6E5"/>
    <w:rsid w:val="5D774A65"/>
    <w:rsid w:val="5D8DCB76"/>
    <w:rsid w:val="5DF10D29"/>
    <w:rsid w:val="5DF95035"/>
    <w:rsid w:val="5E26DD02"/>
    <w:rsid w:val="5E5875C2"/>
    <w:rsid w:val="5E6E03E9"/>
    <w:rsid w:val="5E843E1C"/>
    <w:rsid w:val="5E95003C"/>
    <w:rsid w:val="5EACB5AC"/>
    <w:rsid w:val="5EBF8AAB"/>
    <w:rsid w:val="5EC83CF2"/>
    <w:rsid w:val="5ED77EA9"/>
    <w:rsid w:val="5EDF50C5"/>
    <w:rsid w:val="5EDFC8C6"/>
    <w:rsid w:val="5EE56C69"/>
    <w:rsid w:val="5F018D40"/>
    <w:rsid w:val="5F1F8459"/>
    <w:rsid w:val="5F2C1E70"/>
    <w:rsid w:val="5F358ECE"/>
    <w:rsid w:val="5F35A0F0"/>
    <w:rsid w:val="5F549141"/>
    <w:rsid w:val="5F54AB3E"/>
    <w:rsid w:val="5F7AFF0E"/>
    <w:rsid w:val="5F81550A"/>
    <w:rsid w:val="5F9C6978"/>
    <w:rsid w:val="5FBD74E8"/>
    <w:rsid w:val="5FC9E6DF"/>
    <w:rsid w:val="5FD2CFA2"/>
    <w:rsid w:val="5FD4ED35"/>
    <w:rsid w:val="5FDC26C4"/>
    <w:rsid w:val="5FEC3525"/>
    <w:rsid w:val="6047C2AB"/>
    <w:rsid w:val="604A5B59"/>
    <w:rsid w:val="60619FB0"/>
    <w:rsid w:val="6067DE8B"/>
    <w:rsid w:val="60825276"/>
    <w:rsid w:val="60891926"/>
    <w:rsid w:val="60980F97"/>
    <w:rsid w:val="60A38B3A"/>
    <w:rsid w:val="60AC479A"/>
    <w:rsid w:val="60AF3DE0"/>
    <w:rsid w:val="60DB8AD9"/>
    <w:rsid w:val="60E20C69"/>
    <w:rsid w:val="610BB15E"/>
    <w:rsid w:val="613E2E3E"/>
    <w:rsid w:val="61555322"/>
    <w:rsid w:val="616DA950"/>
    <w:rsid w:val="61728BC8"/>
    <w:rsid w:val="618B36DF"/>
    <w:rsid w:val="6198A35E"/>
    <w:rsid w:val="61A03F72"/>
    <w:rsid w:val="61C531A3"/>
    <w:rsid w:val="61ED6982"/>
    <w:rsid w:val="61EF7E0A"/>
    <w:rsid w:val="61F3CACF"/>
    <w:rsid w:val="61FE4482"/>
    <w:rsid w:val="62105156"/>
    <w:rsid w:val="621C5FF5"/>
    <w:rsid w:val="624570AB"/>
    <w:rsid w:val="626525BD"/>
    <w:rsid w:val="6265FE7E"/>
    <w:rsid w:val="626C1037"/>
    <w:rsid w:val="626EC195"/>
    <w:rsid w:val="6285549B"/>
    <w:rsid w:val="62897D70"/>
    <w:rsid w:val="628A410C"/>
    <w:rsid w:val="628CCB69"/>
    <w:rsid w:val="62931D86"/>
    <w:rsid w:val="629C10EC"/>
    <w:rsid w:val="62A82572"/>
    <w:rsid w:val="62AE8BE6"/>
    <w:rsid w:val="62B1F8ED"/>
    <w:rsid w:val="62C89165"/>
    <w:rsid w:val="62D26144"/>
    <w:rsid w:val="6311437A"/>
    <w:rsid w:val="631B325A"/>
    <w:rsid w:val="632591B2"/>
    <w:rsid w:val="634880F9"/>
    <w:rsid w:val="63492C69"/>
    <w:rsid w:val="635356F2"/>
    <w:rsid w:val="637DC0CE"/>
    <w:rsid w:val="63941F17"/>
    <w:rsid w:val="63A5BA59"/>
    <w:rsid w:val="63D5FAC5"/>
    <w:rsid w:val="6400B296"/>
    <w:rsid w:val="6416474C"/>
    <w:rsid w:val="645964D5"/>
    <w:rsid w:val="64650135"/>
    <w:rsid w:val="647150F0"/>
    <w:rsid w:val="647A8D66"/>
    <w:rsid w:val="647AC8F6"/>
    <w:rsid w:val="6480E575"/>
    <w:rsid w:val="649F95F9"/>
    <w:rsid w:val="64A8FF56"/>
    <w:rsid w:val="64C1FB28"/>
    <w:rsid w:val="64E4A7E8"/>
    <w:rsid w:val="64EBA457"/>
    <w:rsid w:val="650219F1"/>
    <w:rsid w:val="652DBAF4"/>
    <w:rsid w:val="6534B075"/>
    <w:rsid w:val="6539EDC3"/>
    <w:rsid w:val="65508DC3"/>
    <w:rsid w:val="655A4137"/>
    <w:rsid w:val="656CD930"/>
    <w:rsid w:val="6596709C"/>
    <w:rsid w:val="65B1827A"/>
    <w:rsid w:val="65C052F3"/>
    <w:rsid w:val="65D10913"/>
    <w:rsid w:val="6605897D"/>
    <w:rsid w:val="661A7644"/>
    <w:rsid w:val="661ED7E0"/>
    <w:rsid w:val="66579C53"/>
    <w:rsid w:val="665EDC8F"/>
    <w:rsid w:val="6661C1B1"/>
    <w:rsid w:val="66625D73"/>
    <w:rsid w:val="666D30F2"/>
    <w:rsid w:val="66C8F043"/>
    <w:rsid w:val="66EE0230"/>
    <w:rsid w:val="66F04059"/>
    <w:rsid w:val="66F49E7B"/>
    <w:rsid w:val="6725D7F3"/>
    <w:rsid w:val="673EF11B"/>
    <w:rsid w:val="6749ABB2"/>
    <w:rsid w:val="675A5D94"/>
    <w:rsid w:val="676E4905"/>
    <w:rsid w:val="6771E235"/>
    <w:rsid w:val="67A254DA"/>
    <w:rsid w:val="67D28902"/>
    <w:rsid w:val="6819CA31"/>
    <w:rsid w:val="681CA961"/>
    <w:rsid w:val="6834F31F"/>
    <w:rsid w:val="68627FCB"/>
    <w:rsid w:val="68631E2C"/>
    <w:rsid w:val="6869A349"/>
    <w:rsid w:val="686B4EBA"/>
    <w:rsid w:val="687B6B6D"/>
    <w:rsid w:val="6894BB4B"/>
    <w:rsid w:val="68956EA0"/>
    <w:rsid w:val="689D500D"/>
    <w:rsid w:val="68BBD837"/>
    <w:rsid w:val="68BD3877"/>
    <w:rsid w:val="69266260"/>
    <w:rsid w:val="696740DA"/>
    <w:rsid w:val="69682D73"/>
    <w:rsid w:val="69A454D1"/>
    <w:rsid w:val="69C7A2DF"/>
    <w:rsid w:val="69CB6344"/>
    <w:rsid w:val="69F1C392"/>
    <w:rsid w:val="6A0C7D52"/>
    <w:rsid w:val="6A0F8A51"/>
    <w:rsid w:val="6A22E232"/>
    <w:rsid w:val="6A30A5DB"/>
    <w:rsid w:val="6A3DA3BC"/>
    <w:rsid w:val="6A4E906E"/>
    <w:rsid w:val="6A520A94"/>
    <w:rsid w:val="6A59B146"/>
    <w:rsid w:val="6A68074A"/>
    <w:rsid w:val="6A6BD4FE"/>
    <w:rsid w:val="6A7A7D70"/>
    <w:rsid w:val="6A8B8669"/>
    <w:rsid w:val="6AA2480D"/>
    <w:rsid w:val="6AC1C190"/>
    <w:rsid w:val="6AD315D0"/>
    <w:rsid w:val="6AD7707E"/>
    <w:rsid w:val="6B12CC8E"/>
    <w:rsid w:val="6B3D5543"/>
    <w:rsid w:val="6B45A210"/>
    <w:rsid w:val="6B566231"/>
    <w:rsid w:val="6B6394F6"/>
    <w:rsid w:val="6B6A0A63"/>
    <w:rsid w:val="6BA20429"/>
    <w:rsid w:val="6BF30201"/>
    <w:rsid w:val="6BF564D9"/>
    <w:rsid w:val="6C073597"/>
    <w:rsid w:val="6C0AECBF"/>
    <w:rsid w:val="6C29C5FD"/>
    <w:rsid w:val="6C58F99B"/>
    <w:rsid w:val="6C622AC2"/>
    <w:rsid w:val="6C6E910B"/>
    <w:rsid w:val="6CB4CEBB"/>
    <w:rsid w:val="6CECA8B1"/>
    <w:rsid w:val="6CEFE06F"/>
    <w:rsid w:val="6CF67784"/>
    <w:rsid w:val="6D021252"/>
    <w:rsid w:val="6D3FDB96"/>
    <w:rsid w:val="6D4ED974"/>
    <w:rsid w:val="6D5C7A12"/>
    <w:rsid w:val="6D5FF5C5"/>
    <w:rsid w:val="6D6ABF6F"/>
    <w:rsid w:val="6D7BDAF7"/>
    <w:rsid w:val="6D980090"/>
    <w:rsid w:val="6D9C4F48"/>
    <w:rsid w:val="6DB0BE79"/>
    <w:rsid w:val="6DB37391"/>
    <w:rsid w:val="6DDB5786"/>
    <w:rsid w:val="6E121173"/>
    <w:rsid w:val="6E144218"/>
    <w:rsid w:val="6E1EC857"/>
    <w:rsid w:val="6E279D69"/>
    <w:rsid w:val="6E3DCCBE"/>
    <w:rsid w:val="6E3E13D2"/>
    <w:rsid w:val="6E5C97B8"/>
    <w:rsid w:val="6E6AE8E8"/>
    <w:rsid w:val="6E7FACB5"/>
    <w:rsid w:val="6E94DE16"/>
    <w:rsid w:val="6EAA3B56"/>
    <w:rsid w:val="6EB442F9"/>
    <w:rsid w:val="6ECA8701"/>
    <w:rsid w:val="6ECBFFAF"/>
    <w:rsid w:val="6EFBE9E3"/>
    <w:rsid w:val="6F2816D0"/>
    <w:rsid w:val="6F327A5E"/>
    <w:rsid w:val="6F426BF1"/>
    <w:rsid w:val="6F5D26E5"/>
    <w:rsid w:val="6F947FF2"/>
    <w:rsid w:val="6F9A0C65"/>
    <w:rsid w:val="6FB1A5A0"/>
    <w:rsid w:val="6FBF82FA"/>
    <w:rsid w:val="6FD4B885"/>
    <w:rsid w:val="6FD684D8"/>
    <w:rsid w:val="6FE95A47"/>
    <w:rsid w:val="6FEF0281"/>
    <w:rsid w:val="6FFAFD69"/>
    <w:rsid w:val="7035059E"/>
    <w:rsid w:val="703ED730"/>
    <w:rsid w:val="70609C79"/>
    <w:rsid w:val="709230C7"/>
    <w:rsid w:val="7092C782"/>
    <w:rsid w:val="70984D31"/>
    <w:rsid w:val="70AEE8E2"/>
    <w:rsid w:val="70BC9B72"/>
    <w:rsid w:val="70D1BD71"/>
    <w:rsid w:val="70D35E6C"/>
    <w:rsid w:val="70D5D9BD"/>
    <w:rsid w:val="70D6425A"/>
    <w:rsid w:val="70E2039D"/>
    <w:rsid w:val="70F921E9"/>
    <w:rsid w:val="71072C97"/>
    <w:rsid w:val="711CA1EF"/>
    <w:rsid w:val="712DF454"/>
    <w:rsid w:val="713C5608"/>
    <w:rsid w:val="7161A65D"/>
    <w:rsid w:val="7167FFD7"/>
    <w:rsid w:val="719C6FB4"/>
    <w:rsid w:val="71AE34F4"/>
    <w:rsid w:val="71D23318"/>
    <w:rsid w:val="71E23615"/>
    <w:rsid w:val="71E2BCF8"/>
    <w:rsid w:val="71ED48C2"/>
    <w:rsid w:val="71F08954"/>
    <w:rsid w:val="72206AAA"/>
    <w:rsid w:val="72308E65"/>
    <w:rsid w:val="7231D1EB"/>
    <w:rsid w:val="72578347"/>
    <w:rsid w:val="7276118F"/>
    <w:rsid w:val="727F4587"/>
    <w:rsid w:val="7285BB94"/>
    <w:rsid w:val="72910FAD"/>
    <w:rsid w:val="72A9B53D"/>
    <w:rsid w:val="72AE7B36"/>
    <w:rsid w:val="72DD3638"/>
    <w:rsid w:val="730BDF4A"/>
    <w:rsid w:val="7315C390"/>
    <w:rsid w:val="7332EA3E"/>
    <w:rsid w:val="73408318"/>
    <w:rsid w:val="7357EE46"/>
    <w:rsid w:val="736224C7"/>
    <w:rsid w:val="73692644"/>
    <w:rsid w:val="7373D2D0"/>
    <w:rsid w:val="738C18E1"/>
    <w:rsid w:val="73AF54D7"/>
    <w:rsid w:val="73CECF21"/>
    <w:rsid w:val="73CFDA54"/>
    <w:rsid w:val="743FE212"/>
    <w:rsid w:val="7457C041"/>
    <w:rsid w:val="74623108"/>
    <w:rsid w:val="749262DD"/>
    <w:rsid w:val="7522EDEF"/>
    <w:rsid w:val="7523D793"/>
    <w:rsid w:val="752F3F50"/>
    <w:rsid w:val="7532F1F3"/>
    <w:rsid w:val="75378AEC"/>
    <w:rsid w:val="7558563B"/>
    <w:rsid w:val="756576A1"/>
    <w:rsid w:val="75AF259D"/>
    <w:rsid w:val="75B12C5B"/>
    <w:rsid w:val="75EA594D"/>
    <w:rsid w:val="75FFB5AF"/>
    <w:rsid w:val="7608A007"/>
    <w:rsid w:val="76557FDC"/>
    <w:rsid w:val="7663A44D"/>
    <w:rsid w:val="767A6184"/>
    <w:rsid w:val="769CF7EB"/>
    <w:rsid w:val="76AE4960"/>
    <w:rsid w:val="76B3BFF4"/>
    <w:rsid w:val="76CCE793"/>
    <w:rsid w:val="76D04276"/>
    <w:rsid w:val="76D3EF9B"/>
    <w:rsid w:val="76EE01DC"/>
    <w:rsid w:val="76F22F65"/>
    <w:rsid w:val="76F9982F"/>
    <w:rsid w:val="7700FECA"/>
    <w:rsid w:val="770A6C7A"/>
    <w:rsid w:val="771CA4F2"/>
    <w:rsid w:val="7720820E"/>
    <w:rsid w:val="77284BFE"/>
    <w:rsid w:val="773125F6"/>
    <w:rsid w:val="7733FC33"/>
    <w:rsid w:val="77456A46"/>
    <w:rsid w:val="77464A8B"/>
    <w:rsid w:val="777CEAE0"/>
    <w:rsid w:val="779ED73D"/>
    <w:rsid w:val="77A380E0"/>
    <w:rsid w:val="77A429F6"/>
    <w:rsid w:val="77A8A309"/>
    <w:rsid w:val="77CF5D69"/>
    <w:rsid w:val="77D749F2"/>
    <w:rsid w:val="77DB9D68"/>
    <w:rsid w:val="7800407E"/>
    <w:rsid w:val="78092B03"/>
    <w:rsid w:val="7811279F"/>
    <w:rsid w:val="78312895"/>
    <w:rsid w:val="783982A2"/>
    <w:rsid w:val="784FC39B"/>
    <w:rsid w:val="785184E6"/>
    <w:rsid w:val="7856C765"/>
    <w:rsid w:val="785853AF"/>
    <w:rsid w:val="785B34DE"/>
    <w:rsid w:val="78676771"/>
    <w:rsid w:val="78885FF2"/>
    <w:rsid w:val="78C2B221"/>
    <w:rsid w:val="78C53E08"/>
    <w:rsid w:val="78CB0544"/>
    <w:rsid w:val="78D3C68E"/>
    <w:rsid w:val="78E95629"/>
    <w:rsid w:val="79122742"/>
    <w:rsid w:val="79187D2C"/>
    <w:rsid w:val="79201F97"/>
    <w:rsid w:val="792386F9"/>
    <w:rsid w:val="794312FB"/>
    <w:rsid w:val="795F42BB"/>
    <w:rsid w:val="7972523A"/>
    <w:rsid w:val="797F7190"/>
    <w:rsid w:val="7982E099"/>
    <w:rsid w:val="7984B10B"/>
    <w:rsid w:val="79A23A0A"/>
    <w:rsid w:val="79AC5B5F"/>
    <w:rsid w:val="79AF7F23"/>
    <w:rsid w:val="79C94A5C"/>
    <w:rsid w:val="79CBFE1B"/>
    <w:rsid w:val="79CF8774"/>
    <w:rsid w:val="79DCDB05"/>
    <w:rsid w:val="79FFEB21"/>
    <w:rsid w:val="7A16A3BF"/>
    <w:rsid w:val="7A22B086"/>
    <w:rsid w:val="7A3F95C9"/>
    <w:rsid w:val="7A4E6BA7"/>
    <w:rsid w:val="7A694792"/>
    <w:rsid w:val="7A713F11"/>
    <w:rsid w:val="7A84CAE6"/>
    <w:rsid w:val="7A930170"/>
    <w:rsid w:val="7A939118"/>
    <w:rsid w:val="7A9C68C4"/>
    <w:rsid w:val="7AB7956F"/>
    <w:rsid w:val="7AB8ED59"/>
    <w:rsid w:val="7AD0869B"/>
    <w:rsid w:val="7B080CB9"/>
    <w:rsid w:val="7B284A53"/>
    <w:rsid w:val="7B339C3E"/>
    <w:rsid w:val="7B599F04"/>
    <w:rsid w:val="7B8FD7CB"/>
    <w:rsid w:val="7BAF4FC2"/>
    <w:rsid w:val="7BDCD269"/>
    <w:rsid w:val="7BDFF3FB"/>
    <w:rsid w:val="7BF1CA80"/>
    <w:rsid w:val="7C02CED6"/>
    <w:rsid w:val="7C1F58A6"/>
    <w:rsid w:val="7C46746C"/>
    <w:rsid w:val="7C5D488B"/>
    <w:rsid w:val="7C9EEC10"/>
    <w:rsid w:val="7CC08056"/>
    <w:rsid w:val="7CC73815"/>
    <w:rsid w:val="7CE550CC"/>
    <w:rsid w:val="7CF09899"/>
    <w:rsid w:val="7D050DCC"/>
    <w:rsid w:val="7D0F6854"/>
    <w:rsid w:val="7D18B673"/>
    <w:rsid w:val="7D2862DF"/>
    <w:rsid w:val="7D2D389F"/>
    <w:rsid w:val="7D363B59"/>
    <w:rsid w:val="7D4AA7A4"/>
    <w:rsid w:val="7D9A747C"/>
    <w:rsid w:val="7DA500F3"/>
    <w:rsid w:val="7DB85DA7"/>
    <w:rsid w:val="7DC6FBCF"/>
    <w:rsid w:val="7DFEE811"/>
    <w:rsid w:val="7E0080B5"/>
    <w:rsid w:val="7E137A49"/>
    <w:rsid w:val="7E66D171"/>
    <w:rsid w:val="7E7E48D8"/>
    <w:rsid w:val="7E7FDDB1"/>
    <w:rsid w:val="7E8FA72D"/>
    <w:rsid w:val="7E9CB1D7"/>
    <w:rsid w:val="7EA6BBF5"/>
    <w:rsid w:val="7ECCF3FC"/>
    <w:rsid w:val="7EF686D9"/>
    <w:rsid w:val="7F0AB467"/>
    <w:rsid w:val="7F0B8201"/>
    <w:rsid w:val="7F1A87E3"/>
    <w:rsid w:val="7F1CC81E"/>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hAnsiTheme="majorHAnsi" w:eastAsiaTheme="majorEastAsia"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hAnsi="Lucida Sans" w:cs="Calibri" w:eastAsiaTheme="minorHAns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hAnsiTheme="majorHAnsi" w:eastAsiaTheme="majorEastAsia"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hAnsiTheme="majorHAnsi" w:eastAsiaTheme="majorEastAsia" w:cstheme="majorBidi"/>
      <w:i/>
      <w:iCs/>
      <w:color w:val="3A276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styleId="HeaderChar" w:customStyle="1">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styleId="FooterChar" w:customStyle="1">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72BA"/>
    <w:rPr>
      <w:rFonts w:ascii="Tahoma" w:hAnsi="Tahoma" w:cs="Tahoma"/>
      <w:sz w:val="16"/>
      <w:szCs w:val="16"/>
    </w:rPr>
  </w:style>
  <w:style w:type="paragraph" w:styleId="Subjectline" w:customStyle="1">
    <w:name w:val="Subject line"/>
    <w:basedOn w:val="Normal"/>
    <w:link w:val="SubjectlineChar"/>
    <w:qFormat/>
    <w:rsid w:val="00995539"/>
    <w:rPr>
      <w:i/>
    </w:rPr>
  </w:style>
  <w:style w:type="character" w:styleId="SubjectlineChar" w:customStyle="1">
    <w:name w:val="Subject line Char"/>
    <w:basedOn w:val="DefaultParagraphFont"/>
    <w:link w:val="Subjectline"/>
    <w:rsid w:val="00995539"/>
    <w:rPr>
      <w:rFonts w:ascii="Georgia" w:hAnsi="Georgia"/>
      <w:i/>
    </w:rPr>
  </w:style>
  <w:style w:type="paragraph" w:styleId="Contactdetails" w:customStyle="1">
    <w:name w:val="Contact details"/>
    <w:basedOn w:val="Normal"/>
    <w:link w:val="ContactdetailsChar"/>
    <w:qFormat/>
    <w:rsid w:val="009B5D58"/>
    <w:rPr>
      <w:color w:val="7F7F7F"/>
      <w:szCs w:val="16"/>
    </w:rPr>
  </w:style>
  <w:style w:type="character" w:styleId="ContactdetailsChar" w:customStyle="1">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35338"/>
    <w:rPr>
      <w:color w:val="0563C1" w:themeColor="hyperlink"/>
      <w:u w:val="single"/>
    </w:rPr>
  </w:style>
  <w:style w:type="table" w:styleId="TableGrid1" w:customStyle="1">
    <w:name w:val="Table Grid1"/>
    <w:basedOn w:val="TableNormal"/>
    <w:next w:val="TableGrid"/>
    <w:uiPriority w:val="59"/>
    <w:rsid w:val="007623D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5C38E9"/>
    <w:rPr>
      <w:rFonts w:ascii="Lucida Sans" w:hAnsi="Lucida Sans" w:cs="Calibri" w:eastAsiaTheme="minorHAns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styleId="Heading1Char" w:customStyle="1">
    <w:name w:val="Heading 1 Char"/>
    <w:basedOn w:val="DefaultParagraphFont"/>
    <w:link w:val="Heading1"/>
    <w:uiPriority w:val="9"/>
    <w:rsid w:val="005C38E9"/>
    <w:rPr>
      <w:rFonts w:asciiTheme="majorHAnsi" w:hAnsiTheme="majorHAnsi" w:eastAsiaTheme="majorEastAsia"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basedOn w:val="DefaultParagraphFont"/>
    <w:uiPriority w:val="22"/>
    <w:qFormat/>
    <w:rsid w:val="005C38E9"/>
    <w:rPr>
      <w:b/>
      <w:bCs/>
    </w:rPr>
  </w:style>
  <w:style w:type="character" w:styleId="Heading3Char" w:customStyle="1">
    <w:name w:val="Heading 3 Char"/>
    <w:basedOn w:val="DefaultParagraphFont"/>
    <w:link w:val="Heading3"/>
    <w:uiPriority w:val="9"/>
    <w:semiHidden/>
    <w:rsid w:val="005C38E9"/>
    <w:rPr>
      <w:rFonts w:asciiTheme="majorHAnsi" w:hAnsiTheme="majorHAnsi" w:eastAsiaTheme="majorEastAsia"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styleId="CommentTextChar" w:customStyle="1">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styleId="CommentSubjectChar" w:customStyle="1">
    <w:name w:val="Comment Subject Char"/>
    <w:basedOn w:val="CommentTextChar"/>
    <w:link w:val="CommentSubject"/>
    <w:uiPriority w:val="99"/>
    <w:semiHidden/>
    <w:rsid w:val="008636DE"/>
    <w:rPr>
      <w:rFonts w:ascii="Georgia" w:hAnsi="Georgia"/>
      <w:b/>
      <w:bCs/>
      <w:lang w:eastAsia="en-US"/>
    </w:rPr>
  </w:style>
  <w:style w:type="character" w:styleId="spelle" w:customStyle="1">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styleId="Heading4Char" w:customStyle="1">
    <w:name w:val="Heading 4 Char"/>
    <w:basedOn w:val="DefaultParagraphFont"/>
    <w:link w:val="Heading4"/>
    <w:uiPriority w:val="9"/>
    <w:semiHidden/>
    <w:rsid w:val="00BB0FF5"/>
    <w:rPr>
      <w:rFonts w:asciiTheme="majorHAnsi" w:hAnsiTheme="majorHAnsi" w:eastAsiaTheme="majorEastAsia" w:cstheme="majorBidi"/>
      <w:i/>
      <w:iCs/>
      <w:color w:val="3A2765" w:themeColor="accent1" w:themeShade="BF"/>
      <w:sz w:val="22"/>
      <w:szCs w:val="22"/>
      <w:lang w:eastAsia="en-US"/>
    </w:rPr>
  </w:style>
  <w:style w:type="paragraph" w:styleId="paragraphtext-unnumbered" w:customStyle="1">
    <w:name w:val="paragraphtext-unnumbered"/>
    <w:basedOn w:val="Normal"/>
    <w:rsid w:val="00184EB0"/>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4C3F00"/>
    <w:pPr>
      <w:autoSpaceDE w:val="0"/>
      <w:autoSpaceDN w:val="0"/>
      <w:adjustRightInd w:val="0"/>
    </w:pPr>
    <w:rPr>
      <w:rFonts w:cs="Calibri"/>
      <w:color w:val="000000"/>
      <w:sz w:val="24"/>
      <w:szCs w:val="24"/>
    </w:rPr>
  </w:style>
  <w:style w:type="paragraph" w:styleId="lead" w:customStyle="1">
    <w:name w:val="lead"/>
    <w:basedOn w:val="Normal"/>
    <w:rsid w:val="00AB28C0"/>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39"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38" /><Relationship Type="http://schemas.openxmlformats.org/officeDocument/2006/relationships/customXml" Target="../customXml/item2.xml" Id="rId2"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37" /><Relationship Type="http://schemas.openxmlformats.org/officeDocument/2006/relationships/fontTable" Target="fontTable.xml" Id="rId40" /><Relationship Type="http://schemas.openxmlformats.org/officeDocument/2006/relationships/numbering" Target="numbering.xml" Id="rId5" /><Relationship Type="http://schemas.openxmlformats.org/officeDocument/2006/relationships/header" Target="header1.xml" Id="rId36"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word/people.xml" Id="R324a0423fa3549d6" /><Relationship Type="http://schemas.microsoft.com/office/2011/relationships/commentsExtended" Target="/word/commentsExtended.xml" Id="R0cb2bb6fe5b040e2" /><Relationship Type="http://schemas.microsoft.com/office/2016/09/relationships/commentsIds" Target="/word/commentsIds.xml" Id="Rfbd8040e04334e45" /><Relationship Type="http://schemas.openxmlformats.org/officeDocument/2006/relationships/hyperlink" Target="https://psnc.org.uk/the-healthcare-landscape/covid19/contractor-guidance-and-support/" TargetMode="External" Id="R3f034f3b3c3e4c47" /><Relationship Type="http://schemas.openxmlformats.org/officeDocument/2006/relationships/hyperlink" Target="https://psnc.org.uk/the-healthcare-landscape/covid19/information-for-the-public/" TargetMode="External" Id="Rb37b972be2a8445a" /><Relationship Type="http://schemas.openxmlformats.org/officeDocument/2006/relationships/hyperlink" Target="https://psnc.org.uk/contract-it/essential-service-clinical-governance/emergency-planning/" TargetMode="External" Id="R3866e481618440a4" /><Relationship Type="http://schemas.openxmlformats.org/officeDocument/2006/relationships/hyperlink" Target="https://www.gov.uk/government/collections/wuhan-novel-coronavirus" TargetMode="External" Id="R8b576d6a4b9944ae" /><Relationship Type="http://schemas.openxmlformats.org/officeDocument/2006/relationships/hyperlink" Target="https://www.england.nhs.uk/coronavirus/primary-care/" TargetMode="External" Id="R696ab1d913bc4e1f" /><Relationship Type="http://schemas.openxmlformats.org/officeDocument/2006/relationships/hyperlink" Target="https://www.england.nhs.uk/coronavirus/primary-care/" TargetMode="External" Id="R856c65f9dc954759" /><Relationship Type="http://schemas.openxmlformats.org/officeDocument/2006/relationships/hyperlink" Target="https://campaignresources.phe.gov.uk/resources/campaigns/101/resources/5016" TargetMode="External" Id="R01414c27906242ba" /><Relationship Type="http://schemas.openxmlformats.org/officeDocument/2006/relationships/hyperlink" Target="https://www.gov.uk/government/collections/wuhan-novel-coronavirus" TargetMode="External" Id="Ree809d13a86b45f4" /><Relationship Type="http://schemas.openxmlformats.org/officeDocument/2006/relationships/hyperlink" Target="https://www.gov.uk/government/collections/wuhan-novel-coronavirus" TargetMode="External" Id="Rc10b3b561c4f41d1" /><Relationship Type="http://schemas.openxmlformats.org/officeDocument/2006/relationships/hyperlink" Target="https://www.england.nhs.uk/coronavirus/primary-care/" TargetMode="External" Id="R345921b2dede49de" /><Relationship Type="http://schemas.openxmlformats.org/officeDocument/2006/relationships/hyperlink" Target="https://psnc.org.uk/our-news/ppe-portal-now-live-for-community-pharmacy/" TargetMode="External" Id="R14ae44ef5bfb4276" /><Relationship Type="http://schemas.openxmlformats.org/officeDocument/2006/relationships/hyperlink" Target="https://psnc.org.uk/our-news/recently-opened-pharmacies-to-receive-share-of-covid-19-advance-sums/" TargetMode="External" Id="R8b69cfa598f14658" /><Relationship Type="http://schemas.openxmlformats.org/officeDocument/2006/relationships/hyperlink" Target="https://psnc.org.uk/our-news/update-on-new-flexible-approaches-to-flu-vaccination-service/" TargetMode="External" Id="Rfb9604a984824e0d" /><Relationship Type="http://schemas.openxmlformats.org/officeDocument/2006/relationships/hyperlink" Target="https://psnc.org.uk/our-news/pqs-announced-for-first-part-of-2020-21/" TargetMode="External" Id="R3b28e03824d54b8d" /><Relationship Type="http://schemas.openxmlformats.org/officeDocument/2006/relationships/hyperlink" Target="https://psnc.org.uk/our-news/initial-information-on-the-part-2-pqs-for-2020-21/" TargetMode="External" Id="R0f44e64bb4a54206"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PSNC letterhead</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Melinda Mabbutt</dc:creator>
  <lastModifiedBy>Jessica Ferguson</lastModifiedBy>
  <revision>53</revision>
  <lastPrinted>2018-01-08T12:15:00.0000000Z</lastPrinted>
  <dcterms:created xsi:type="dcterms:W3CDTF">2020-02-28T10:54:00.0000000Z</dcterms:created>
  <dcterms:modified xsi:type="dcterms:W3CDTF">2020-08-07T15:46:50.6537358Z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