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5CB401BE" w:rsidRDefault="22400CDE" w14:paraId="7019EB8E" w14:textId="673753AE">
      <w:pPr>
        <w:ind w:firstLine="720"/>
        <w:jc w:val="right"/>
      </w:pPr>
      <w:r w:rsidRPr="5CB401BE" w:rsidR="122549B2">
        <w:rPr>
          <w:rFonts w:ascii="Calibri" w:hAnsi="Calibri" w:cs="Calibri"/>
          <w:i w:val="1"/>
          <w:iCs w:val="1"/>
        </w:rPr>
        <w:t xml:space="preserve">  </w:t>
      </w:r>
      <w:r w:rsidRPr="5CB401BE" w:rsidR="2265F42F">
        <w:rPr>
          <w:rFonts w:ascii="Calibri" w:hAnsi="Calibri" w:cs="Calibri"/>
          <w:i w:val="1"/>
          <w:iCs w:val="1"/>
        </w:rPr>
        <w:t xml:space="preserve"> </w:t>
      </w:r>
      <w:r w:rsidRPr="5CB401BE" w:rsidR="122549B2">
        <w:rPr>
          <w:rFonts w:ascii="Calibri" w:hAnsi="Calibri" w:cs="Calibri"/>
          <w:i w:val="1"/>
          <w:iCs w:val="1"/>
        </w:rPr>
        <w:t xml:space="preserve"> </w:t>
      </w:r>
      <w:r w:rsidRPr="5CB401BE" w:rsidR="7934CCDF">
        <w:rPr>
          <w:rFonts w:ascii="Calibri" w:hAnsi="Calibri" w:cs="Calibri"/>
          <w:i w:val="1"/>
          <w:iCs w:val="1"/>
        </w:rPr>
        <w:t xml:space="preserve">    </w:t>
      </w:r>
      <w:r w:rsidRPr="5CB401BE" w:rsidR="25A6AF76">
        <w:rPr>
          <w:rFonts w:ascii="Calibri" w:hAnsi="Calibri" w:cs="Calibri"/>
          <w:i w:val="1"/>
          <w:iCs w:val="1"/>
        </w:rPr>
        <w:t xml:space="preserve">   </w:t>
      </w:r>
      <w:r w:rsidRPr="5CB401BE" w:rsidR="122549B2">
        <w:rPr>
          <w:rFonts w:ascii="Calibri" w:hAnsi="Calibri" w:cs="Calibri"/>
          <w:i w:val="1"/>
          <w:iCs w:val="1"/>
        </w:rPr>
        <w:t xml:space="preserve">Week ending </w:t>
      </w:r>
      <w:r w:rsidRPr="5CB401BE" w:rsidR="450DF77E">
        <w:rPr>
          <w:rFonts w:ascii="Calibri" w:hAnsi="Calibri" w:cs="Calibri"/>
          <w:i w:val="1"/>
          <w:iCs w:val="1"/>
        </w:rPr>
        <w:t>2</w:t>
      </w:r>
      <w:r w:rsidRPr="5CB401BE" w:rsidR="27273BAE">
        <w:rPr>
          <w:rFonts w:ascii="Calibri" w:hAnsi="Calibri" w:cs="Calibri"/>
          <w:i w:val="1"/>
          <w:iCs w:val="1"/>
        </w:rPr>
        <w:t>7</w:t>
      </w:r>
      <w:r w:rsidRPr="5CB401BE" w:rsidR="5F3EF707">
        <w:rPr>
          <w:rFonts w:ascii="Calibri" w:hAnsi="Calibri" w:cs="Calibri"/>
          <w:i w:val="1"/>
          <w:iCs w:val="1"/>
          <w:vertAlign w:val="superscript"/>
        </w:rPr>
        <w:t>th</w:t>
      </w:r>
      <w:r w:rsidRPr="5CB401BE" w:rsidR="5F3EF707">
        <w:rPr>
          <w:rFonts w:ascii="Calibri" w:hAnsi="Calibri" w:cs="Calibri"/>
          <w:i w:val="1"/>
          <w:iCs w:val="1"/>
        </w:rPr>
        <w:t xml:space="preserve"> September</w:t>
      </w:r>
      <w:r>
        <w:br/>
      </w:r>
    </w:p>
    <w:p w:rsidR="22400CDE" w:rsidP="5CB401BE" w:rsidRDefault="22400CDE" w14:paraId="3D3DF0AC" w14:textId="1C855471">
      <w:pPr>
        <w:pStyle w:val="Normal"/>
        <w:bidi w:val="0"/>
        <w:spacing w:before="0" w:beforeAutospacing="off" w:after="0" w:afterAutospacing="off" w:line="320" w:lineRule="exact"/>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5CB401BE" w:rsidR="1290CA05">
        <w:rPr>
          <w:rFonts w:ascii="Calibri" w:hAnsi="Calibri" w:eastAsia="Calibri" w:cs="Calibri"/>
          <w:b w:val="1"/>
          <w:bCs w:val="1"/>
          <w:i w:val="0"/>
          <w:iCs w:val="0"/>
          <w:noProof w:val="0"/>
          <w:color w:val="000000" w:themeColor="text1" w:themeTint="FF" w:themeShade="FF"/>
          <w:sz w:val="22"/>
          <w:szCs w:val="22"/>
          <w:u w:val="single"/>
          <w:lang w:val="en-GB"/>
        </w:rPr>
        <w:t>Flu vaccination service gets off to a flying start</w:t>
      </w:r>
    </w:p>
    <w:p w:rsidR="22400CDE" w:rsidP="5CB401BE" w:rsidRDefault="22400CDE" w14:paraId="228D897B" w14:textId="0BAB2B88">
      <w:pPr>
        <w:bidi w:val="0"/>
        <w:jc w:val="both"/>
        <w:rPr>
          <w:rFonts w:ascii="Calibri" w:hAnsi="Calibri" w:eastAsia="Calibri" w:cs="Calibri"/>
          <w:b w:val="0"/>
          <w:bCs w:val="0"/>
          <w:i w:val="0"/>
          <w:iCs w:val="0"/>
          <w:noProof w:val="0"/>
          <w:color w:val="auto"/>
          <w:sz w:val="22"/>
          <w:szCs w:val="22"/>
          <w:lang w:val="en-GB"/>
        </w:rPr>
      </w:pPr>
      <w:r w:rsidRPr="5CB401BE" w:rsidR="1290CA05">
        <w:rPr>
          <w:rFonts w:ascii="Calibri" w:hAnsi="Calibri" w:eastAsia="Calibri" w:cs="Calibri"/>
          <w:b w:val="0"/>
          <w:bCs w:val="0"/>
          <w:i w:val="0"/>
          <w:iCs w:val="0"/>
          <w:noProof w:val="0"/>
          <w:color w:val="auto"/>
          <w:sz w:val="22"/>
          <w:szCs w:val="22"/>
          <w:lang w:val="en-GB"/>
        </w:rPr>
        <w:t xml:space="preserve">The first four weeks of the flu vaccination service have seen community pharmacists vaccinating </w:t>
      </w:r>
      <w:r w:rsidRPr="5CB401BE" w:rsidR="1290CA05">
        <w:rPr>
          <w:rFonts w:ascii="Calibri" w:hAnsi="Calibri" w:eastAsia="Calibri" w:cs="Calibri"/>
          <w:b w:val="1"/>
          <w:bCs w:val="1"/>
          <w:i w:val="0"/>
          <w:iCs w:val="0"/>
          <w:noProof w:val="0"/>
          <w:color w:val="auto"/>
          <w:sz w:val="22"/>
          <w:szCs w:val="22"/>
          <w:lang w:val="en-GB"/>
        </w:rPr>
        <w:t>over 650,000 NHS patients</w:t>
      </w:r>
      <w:r w:rsidRPr="5CB401BE" w:rsidR="1290CA05">
        <w:rPr>
          <w:rFonts w:ascii="Calibri" w:hAnsi="Calibri" w:eastAsia="Calibri" w:cs="Calibri"/>
          <w:b w:val="0"/>
          <w:bCs w:val="0"/>
          <w:i w:val="0"/>
          <w:iCs w:val="0"/>
          <w:noProof w:val="0"/>
          <w:color w:val="auto"/>
          <w:sz w:val="22"/>
          <w:szCs w:val="22"/>
          <w:lang w:val="en-GB"/>
        </w:rPr>
        <w:t xml:space="preserve"> – </w:t>
      </w:r>
      <w:r w:rsidRPr="5CB401BE" w:rsidR="1290CA05">
        <w:rPr>
          <w:rFonts w:ascii="Calibri" w:hAnsi="Calibri" w:eastAsia="Calibri" w:cs="Calibri"/>
          <w:b w:val="1"/>
          <w:bCs w:val="1"/>
          <w:i w:val="0"/>
          <w:iCs w:val="0"/>
          <w:noProof w:val="0"/>
          <w:color w:val="auto"/>
          <w:sz w:val="22"/>
          <w:szCs w:val="22"/>
          <w:lang w:val="en-GB"/>
        </w:rPr>
        <w:t>three times the number</w:t>
      </w:r>
      <w:r w:rsidRPr="5CB401BE" w:rsidR="1290CA05">
        <w:rPr>
          <w:rFonts w:ascii="Calibri" w:hAnsi="Calibri" w:eastAsia="Calibri" w:cs="Calibri"/>
          <w:b w:val="0"/>
          <w:bCs w:val="0"/>
          <w:i w:val="0"/>
          <w:iCs w:val="0"/>
          <w:noProof w:val="0"/>
          <w:color w:val="auto"/>
          <w:sz w:val="22"/>
          <w:szCs w:val="22"/>
          <w:lang w:val="en-GB"/>
        </w:rPr>
        <w:t xml:space="preserve"> vaccinated in the same period last year. Contractors and Local Pharmaceutical Committees (LPCs) have reported a massive increase in public demand for flu vaccination; in some cases, this has been ten times the usual demand. This year’s vaccination effort represents a massive undertaking on the part of pharmacy teams to help protect at-risk patients – all part of the NHS programme to reduce the health impact of flu and the added risk to patients who also get infected with COVID-19. </w:t>
      </w:r>
      <w:r w:rsidRPr="5CB401BE" w:rsidR="1290CA05">
        <w:rPr>
          <w:rFonts w:ascii="Calibri" w:hAnsi="Calibri" w:eastAsia="Calibri" w:cs="Calibri"/>
          <w:b w:val="0"/>
          <w:bCs w:val="0"/>
          <w:i w:val="0"/>
          <w:iCs w:val="0"/>
          <w:noProof w:val="0"/>
          <w:color w:val="000000" w:themeColor="text1" w:themeTint="FF" w:themeShade="FF"/>
          <w:sz w:val="22"/>
          <w:szCs w:val="22"/>
          <w:lang w:val="en-GB"/>
        </w:rPr>
        <w:t xml:space="preserve">Read more here: </w:t>
      </w:r>
      <w:hyperlink r:id="Rd86ada157c4547f9">
        <w:r w:rsidRPr="5CB401BE" w:rsidR="1290CA05">
          <w:rPr>
            <w:rStyle w:val="Hyperlink"/>
            <w:rFonts w:ascii="Calibri" w:hAnsi="Calibri" w:eastAsia="Calibri" w:cs="Calibri"/>
            <w:b w:val="0"/>
            <w:bCs w:val="0"/>
            <w:i w:val="0"/>
            <w:iCs w:val="0"/>
            <w:noProof w:val="0"/>
            <w:color w:val="000000" w:themeColor="text1" w:themeTint="FF" w:themeShade="FF"/>
            <w:sz w:val="22"/>
            <w:szCs w:val="22"/>
            <w:lang w:val="en-GB"/>
          </w:rPr>
          <w:t>https://psnc.org.uk/our-news/flu-vaccination-service-gets-off-to-a-flying-start/</w:t>
        </w:r>
      </w:hyperlink>
      <w:r w:rsidRPr="5CB401BE" w:rsidR="1290CA05">
        <w:rPr>
          <w:rFonts w:ascii="Calibri" w:hAnsi="Calibri" w:eastAsia="Calibri" w:cs="Calibri"/>
          <w:b w:val="0"/>
          <w:bCs w:val="0"/>
          <w:i w:val="0"/>
          <w:iCs w:val="0"/>
          <w:noProof w:val="0"/>
          <w:color w:val="000000" w:themeColor="text1" w:themeTint="FF" w:themeShade="FF"/>
          <w:sz w:val="22"/>
          <w:szCs w:val="22"/>
          <w:lang w:val="en-GB"/>
        </w:rPr>
        <w:t xml:space="preserve"> </w:t>
      </w:r>
    </w:p>
    <w:p w:rsidR="22400CDE" w:rsidP="22400CDE" w:rsidRDefault="22400CDE" w14:paraId="72036B9E" w14:textId="15F0113B">
      <w:pPr>
        <w:pStyle w:val="Normal"/>
        <w:jc w:val="both"/>
        <w:rPr>
          <w:rFonts w:ascii="Calibri" w:hAnsi="Calibri" w:eastAsia="Calibri" w:cs="Calibri"/>
          <w:b w:val="0"/>
          <w:bCs w:val="0"/>
          <w:noProof w:val="0"/>
          <w:sz w:val="22"/>
          <w:szCs w:val="22"/>
          <w:u w:val="none"/>
          <w:lang w:val="en-GB"/>
        </w:rPr>
      </w:pPr>
    </w:p>
    <w:p w:rsidR="22400CDE" w:rsidP="5CB401BE" w:rsidRDefault="22400CDE" w14:paraId="03C53AE4" w14:textId="5D3F10E3">
      <w:pPr>
        <w:pStyle w:val="Normal"/>
        <w:jc w:val="both"/>
        <w:rPr>
          <w:rFonts w:ascii="Calibri" w:hAnsi="Calibri" w:eastAsia="Calibri" w:cs="Calibri"/>
          <w:b w:val="1"/>
          <w:bCs w:val="1"/>
          <w:noProof w:val="0"/>
          <w:sz w:val="22"/>
          <w:szCs w:val="22"/>
          <w:u w:val="single"/>
          <w:lang w:val="en-GB"/>
        </w:rPr>
      </w:pPr>
      <w:r w:rsidRPr="5CB401BE" w:rsidR="46696397">
        <w:rPr>
          <w:rFonts w:ascii="Calibri" w:hAnsi="Calibri" w:eastAsia="Calibri" w:cs="Calibri"/>
          <w:b w:val="1"/>
          <w:bCs w:val="1"/>
          <w:noProof w:val="0"/>
          <w:sz w:val="22"/>
          <w:szCs w:val="22"/>
          <w:u w:val="single"/>
          <w:lang w:val="en-GB"/>
        </w:rPr>
        <w:t>P</w:t>
      </w:r>
      <w:r w:rsidRPr="5CB401BE" w:rsidR="45A74AA1">
        <w:rPr>
          <w:rFonts w:ascii="Calibri" w:hAnsi="Calibri" w:eastAsia="Calibri" w:cs="Calibri"/>
          <w:b w:val="1"/>
          <w:bCs w:val="1"/>
          <w:noProof w:val="0"/>
          <w:sz w:val="22"/>
          <w:szCs w:val="22"/>
          <w:u w:val="single"/>
          <w:lang w:val="en-GB"/>
        </w:rPr>
        <w:t>art 2 PQS digital guide for contractors</w:t>
      </w:r>
    </w:p>
    <w:p w:rsidR="23B588E6" w:rsidP="5CB401BE" w:rsidRDefault="23B588E6" w14:paraId="0BFA87AB" w14:textId="298ED129">
      <w:pPr>
        <w:pStyle w:val="Normal"/>
        <w:jc w:val="both"/>
        <w:rPr>
          <w:rFonts w:ascii="Calibri" w:hAnsi="Calibri" w:eastAsia="Calibri" w:cs="Calibri"/>
          <w:b w:val="0"/>
          <w:bCs w:val="0"/>
          <w:noProof w:val="0"/>
          <w:sz w:val="22"/>
          <w:szCs w:val="22"/>
          <w:u w:val="single"/>
          <w:lang w:val="en-GB"/>
        </w:rPr>
      </w:pPr>
      <w:r w:rsidRPr="5CB401BE" w:rsidR="23B588E6">
        <w:rPr>
          <w:rFonts w:ascii="Calibri" w:hAnsi="Calibri" w:eastAsia="Calibri" w:cs="Calibri"/>
          <w:b w:val="0"/>
          <w:bCs w:val="0"/>
          <w:noProof w:val="0"/>
          <w:sz w:val="22"/>
          <w:szCs w:val="22"/>
          <w:u w:val="none"/>
          <w:lang w:val="en-GB"/>
        </w:rPr>
        <w:t xml:space="preserve">PSNC has published a digital guide to the Part 2 PQS for contractors. Access the guide here: </w:t>
      </w:r>
      <w:hyperlink r:id="R88e4f7f710a44740">
        <w:r w:rsidRPr="5CB401BE" w:rsidR="45A74AA1">
          <w:rPr>
            <w:rStyle w:val="Hyperlink"/>
            <w:rFonts w:ascii="Calibri" w:hAnsi="Calibri" w:eastAsia="Calibri" w:cs="Calibri"/>
            <w:b w:val="0"/>
            <w:bCs w:val="0"/>
            <w:noProof w:val="0"/>
            <w:color w:val="auto"/>
            <w:sz w:val="22"/>
            <w:szCs w:val="22"/>
            <w:u w:val="single"/>
            <w:lang w:val="en-GB"/>
          </w:rPr>
          <w:t>https://psnc.org.uk/our-news/part-2-pqs-2020-21-digital-guide-for-contractors/</w:t>
        </w:r>
      </w:hyperlink>
    </w:p>
    <w:p w:rsidR="5CB401BE" w:rsidP="5CB401BE" w:rsidRDefault="5CB401BE" w14:paraId="15FB9B19" w14:textId="1D60A3CE">
      <w:pPr>
        <w:pStyle w:val="Normal"/>
        <w:jc w:val="both"/>
        <w:rPr>
          <w:rFonts w:ascii="Calibri" w:hAnsi="Calibri" w:eastAsia="Calibri" w:cs="Calibri"/>
          <w:b w:val="0"/>
          <w:bCs w:val="0"/>
          <w:noProof w:val="0"/>
          <w:sz w:val="22"/>
          <w:szCs w:val="22"/>
          <w:u w:val="single"/>
          <w:lang w:val="en-GB"/>
        </w:rPr>
      </w:pPr>
    </w:p>
    <w:p w:rsidR="32DCFF80" w:rsidP="5CB401BE" w:rsidRDefault="32DCFF80" w14:paraId="03C841B2" w14:textId="184C2D03">
      <w:pPr>
        <w:pStyle w:val="Normal"/>
        <w:jc w:val="both"/>
        <w:rPr>
          <w:rFonts w:ascii="Calibri" w:hAnsi="Calibri" w:eastAsia="Calibri" w:cs="Calibri"/>
          <w:b w:val="1"/>
          <w:bCs w:val="1"/>
          <w:noProof w:val="0"/>
          <w:sz w:val="22"/>
          <w:szCs w:val="22"/>
          <w:u w:val="single"/>
          <w:lang w:val="en-GB"/>
        </w:rPr>
      </w:pPr>
      <w:r w:rsidRPr="5CB401BE" w:rsidR="32DCFF80">
        <w:rPr>
          <w:rFonts w:ascii="Calibri" w:hAnsi="Calibri" w:eastAsia="Calibri" w:cs="Calibri"/>
          <w:b w:val="1"/>
          <w:bCs w:val="1"/>
          <w:noProof w:val="0"/>
          <w:sz w:val="22"/>
          <w:szCs w:val="22"/>
          <w:u w:val="single"/>
          <w:lang w:val="en-GB"/>
        </w:rPr>
        <w:t>Face coverings become compulsory for retail staff</w:t>
      </w:r>
    </w:p>
    <w:p w:rsidR="058613B3" w:rsidP="5CB401BE" w:rsidRDefault="058613B3" w14:paraId="08C0336E" w14:textId="2FD83775">
      <w:pPr>
        <w:pStyle w:val="Normal"/>
        <w:jc w:val="both"/>
        <w:rPr>
          <w:rFonts w:ascii="Calibri" w:hAnsi="Calibri" w:eastAsia="Calibri" w:cs="Calibri"/>
          <w:b w:val="0"/>
          <w:bCs w:val="0"/>
          <w:i w:val="0"/>
          <w:iCs w:val="0"/>
          <w:noProof w:val="0"/>
          <w:color w:val="auto"/>
          <w:sz w:val="22"/>
          <w:szCs w:val="22"/>
          <w:lang w:val="en-GB"/>
        </w:rPr>
      </w:pPr>
      <w:r w:rsidRPr="5CB401BE" w:rsidR="058613B3">
        <w:rPr>
          <w:rFonts w:ascii="Calibri" w:hAnsi="Calibri" w:eastAsia="Calibri" w:cs="Calibri"/>
          <w:b w:val="0"/>
          <w:bCs w:val="0"/>
          <w:i w:val="0"/>
          <w:iCs w:val="0"/>
          <w:noProof w:val="0"/>
          <w:color w:val="auto"/>
          <w:sz w:val="22"/>
          <w:szCs w:val="22"/>
          <w:lang w:val="en-GB"/>
        </w:rPr>
        <w:t>As of Thursday 24</w:t>
      </w:r>
      <w:r w:rsidRPr="5CB401BE" w:rsidR="058613B3">
        <w:rPr>
          <w:rFonts w:ascii="Calibri" w:hAnsi="Calibri" w:eastAsia="Calibri" w:cs="Calibri"/>
          <w:b w:val="0"/>
          <w:bCs w:val="0"/>
          <w:i w:val="0"/>
          <w:iCs w:val="0"/>
          <w:noProof w:val="0"/>
          <w:color w:val="auto"/>
          <w:sz w:val="22"/>
          <w:szCs w:val="22"/>
          <w:vertAlign w:val="superscript"/>
          <w:lang w:val="en-GB"/>
        </w:rPr>
        <w:t>th</w:t>
      </w:r>
      <w:r w:rsidRPr="5CB401BE" w:rsidR="058613B3">
        <w:rPr>
          <w:rFonts w:ascii="Calibri" w:hAnsi="Calibri" w:eastAsia="Calibri" w:cs="Calibri"/>
          <w:b w:val="0"/>
          <w:bCs w:val="0"/>
          <w:i w:val="0"/>
          <w:iCs w:val="0"/>
          <w:noProof w:val="0"/>
          <w:color w:val="auto"/>
          <w:sz w:val="22"/>
          <w:szCs w:val="22"/>
          <w:lang w:val="en-GB"/>
        </w:rPr>
        <w:t xml:space="preserve"> September, it became compulsory for community pharmacy staff to wear a </w:t>
      </w:r>
      <w:hyperlink w:anchor=":~:text=From%2024%20September%2C%20it%20will,a%20member%20of%20the%20public" r:id="R3a793e909df247d3">
        <w:r w:rsidRPr="5CB401BE" w:rsidR="058613B3">
          <w:rPr>
            <w:rStyle w:val="Hyperlink"/>
            <w:rFonts w:ascii="Calibri" w:hAnsi="Calibri" w:eastAsia="Calibri" w:cs="Calibri"/>
            <w:b w:val="1"/>
            <w:bCs w:val="1"/>
            <w:i w:val="0"/>
            <w:iCs w:val="0"/>
            <w:noProof w:val="0"/>
            <w:color w:val="auto"/>
            <w:sz w:val="22"/>
            <w:szCs w:val="22"/>
            <w:u w:val="single"/>
            <w:lang w:val="en-GB"/>
          </w:rPr>
          <w:t>face covering</w:t>
        </w:r>
      </w:hyperlink>
      <w:r w:rsidRPr="5CB401BE" w:rsidR="058613B3">
        <w:rPr>
          <w:rFonts w:ascii="Calibri" w:hAnsi="Calibri" w:eastAsia="Calibri" w:cs="Calibri"/>
          <w:b w:val="0"/>
          <w:bCs w:val="0"/>
          <w:i w:val="0"/>
          <w:iCs w:val="0"/>
          <w:noProof w:val="0"/>
          <w:color w:val="auto"/>
          <w:sz w:val="22"/>
          <w:szCs w:val="22"/>
          <w:lang w:val="en-GB"/>
        </w:rPr>
        <w:t xml:space="preserve"> in areas that are open to the public and where they come, or are likely to come, within close contact of a member of the public. Read full story: </w:t>
      </w:r>
      <w:hyperlink r:id="Ra18e9dc99513490e">
        <w:r w:rsidRPr="5CB401BE" w:rsidR="058613B3">
          <w:rPr>
            <w:rStyle w:val="Hyperlink"/>
            <w:rFonts w:ascii="Calibri" w:hAnsi="Calibri" w:eastAsia="Calibri" w:cs="Calibri"/>
            <w:b w:val="0"/>
            <w:bCs w:val="0"/>
            <w:i w:val="0"/>
            <w:iCs w:val="0"/>
            <w:noProof w:val="0"/>
            <w:color w:val="auto"/>
            <w:sz w:val="22"/>
            <w:szCs w:val="22"/>
            <w:lang w:val="en-GB"/>
          </w:rPr>
          <w:t>https://psnc.org.uk/our-news/face-coverings-become-compulsory-for-retail-staff/</w:t>
        </w:r>
      </w:hyperlink>
      <w:r w:rsidRPr="5CB401BE" w:rsidR="058613B3">
        <w:rPr>
          <w:rFonts w:ascii="Calibri" w:hAnsi="Calibri" w:eastAsia="Calibri" w:cs="Calibri"/>
          <w:b w:val="0"/>
          <w:bCs w:val="0"/>
          <w:i w:val="0"/>
          <w:iCs w:val="0"/>
          <w:noProof w:val="0"/>
          <w:color w:val="auto"/>
          <w:sz w:val="22"/>
          <w:szCs w:val="22"/>
          <w:lang w:val="en-GB"/>
        </w:rPr>
        <w:t xml:space="preserve"> </w:t>
      </w:r>
    </w:p>
    <w:p w:rsidR="5CB401BE" w:rsidP="5CB401BE" w:rsidRDefault="5CB401BE" w14:paraId="33378D2A" w14:textId="4C20D0D6">
      <w:pPr>
        <w:pStyle w:val="Normal"/>
        <w:jc w:val="both"/>
        <w:rPr>
          <w:rFonts w:ascii="Calibri" w:hAnsi="Calibri" w:eastAsia="Calibri" w:cs="Calibri"/>
          <w:b w:val="0"/>
          <w:bCs w:val="0"/>
          <w:i w:val="0"/>
          <w:iCs w:val="0"/>
          <w:noProof w:val="0"/>
          <w:color w:val="auto"/>
          <w:sz w:val="22"/>
          <w:szCs w:val="22"/>
          <w:lang w:val="en-GB"/>
        </w:rPr>
      </w:pPr>
    </w:p>
    <w:p w:rsidR="67D7A23A" w:rsidP="5CB401BE" w:rsidRDefault="67D7A23A" w14:paraId="1D09893D" w14:textId="01311CE1">
      <w:pPr>
        <w:pStyle w:val="Normal"/>
        <w:jc w:val="both"/>
        <w:rPr>
          <w:rFonts w:ascii="Calibri" w:hAnsi="Calibri" w:eastAsia="Calibri" w:cs="Calibri"/>
          <w:b w:val="1"/>
          <w:bCs w:val="1"/>
          <w:i w:val="0"/>
          <w:iCs w:val="0"/>
          <w:noProof w:val="0"/>
          <w:color w:val="auto"/>
          <w:sz w:val="22"/>
          <w:szCs w:val="22"/>
          <w:u w:val="single"/>
          <w:lang w:val="en-GB"/>
        </w:rPr>
      </w:pPr>
      <w:r w:rsidRPr="5CB401BE" w:rsidR="67D7A23A">
        <w:rPr>
          <w:rFonts w:ascii="Calibri" w:hAnsi="Calibri" w:eastAsia="Calibri" w:cs="Calibri"/>
          <w:b w:val="1"/>
          <w:bCs w:val="1"/>
          <w:i w:val="0"/>
          <w:iCs w:val="0"/>
          <w:noProof w:val="0"/>
          <w:color w:val="auto"/>
          <w:sz w:val="22"/>
          <w:szCs w:val="22"/>
          <w:u w:val="single"/>
          <w:lang w:val="en-GB"/>
        </w:rPr>
        <w:t>NHS COVID app: QR code posters optional for community pharmacy</w:t>
      </w:r>
    </w:p>
    <w:p w:rsidR="67D7A23A" w:rsidP="5CB401BE" w:rsidRDefault="67D7A23A" w14:paraId="58C56E46" w14:textId="09F627F8">
      <w:pPr>
        <w:pStyle w:val="Normal"/>
        <w:jc w:val="both"/>
        <w:rPr>
          <w:rFonts w:ascii="Calibri" w:hAnsi="Calibri" w:eastAsia="Calibri" w:cs="Calibri"/>
          <w:b w:val="0"/>
          <w:bCs w:val="0"/>
          <w:i w:val="0"/>
          <w:iCs w:val="0"/>
          <w:noProof w:val="0"/>
          <w:color w:val="auto"/>
          <w:sz w:val="22"/>
          <w:szCs w:val="22"/>
          <w:lang w:val="en-GB"/>
        </w:rPr>
      </w:pPr>
      <w:r w:rsidRPr="5CB401BE" w:rsidR="67D7A23A">
        <w:rPr>
          <w:rFonts w:ascii="Calibri" w:hAnsi="Calibri" w:eastAsia="Calibri" w:cs="Calibri"/>
          <w:b w:val="0"/>
          <w:bCs w:val="0"/>
          <w:i w:val="0"/>
          <w:iCs w:val="0"/>
          <w:noProof w:val="0"/>
          <w:color w:val="auto"/>
          <w:sz w:val="22"/>
          <w:szCs w:val="22"/>
          <w:lang w:val="en-GB"/>
        </w:rPr>
        <w:t xml:space="preserve">Last week the NHS COVID-19 app launched. </w:t>
      </w:r>
      <w:r w:rsidRPr="5CB401BE" w:rsidR="67D7A23A">
        <w:rPr>
          <w:rFonts w:ascii="Calibri" w:hAnsi="Calibri" w:eastAsia="Calibri" w:cs="Calibri"/>
          <w:b w:val="0"/>
          <w:bCs w:val="0"/>
          <w:i w:val="0"/>
          <w:iCs w:val="0"/>
          <w:noProof w:val="0"/>
          <w:color w:val="auto"/>
          <w:sz w:val="22"/>
          <w:szCs w:val="22"/>
          <w:lang w:val="en-GB"/>
        </w:rPr>
        <w:t>The Government is encouraging businesses and organisations, such as hospitality services, to display official NHS QR code posters at their venue entrances to help support contact tracing.</w:t>
      </w:r>
    </w:p>
    <w:p w:rsidR="67D7A23A" w:rsidP="5CB401BE" w:rsidRDefault="67D7A23A" w14:paraId="0C0881B1" w14:textId="0BD280FB">
      <w:pPr>
        <w:jc w:val="both"/>
        <w:rPr>
          <w:rFonts w:ascii="Calibri" w:hAnsi="Calibri" w:eastAsia="Calibri" w:cs="Calibri"/>
          <w:b w:val="0"/>
          <w:bCs w:val="0"/>
          <w:i w:val="0"/>
          <w:iCs w:val="0"/>
          <w:noProof w:val="0"/>
          <w:color w:val="auto"/>
          <w:sz w:val="22"/>
          <w:szCs w:val="22"/>
          <w:lang w:val="en-GB"/>
        </w:rPr>
      </w:pPr>
      <w:r w:rsidRPr="5CB401BE" w:rsidR="67D7A23A">
        <w:rPr>
          <w:rFonts w:ascii="Calibri" w:hAnsi="Calibri" w:eastAsia="Calibri" w:cs="Calibri"/>
          <w:b w:val="0"/>
          <w:bCs w:val="0"/>
          <w:i w:val="0"/>
          <w:iCs w:val="0"/>
          <w:noProof w:val="0"/>
          <w:color w:val="auto"/>
          <w:sz w:val="22"/>
          <w:szCs w:val="22"/>
          <w:lang w:val="en-GB"/>
        </w:rPr>
        <w:t xml:space="preserve">NHS COVID-19 app users will then be able to scan (check-in) as they enter a venue. This means that if people visit the venue and later test positive for coronavirus, other app users who were there at the same time may be sent an alert, if local public health teams think this is necessary. Community pharmacies are not required to display NHS QR code posters but may do so, according to Government advice. Read more here: </w:t>
      </w:r>
      <w:hyperlink r:id="R62e5c6ddf86040f4">
        <w:r w:rsidRPr="5CB401BE" w:rsidR="67D7A23A">
          <w:rPr>
            <w:rStyle w:val="Hyperlink"/>
            <w:rFonts w:ascii="Calibri" w:hAnsi="Calibri" w:eastAsia="Calibri" w:cs="Calibri"/>
            <w:b w:val="0"/>
            <w:bCs w:val="0"/>
            <w:i w:val="0"/>
            <w:iCs w:val="0"/>
            <w:noProof w:val="0"/>
            <w:color w:val="auto"/>
            <w:sz w:val="22"/>
            <w:szCs w:val="22"/>
            <w:lang w:val="en-GB"/>
          </w:rPr>
          <w:t>https://psnc.org.uk/our-news/nhs-covid-19-app-qr-code-posters-optional-for-community-pharmacy/</w:t>
        </w:r>
      </w:hyperlink>
      <w:r w:rsidRPr="5CB401BE" w:rsidR="67D7A23A">
        <w:rPr>
          <w:rFonts w:ascii="Calibri" w:hAnsi="Calibri" w:eastAsia="Calibri" w:cs="Calibri"/>
          <w:b w:val="0"/>
          <w:bCs w:val="0"/>
          <w:i w:val="0"/>
          <w:iCs w:val="0"/>
          <w:noProof w:val="0"/>
          <w:color w:val="auto"/>
          <w:sz w:val="22"/>
          <w:szCs w:val="22"/>
          <w:lang w:val="en-GB"/>
        </w:rPr>
        <w:t xml:space="preserve"> </w:t>
      </w:r>
    </w:p>
    <w:p w:rsidR="5CB401BE" w:rsidP="5CB401BE" w:rsidRDefault="5CB401BE" w14:paraId="0679CD90" w14:textId="7F6DD729">
      <w:pPr>
        <w:pStyle w:val="Normal"/>
        <w:jc w:val="both"/>
        <w:rPr>
          <w:rFonts w:ascii="Calibri" w:hAnsi="Calibri" w:eastAsia="Calibri" w:cs="Calibri"/>
          <w:b w:val="0"/>
          <w:bCs w:val="0"/>
          <w:i w:val="0"/>
          <w:iCs w:val="0"/>
          <w:noProof w:val="0"/>
          <w:color w:val="auto"/>
          <w:sz w:val="22"/>
          <w:szCs w:val="22"/>
          <w:lang w:val="en-GB"/>
        </w:rPr>
      </w:pPr>
    </w:p>
    <w:p w:rsidR="67D7A23A" w:rsidP="5CB401BE" w:rsidRDefault="67D7A23A" w14:paraId="6BA38385" w14:textId="2144018B">
      <w:pPr>
        <w:pStyle w:val="Normal"/>
        <w:jc w:val="both"/>
        <w:rPr>
          <w:rFonts w:ascii="Calibri" w:hAnsi="Calibri" w:eastAsia="Calibri" w:cs="Calibri"/>
          <w:b w:val="1"/>
          <w:bCs w:val="1"/>
          <w:i w:val="0"/>
          <w:iCs w:val="0"/>
          <w:noProof w:val="0"/>
          <w:color w:val="auto"/>
          <w:sz w:val="22"/>
          <w:szCs w:val="22"/>
          <w:u w:val="single"/>
          <w:lang w:val="en-GB"/>
        </w:rPr>
      </w:pPr>
      <w:r w:rsidRPr="5CB401BE" w:rsidR="67D7A23A">
        <w:rPr>
          <w:rFonts w:ascii="Calibri" w:hAnsi="Calibri" w:eastAsia="Calibri" w:cs="Calibri"/>
          <w:b w:val="1"/>
          <w:bCs w:val="1"/>
          <w:i w:val="0"/>
          <w:iCs w:val="0"/>
          <w:noProof w:val="0"/>
          <w:color w:val="auto"/>
          <w:sz w:val="22"/>
          <w:szCs w:val="22"/>
          <w:u w:val="single"/>
          <w:lang w:val="en-GB"/>
        </w:rPr>
        <w:t>All COVID-19 PPE now available via portal</w:t>
      </w:r>
    </w:p>
    <w:p w:rsidR="67D7A23A" w:rsidP="5CB401BE" w:rsidRDefault="67D7A23A" w14:paraId="36146F28" w14:textId="3A7E6520">
      <w:pPr>
        <w:pStyle w:val="Normal"/>
        <w:jc w:val="both"/>
      </w:pPr>
      <w:r w:rsidRPr="5CB401BE" w:rsidR="67D7A23A">
        <w:rPr>
          <w:rFonts w:ascii="Calibri" w:hAnsi="Calibri" w:eastAsia="Calibri" w:cs="Calibri"/>
          <w:b w:val="0"/>
          <w:bCs w:val="0"/>
          <w:i w:val="0"/>
          <w:iCs w:val="0"/>
          <w:noProof w:val="0"/>
          <w:color w:val="auto"/>
          <w:sz w:val="22"/>
          <w:szCs w:val="22"/>
          <w:lang w:val="en-GB"/>
        </w:rPr>
        <w:t xml:space="preserve">The Government’s PPE portal can now be used by community pharmacies to obtain all the COVID-19 personal protective equipment (PPE) they need; the supplies will be provided free of charge. Community pharmacies will have received an email invitation to register to access the service, which will have been sent to their </w:t>
      </w:r>
      <w:proofErr w:type="spellStart"/>
      <w:r w:rsidRPr="5CB401BE" w:rsidR="67D7A23A">
        <w:rPr>
          <w:rFonts w:ascii="Calibri" w:hAnsi="Calibri" w:eastAsia="Calibri" w:cs="Calibri"/>
          <w:b w:val="0"/>
          <w:bCs w:val="0"/>
          <w:i w:val="0"/>
          <w:iCs w:val="0"/>
          <w:noProof w:val="0"/>
          <w:color w:val="auto"/>
          <w:sz w:val="22"/>
          <w:szCs w:val="22"/>
          <w:lang w:val="en-GB"/>
        </w:rPr>
        <w:t>NHSmail</w:t>
      </w:r>
      <w:proofErr w:type="spellEnd"/>
      <w:r w:rsidRPr="5CB401BE" w:rsidR="67D7A23A">
        <w:rPr>
          <w:rFonts w:ascii="Calibri" w:hAnsi="Calibri" w:eastAsia="Calibri" w:cs="Calibri"/>
          <w:b w:val="0"/>
          <w:bCs w:val="0"/>
          <w:i w:val="0"/>
          <w:iCs w:val="0"/>
          <w:noProof w:val="0"/>
          <w:color w:val="auto"/>
          <w:sz w:val="22"/>
          <w:szCs w:val="22"/>
          <w:lang w:val="en-GB"/>
        </w:rPr>
        <w:t xml:space="preserve"> shared mailbox. Read more here: </w:t>
      </w:r>
      <w:hyperlink r:id="R0977ea9814dc4903">
        <w:r w:rsidRPr="5CB401BE" w:rsidR="67D7A23A">
          <w:rPr>
            <w:rStyle w:val="Hyperlink"/>
            <w:rFonts w:ascii="Calibri" w:hAnsi="Calibri" w:eastAsia="Calibri" w:cs="Calibri"/>
            <w:b w:val="0"/>
            <w:bCs w:val="0"/>
            <w:i w:val="0"/>
            <w:iCs w:val="0"/>
            <w:noProof w:val="0"/>
            <w:color w:val="auto"/>
            <w:sz w:val="22"/>
            <w:szCs w:val="22"/>
            <w:lang w:val="en-GB"/>
          </w:rPr>
          <w:t>https://psnc.org.uk/our-news/all-covid-19-ppe-now-available-via-portal/</w:t>
        </w:r>
      </w:hyperlink>
      <w:r w:rsidRPr="5CB401BE" w:rsidR="67D7A23A">
        <w:rPr>
          <w:rFonts w:ascii="Calibri" w:hAnsi="Calibri" w:eastAsia="Calibri" w:cs="Calibri"/>
          <w:b w:val="0"/>
          <w:bCs w:val="0"/>
          <w:i w:val="0"/>
          <w:iCs w:val="0"/>
          <w:noProof w:val="0"/>
          <w:color w:val="auto"/>
          <w:sz w:val="22"/>
          <w:szCs w:val="22"/>
          <w:lang w:val="en-GB"/>
        </w:rPr>
        <w:t xml:space="preserve"> </w:t>
      </w:r>
    </w:p>
    <w:p w:rsidR="54750988" w:rsidP="5CB401BE" w:rsidRDefault="54750988" w14:paraId="71D8410D" w14:textId="1E9C7463">
      <w:pPr>
        <w:pStyle w:val="Normal"/>
        <w:spacing w:line="240" w:lineRule="auto"/>
        <w:jc w:val="both"/>
        <w:rPr>
          <w:rFonts w:ascii="Calibri" w:hAnsi="Calibri" w:eastAsia="Calibri" w:cs="Calibri"/>
          <w:b w:val="0"/>
          <w:bCs w:val="0"/>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5CB401BE"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5CB401BE">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58631"/>
    <w:rsid w:val="02B6C7C6"/>
    <w:rsid w:val="02E8E061"/>
    <w:rsid w:val="0324FB25"/>
    <w:rsid w:val="032728DC"/>
    <w:rsid w:val="032E698E"/>
    <w:rsid w:val="0333E1AD"/>
    <w:rsid w:val="03613628"/>
    <w:rsid w:val="039CC93C"/>
    <w:rsid w:val="03B32ECF"/>
    <w:rsid w:val="03BF36EC"/>
    <w:rsid w:val="03CBF6F9"/>
    <w:rsid w:val="03D7F046"/>
    <w:rsid w:val="03E4F5B7"/>
    <w:rsid w:val="03F269B1"/>
    <w:rsid w:val="0415E0EA"/>
    <w:rsid w:val="0418D0D8"/>
    <w:rsid w:val="0451C26C"/>
    <w:rsid w:val="0456DAD8"/>
    <w:rsid w:val="049E364B"/>
    <w:rsid w:val="04A092C0"/>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E4D30"/>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B9EB35"/>
    <w:rsid w:val="10C629DA"/>
    <w:rsid w:val="10CA6B30"/>
    <w:rsid w:val="10DC7D26"/>
    <w:rsid w:val="10ED42F0"/>
    <w:rsid w:val="10FF4016"/>
    <w:rsid w:val="1101F5C5"/>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898BBC"/>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1344E0"/>
    <w:rsid w:val="1F13E4C2"/>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0CDE"/>
    <w:rsid w:val="224034A3"/>
    <w:rsid w:val="225AE59F"/>
    <w:rsid w:val="2265F42F"/>
    <w:rsid w:val="228A0BF4"/>
    <w:rsid w:val="2293014B"/>
    <w:rsid w:val="22B6CE83"/>
    <w:rsid w:val="22DB2CE1"/>
    <w:rsid w:val="22E1E406"/>
    <w:rsid w:val="22FE02C4"/>
    <w:rsid w:val="2376E401"/>
    <w:rsid w:val="237B28A4"/>
    <w:rsid w:val="238549B8"/>
    <w:rsid w:val="23933B73"/>
    <w:rsid w:val="23AD052F"/>
    <w:rsid w:val="23B588E6"/>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A03A33"/>
    <w:rsid w:val="25A6AF76"/>
    <w:rsid w:val="25B1B203"/>
    <w:rsid w:val="25DBCE9C"/>
    <w:rsid w:val="25F1FBC5"/>
    <w:rsid w:val="25F48A6F"/>
    <w:rsid w:val="25FB04EA"/>
    <w:rsid w:val="2608EC2F"/>
    <w:rsid w:val="2617CD5B"/>
    <w:rsid w:val="2618BADB"/>
    <w:rsid w:val="261E9E2C"/>
    <w:rsid w:val="262E98D0"/>
    <w:rsid w:val="264DBF5D"/>
    <w:rsid w:val="2658F355"/>
    <w:rsid w:val="266B7093"/>
    <w:rsid w:val="266C1127"/>
    <w:rsid w:val="2686C7C0"/>
    <w:rsid w:val="268B49AC"/>
    <w:rsid w:val="2694C762"/>
    <w:rsid w:val="26D62845"/>
    <w:rsid w:val="270494C1"/>
    <w:rsid w:val="27273BAE"/>
    <w:rsid w:val="274D35A6"/>
    <w:rsid w:val="277761AD"/>
    <w:rsid w:val="27AEB270"/>
    <w:rsid w:val="27B3BD03"/>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4A051D"/>
    <w:rsid w:val="2D934389"/>
    <w:rsid w:val="2DA3EAF4"/>
    <w:rsid w:val="2DB73EB3"/>
    <w:rsid w:val="2DB8A66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84E96D"/>
    <w:rsid w:val="2F86E78C"/>
    <w:rsid w:val="2F90B13D"/>
    <w:rsid w:val="2F923B52"/>
    <w:rsid w:val="2F9DFC0F"/>
    <w:rsid w:val="2FA65E2C"/>
    <w:rsid w:val="300A2843"/>
    <w:rsid w:val="30136D5D"/>
    <w:rsid w:val="3035CAEB"/>
    <w:rsid w:val="303824C8"/>
    <w:rsid w:val="305D7B7E"/>
    <w:rsid w:val="305E96CF"/>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33B0B7"/>
    <w:rsid w:val="33371229"/>
    <w:rsid w:val="3342A6BF"/>
    <w:rsid w:val="3360DA78"/>
    <w:rsid w:val="336D6DFE"/>
    <w:rsid w:val="3377F9DE"/>
    <w:rsid w:val="339DD626"/>
    <w:rsid w:val="33A3F3FC"/>
    <w:rsid w:val="33B6D707"/>
    <w:rsid w:val="33C8A36C"/>
    <w:rsid w:val="33E210CD"/>
    <w:rsid w:val="34155D4B"/>
    <w:rsid w:val="341787FD"/>
    <w:rsid w:val="342EAACA"/>
    <w:rsid w:val="344190CB"/>
    <w:rsid w:val="3449E65A"/>
    <w:rsid w:val="346A0964"/>
    <w:rsid w:val="34860BA7"/>
    <w:rsid w:val="34886B03"/>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170A18"/>
    <w:rsid w:val="38231052"/>
    <w:rsid w:val="38269266"/>
    <w:rsid w:val="383A02B0"/>
    <w:rsid w:val="3840F58F"/>
    <w:rsid w:val="384EBA04"/>
    <w:rsid w:val="384F8ADE"/>
    <w:rsid w:val="3865FC5B"/>
    <w:rsid w:val="38698305"/>
    <w:rsid w:val="3870D5FF"/>
    <w:rsid w:val="388462C9"/>
    <w:rsid w:val="388C8BC7"/>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6851B"/>
    <w:rsid w:val="3C5ADD7E"/>
    <w:rsid w:val="3C77692F"/>
    <w:rsid w:val="3C8AFD45"/>
    <w:rsid w:val="3C8CC8C3"/>
    <w:rsid w:val="3C97DAB0"/>
    <w:rsid w:val="3CD52085"/>
    <w:rsid w:val="3CDE69B6"/>
    <w:rsid w:val="3CEEEE6D"/>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519381"/>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94C39A"/>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60BC9E"/>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844FE2"/>
    <w:rsid w:val="54988C11"/>
    <w:rsid w:val="54B471DA"/>
    <w:rsid w:val="550E33AE"/>
    <w:rsid w:val="5510E31B"/>
    <w:rsid w:val="55160A85"/>
    <w:rsid w:val="55228622"/>
    <w:rsid w:val="55234F3D"/>
    <w:rsid w:val="556946D1"/>
    <w:rsid w:val="55866427"/>
    <w:rsid w:val="558C0515"/>
    <w:rsid w:val="55B85834"/>
    <w:rsid w:val="55D8C341"/>
    <w:rsid w:val="55F114DE"/>
    <w:rsid w:val="5664446C"/>
    <w:rsid w:val="5682F988"/>
    <w:rsid w:val="5692B548"/>
    <w:rsid w:val="569C49A9"/>
    <w:rsid w:val="56CBA00C"/>
    <w:rsid w:val="56FC9CAE"/>
    <w:rsid w:val="570D2B90"/>
    <w:rsid w:val="5715A806"/>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8E7540"/>
    <w:rsid w:val="5998002C"/>
    <w:rsid w:val="59A8023E"/>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B401BE"/>
    <w:rsid w:val="5CECD78D"/>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A7733"/>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113C6A"/>
    <w:rsid w:val="6725D7F3"/>
    <w:rsid w:val="673EF11B"/>
    <w:rsid w:val="6749ABB2"/>
    <w:rsid w:val="675A5D94"/>
    <w:rsid w:val="676E4905"/>
    <w:rsid w:val="6771E235"/>
    <w:rsid w:val="67A254DA"/>
    <w:rsid w:val="67D28902"/>
    <w:rsid w:val="67D7A23A"/>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C31101"/>
    <w:rsid w:val="6FD4B885"/>
    <w:rsid w:val="6FD684D8"/>
    <w:rsid w:val="6FE95A47"/>
    <w:rsid w:val="6FEF0281"/>
    <w:rsid w:val="6FF9C896"/>
    <w:rsid w:val="6FFAFD69"/>
    <w:rsid w:val="6FFBBA66"/>
    <w:rsid w:val="7035059E"/>
    <w:rsid w:val="70387E19"/>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4FB5A"/>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9262DD"/>
    <w:rsid w:val="7522EDEF"/>
    <w:rsid w:val="7523D793"/>
    <w:rsid w:val="752F3F50"/>
    <w:rsid w:val="7532F1F3"/>
    <w:rsid w:val="75378AEC"/>
    <w:rsid w:val="7558563B"/>
    <w:rsid w:val="756576A1"/>
    <w:rsid w:val="75688284"/>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15506"/>
    <w:rsid w:val="7B080CB9"/>
    <w:rsid w:val="7B284A53"/>
    <w:rsid w:val="7B339C3E"/>
    <w:rsid w:val="7B599F04"/>
    <w:rsid w:val="7B8FD7CB"/>
    <w:rsid w:val="7BAF4FC2"/>
    <w:rsid w:val="7BDCD269"/>
    <w:rsid w:val="7BDFF3FB"/>
    <w:rsid w:val="7BF1CA80"/>
    <w:rsid w:val="7C02CED6"/>
    <w:rsid w:val="7C1F58A6"/>
    <w:rsid w:val="7C46746C"/>
    <w:rsid w:val="7C56664E"/>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flu-vaccination-service-gets-off-to-a-flying-start/" TargetMode="External" Id="Rd86ada157c4547f9" /><Relationship Type="http://schemas.openxmlformats.org/officeDocument/2006/relationships/hyperlink" Target="https://psnc.org.uk/our-news/part-2-pqs-2020-21-digital-guide-for-contractors/" TargetMode="External" Id="R88e4f7f710a44740" /><Relationship Type="http://schemas.openxmlformats.org/officeDocument/2006/relationships/hyperlink" Target="https://www.gov.uk/government/publications/face-coverings-when-to-wear-one-and-how-to-make-your-own/face-coverings-when-to-wear-one-and-how-to-make-your-own" TargetMode="External" Id="R3a793e909df247d3" /><Relationship Type="http://schemas.openxmlformats.org/officeDocument/2006/relationships/hyperlink" Target="https://psnc.org.uk/our-news/face-coverings-become-compulsory-for-retail-staff/" TargetMode="External" Id="Ra18e9dc99513490e" /><Relationship Type="http://schemas.openxmlformats.org/officeDocument/2006/relationships/hyperlink" Target="https://psnc.org.uk/our-news/nhs-covid-19-app-qr-code-posters-optional-for-community-pharmacy/" TargetMode="External" Id="R62e5c6ddf86040f4" /><Relationship Type="http://schemas.openxmlformats.org/officeDocument/2006/relationships/hyperlink" Target="https://psnc.org.uk/our-news/all-covid-19-ppe-now-available-via-portal/" TargetMode="External" Id="R0977ea9814dc4903"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61</revision>
  <lastPrinted>2018-01-08T12:15:00.0000000Z</lastPrinted>
  <dcterms:created xsi:type="dcterms:W3CDTF">2020-09-01T09:51:00.0000000Z</dcterms:created>
  <dcterms:modified xsi:type="dcterms:W3CDTF">2020-09-29T09:23:56.1986918Z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