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C2DD8" w14:textId="0E382670" w:rsidR="00D01891" w:rsidRPr="00907E6A" w:rsidRDefault="3C1BBFB4" w:rsidP="00F83A5B">
      <w:pPr>
        <w:pStyle w:val="Heading1"/>
        <w:spacing w:before="14"/>
        <w:ind w:left="1134" w:right="1134"/>
      </w:pPr>
      <w:bookmarkStart w:id="0" w:name="_bookmark0"/>
      <w:bookmarkStart w:id="1" w:name="_top"/>
      <w:bookmarkEnd w:id="0"/>
      <w:bookmarkEnd w:id="1"/>
      <w:r w:rsidRPr="3C1BBFB4">
        <w:rPr>
          <w:color w:val="5B518E"/>
        </w:rPr>
        <w:t xml:space="preserve">Pharmaceutical Services Negotiating Committee </w:t>
      </w:r>
      <w:r w:rsidR="00D57E60">
        <w:br/>
      </w:r>
      <w:r w:rsidRPr="3C1BBFB4">
        <w:rPr>
          <w:color w:val="5B518E"/>
        </w:rPr>
        <w:t>Funding and Contract Subcommittee Minutes</w:t>
      </w:r>
    </w:p>
    <w:p w14:paraId="5367AB88" w14:textId="77777777" w:rsidR="00D01891" w:rsidRPr="00907E6A" w:rsidRDefault="00D01891" w:rsidP="00F83A5B">
      <w:pPr>
        <w:pStyle w:val="BodyText"/>
        <w:ind w:left="1134" w:right="1134"/>
        <w:jc w:val="center"/>
        <w:rPr>
          <w:b/>
          <w:sz w:val="28"/>
          <w:szCs w:val="28"/>
        </w:rPr>
      </w:pPr>
    </w:p>
    <w:p w14:paraId="10374230" w14:textId="05D34E14" w:rsidR="00795871" w:rsidRPr="00907E6A" w:rsidRDefault="3C1BBFB4" w:rsidP="3024FC78">
      <w:pPr>
        <w:spacing w:line="463" w:lineRule="auto"/>
        <w:ind w:left="1134" w:right="1134"/>
        <w:jc w:val="center"/>
        <w:rPr>
          <w:b/>
          <w:bCs/>
          <w:color w:val="5B518E"/>
          <w:sz w:val="28"/>
          <w:szCs w:val="28"/>
        </w:rPr>
      </w:pPr>
      <w:r w:rsidRPr="3C1BBFB4">
        <w:rPr>
          <w:b/>
          <w:bCs/>
          <w:color w:val="5B518E"/>
          <w:sz w:val="28"/>
          <w:szCs w:val="28"/>
        </w:rPr>
        <w:t>Zoom virtual meeting held on Wednesday 20</w:t>
      </w:r>
      <w:r w:rsidRPr="3C1BBFB4">
        <w:rPr>
          <w:b/>
          <w:bCs/>
          <w:color w:val="5B518E"/>
          <w:sz w:val="28"/>
          <w:szCs w:val="28"/>
          <w:vertAlign w:val="superscript"/>
        </w:rPr>
        <w:t>th</w:t>
      </w:r>
      <w:r w:rsidRPr="3C1BBFB4">
        <w:rPr>
          <w:b/>
          <w:bCs/>
          <w:color w:val="5B518E"/>
          <w:sz w:val="28"/>
          <w:szCs w:val="28"/>
        </w:rPr>
        <w:t xml:space="preserve"> May 2020 at 10.00am</w:t>
      </w:r>
    </w:p>
    <w:p w14:paraId="15CD9209" w14:textId="4CD403E3" w:rsidR="00F83A5B" w:rsidRPr="00633027" w:rsidRDefault="00D57E60" w:rsidP="00F83A5B">
      <w:pPr>
        <w:spacing w:line="463" w:lineRule="auto"/>
        <w:ind w:left="1134" w:right="1134"/>
        <w:jc w:val="center"/>
        <w:rPr>
          <w:b/>
          <w:sz w:val="24"/>
          <w:szCs w:val="24"/>
        </w:rPr>
      </w:pPr>
      <w:r w:rsidRPr="00633027">
        <w:rPr>
          <w:b/>
          <w:color w:val="5B518E"/>
          <w:sz w:val="24"/>
          <w:szCs w:val="24"/>
        </w:rPr>
        <w:t>Items are confidential where marked</w:t>
      </w:r>
    </w:p>
    <w:p w14:paraId="01A2BCA3" w14:textId="77777777" w:rsidR="00D01891" w:rsidRPr="00907E6A" w:rsidRDefault="00D57E60" w:rsidP="00315268">
      <w:pPr>
        <w:tabs>
          <w:tab w:val="left" w:pos="2297"/>
          <w:tab w:val="left" w:pos="10206"/>
        </w:tabs>
        <w:spacing w:before="20"/>
        <w:ind w:left="1134" w:right="1134"/>
      </w:pPr>
      <w:r w:rsidRPr="00907E6A">
        <w:rPr>
          <w:rFonts w:eastAsia="Times New Roman"/>
          <w:b/>
          <w:bCs/>
          <w:color w:val="5B518E"/>
          <w:lang w:eastAsia="en-GB" w:bidi="ar-SA"/>
        </w:rPr>
        <w:t xml:space="preserve">Members: </w:t>
      </w:r>
      <w:r w:rsidRPr="00907E6A">
        <w:rPr>
          <w:b/>
          <w:color w:val="5B518E"/>
        </w:rPr>
        <w:tab/>
      </w:r>
      <w:r w:rsidRPr="00907E6A">
        <w:t>David Broome, Peter Cattee (Chairman), Tricia Kennerley, Andrew Lane, Margaret MacRury,</w:t>
      </w:r>
      <w:r w:rsidRPr="00907E6A">
        <w:rPr>
          <w:spacing w:val="-1"/>
        </w:rPr>
        <w:t xml:space="preserve"> </w:t>
      </w:r>
      <w:r w:rsidRPr="00907E6A">
        <w:t>Has</w:t>
      </w:r>
      <w:r w:rsidRPr="00907E6A">
        <w:rPr>
          <w:spacing w:val="-11"/>
        </w:rPr>
        <w:t xml:space="preserve"> </w:t>
      </w:r>
      <w:r w:rsidRPr="00907E6A">
        <w:t>Modi,</w:t>
      </w:r>
      <w:r w:rsidRPr="00907E6A">
        <w:rPr>
          <w:spacing w:val="-3"/>
        </w:rPr>
        <w:t xml:space="preserve"> </w:t>
      </w:r>
      <w:r w:rsidRPr="00907E6A">
        <w:t>Garry</w:t>
      </w:r>
      <w:r w:rsidRPr="00907E6A">
        <w:rPr>
          <w:spacing w:val="-8"/>
        </w:rPr>
        <w:t xml:space="preserve"> </w:t>
      </w:r>
      <w:r w:rsidRPr="00907E6A">
        <w:t>Myers</w:t>
      </w:r>
      <w:r w:rsidRPr="00907E6A">
        <w:rPr>
          <w:spacing w:val="-8"/>
        </w:rPr>
        <w:t xml:space="preserve"> </w:t>
      </w:r>
      <w:r w:rsidRPr="00907E6A">
        <w:t>(Vice</w:t>
      </w:r>
      <w:r w:rsidRPr="00907E6A">
        <w:rPr>
          <w:spacing w:val="-9"/>
        </w:rPr>
        <w:t xml:space="preserve"> </w:t>
      </w:r>
      <w:r w:rsidRPr="00907E6A">
        <w:t>-</w:t>
      </w:r>
      <w:r w:rsidRPr="00907E6A">
        <w:rPr>
          <w:spacing w:val="-10"/>
        </w:rPr>
        <w:t xml:space="preserve"> </w:t>
      </w:r>
      <w:r w:rsidRPr="00907E6A">
        <w:t>Chair),</w:t>
      </w:r>
      <w:r w:rsidRPr="00907E6A">
        <w:rPr>
          <w:spacing w:val="-10"/>
        </w:rPr>
        <w:t xml:space="preserve"> </w:t>
      </w:r>
      <w:r w:rsidRPr="00907E6A">
        <w:t>Bharat</w:t>
      </w:r>
      <w:r w:rsidRPr="00907E6A">
        <w:rPr>
          <w:spacing w:val="-9"/>
        </w:rPr>
        <w:t xml:space="preserve"> </w:t>
      </w:r>
      <w:r w:rsidRPr="00907E6A">
        <w:t>Patel,</w:t>
      </w:r>
      <w:r w:rsidRPr="00907E6A">
        <w:rPr>
          <w:spacing w:val="-7"/>
        </w:rPr>
        <w:t xml:space="preserve"> </w:t>
      </w:r>
      <w:r w:rsidRPr="00907E6A">
        <w:t>Adrian</w:t>
      </w:r>
      <w:r w:rsidRPr="00907E6A">
        <w:rPr>
          <w:spacing w:val="-10"/>
        </w:rPr>
        <w:t xml:space="preserve"> </w:t>
      </w:r>
      <w:r w:rsidRPr="00907E6A">
        <w:t>Price,</w:t>
      </w:r>
      <w:r w:rsidRPr="00907E6A">
        <w:rPr>
          <w:spacing w:val="-9"/>
        </w:rPr>
        <w:t xml:space="preserve"> </w:t>
      </w:r>
      <w:r w:rsidRPr="00907E6A">
        <w:t>Anil</w:t>
      </w:r>
      <w:r w:rsidRPr="00907E6A">
        <w:rPr>
          <w:spacing w:val="-9"/>
        </w:rPr>
        <w:t xml:space="preserve"> </w:t>
      </w:r>
      <w:r w:rsidRPr="00907E6A">
        <w:t>Sharma</w:t>
      </w:r>
    </w:p>
    <w:p w14:paraId="52129513" w14:textId="77777777" w:rsidR="00F83A5B" w:rsidRPr="00907E6A" w:rsidRDefault="00F83A5B" w:rsidP="00AF2C5F">
      <w:pPr>
        <w:pStyle w:val="BodyText"/>
        <w:tabs>
          <w:tab w:val="left" w:pos="10206"/>
        </w:tabs>
        <w:ind w:right="1134"/>
      </w:pPr>
    </w:p>
    <w:p w14:paraId="7F11DD8C" w14:textId="77777777" w:rsidR="00AF2C5F" w:rsidRDefault="00D57E60" w:rsidP="00315268">
      <w:pPr>
        <w:tabs>
          <w:tab w:val="left" w:pos="10206"/>
        </w:tabs>
        <w:ind w:left="1134" w:right="1134"/>
        <w:rPr>
          <w:b/>
          <w:color w:val="5B518E"/>
        </w:rPr>
      </w:pPr>
      <w:r w:rsidRPr="00907E6A">
        <w:rPr>
          <w:rFonts w:eastAsia="Times New Roman"/>
          <w:b/>
          <w:bCs/>
          <w:color w:val="5B518E"/>
          <w:lang w:eastAsia="en-GB" w:bidi="ar-SA"/>
        </w:rPr>
        <w:t>In attendance:</w:t>
      </w:r>
      <w:r w:rsidRPr="00907E6A">
        <w:rPr>
          <w:b/>
          <w:color w:val="5B518E"/>
        </w:rPr>
        <w:t xml:space="preserve"> </w:t>
      </w:r>
    </w:p>
    <w:p w14:paraId="717503DB" w14:textId="6A8CAB3C" w:rsidR="00D01891" w:rsidRPr="00907E6A" w:rsidRDefault="00AF2C5F" w:rsidP="00315268">
      <w:pPr>
        <w:tabs>
          <w:tab w:val="left" w:pos="10206"/>
        </w:tabs>
        <w:ind w:left="1134" w:right="1134"/>
      </w:pPr>
      <w:r w:rsidRPr="00907E6A">
        <w:t>David Broome, Peter Cattee (Chairman), Tricia Kennerley, Andrew Lane, Margaret MacRury,</w:t>
      </w:r>
      <w:r w:rsidRPr="00907E6A">
        <w:rPr>
          <w:spacing w:val="-1"/>
        </w:rPr>
        <w:t xml:space="preserve"> </w:t>
      </w:r>
      <w:r w:rsidRPr="00907E6A">
        <w:t>Has</w:t>
      </w:r>
      <w:r w:rsidRPr="00907E6A">
        <w:rPr>
          <w:spacing w:val="-11"/>
        </w:rPr>
        <w:t xml:space="preserve"> </w:t>
      </w:r>
      <w:r w:rsidRPr="00907E6A">
        <w:t>Modi,</w:t>
      </w:r>
      <w:r w:rsidRPr="00907E6A">
        <w:rPr>
          <w:spacing w:val="-3"/>
        </w:rPr>
        <w:t xml:space="preserve"> </w:t>
      </w:r>
      <w:r w:rsidRPr="00907E6A">
        <w:t>Garry</w:t>
      </w:r>
      <w:r w:rsidRPr="00907E6A">
        <w:rPr>
          <w:spacing w:val="-8"/>
        </w:rPr>
        <w:t xml:space="preserve"> </w:t>
      </w:r>
      <w:r w:rsidRPr="00907E6A">
        <w:t>Myers</w:t>
      </w:r>
      <w:r w:rsidRPr="00907E6A">
        <w:rPr>
          <w:spacing w:val="-8"/>
        </w:rPr>
        <w:t xml:space="preserve"> </w:t>
      </w:r>
      <w:r w:rsidRPr="00907E6A">
        <w:t>(Vice</w:t>
      </w:r>
      <w:r w:rsidRPr="00907E6A">
        <w:rPr>
          <w:spacing w:val="-9"/>
        </w:rPr>
        <w:t xml:space="preserve"> </w:t>
      </w:r>
      <w:r w:rsidRPr="00907E6A">
        <w:t>-</w:t>
      </w:r>
      <w:r w:rsidRPr="00907E6A">
        <w:rPr>
          <w:spacing w:val="-10"/>
        </w:rPr>
        <w:t xml:space="preserve"> </w:t>
      </w:r>
      <w:r w:rsidRPr="00907E6A">
        <w:t>Chair),</w:t>
      </w:r>
      <w:r w:rsidRPr="00907E6A">
        <w:rPr>
          <w:spacing w:val="-10"/>
        </w:rPr>
        <w:t xml:space="preserve"> </w:t>
      </w:r>
      <w:r w:rsidRPr="00907E6A">
        <w:t>Bharat</w:t>
      </w:r>
      <w:r w:rsidRPr="00907E6A">
        <w:rPr>
          <w:spacing w:val="-9"/>
        </w:rPr>
        <w:t xml:space="preserve"> </w:t>
      </w:r>
      <w:r w:rsidRPr="00907E6A">
        <w:t>Patel,</w:t>
      </w:r>
      <w:r w:rsidRPr="00907E6A">
        <w:rPr>
          <w:spacing w:val="-7"/>
        </w:rPr>
        <w:t xml:space="preserve"> </w:t>
      </w:r>
      <w:r w:rsidRPr="00907E6A">
        <w:t>Adrian</w:t>
      </w:r>
      <w:r w:rsidRPr="00907E6A">
        <w:rPr>
          <w:spacing w:val="-10"/>
        </w:rPr>
        <w:t xml:space="preserve"> </w:t>
      </w:r>
      <w:r w:rsidRPr="00907E6A">
        <w:t>Price,</w:t>
      </w:r>
      <w:r w:rsidRPr="00907E6A">
        <w:rPr>
          <w:spacing w:val="-9"/>
        </w:rPr>
        <w:t xml:space="preserve"> </w:t>
      </w:r>
      <w:r w:rsidRPr="00907E6A">
        <w:t>Anil</w:t>
      </w:r>
      <w:r w:rsidRPr="00907E6A">
        <w:rPr>
          <w:spacing w:val="-9"/>
        </w:rPr>
        <w:t xml:space="preserve"> </w:t>
      </w:r>
      <w:r w:rsidRPr="00907E6A">
        <w:t>Sharma</w:t>
      </w:r>
      <w:r>
        <w:t xml:space="preserve">, </w:t>
      </w:r>
      <w:r w:rsidR="00D57E60" w:rsidRPr="00907E6A">
        <w:t>Simon Dukes, Mike Dent, Jack Cresswell, Suraj Shah, Rob Thomas</w:t>
      </w:r>
      <w:r w:rsidR="00773C0F">
        <w:t xml:space="preserve">, </w:t>
      </w:r>
      <w:r w:rsidR="0035602E">
        <w:t>Faisal Tuddy, Fin McCaul, Ian Cubbin,</w:t>
      </w:r>
      <w:r w:rsidR="003E7A95">
        <w:t xml:space="preserve"> </w:t>
      </w:r>
      <w:r w:rsidR="0035602E">
        <w:t xml:space="preserve">Indrajit Patel, Janice Perkins, Jas Heer, Jay Patel, Claire Kerr, </w:t>
      </w:r>
      <w:r w:rsidR="00DB6304">
        <w:t xml:space="preserve">Gary Warner, </w:t>
      </w:r>
      <w:r w:rsidR="0035602E">
        <w:t>Margaret MacRury, Mark Burdon,</w:t>
      </w:r>
      <w:r w:rsidR="00DB6304">
        <w:t xml:space="preserve"> Mark Griffiths, </w:t>
      </w:r>
      <w:r w:rsidR="0035602E">
        <w:t xml:space="preserve">Lucy Morton, Niamh McMillan, Reena Barai, Richard Bradley, Samantha Fisher, Sian Retallick, Stephen Thomas, Sue Killen, Sunil Kochhar, Umesh Patel, </w:t>
      </w:r>
      <w:r w:rsidR="0015607F">
        <w:t xml:space="preserve">Gordon Hockey, </w:t>
      </w:r>
      <w:r w:rsidR="0035602E">
        <w:t>Zoe Long</w:t>
      </w:r>
      <w:r w:rsidR="0015607F">
        <w:t>, Richard Brown, Michael Digby, David Onuoha,</w:t>
      </w:r>
    </w:p>
    <w:p w14:paraId="3121EB3C" w14:textId="77777777" w:rsidR="00D01891" w:rsidRPr="00907E6A" w:rsidRDefault="00D01891" w:rsidP="00315268">
      <w:pPr>
        <w:pStyle w:val="BodyText"/>
        <w:tabs>
          <w:tab w:val="left" w:pos="10206"/>
        </w:tabs>
        <w:ind w:left="1134" w:right="1134"/>
      </w:pPr>
    </w:p>
    <w:p w14:paraId="7D4A2E3E" w14:textId="77777777" w:rsidR="00D01891" w:rsidRPr="00907E6A" w:rsidRDefault="00D57E60" w:rsidP="00FD20FD">
      <w:pPr>
        <w:pStyle w:val="ListParagraph"/>
        <w:numPr>
          <w:ilvl w:val="0"/>
          <w:numId w:val="1"/>
        </w:numPr>
        <w:tabs>
          <w:tab w:val="left" w:pos="1579"/>
          <w:tab w:val="left" w:pos="10206"/>
        </w:tabs>
        <w:ind w:left="1134" w:right="1134" w:firstLine="0"/>
      </w:pPr>
      <w:r w:rsidRPr="00907E6A">
        <w:t>Welcome from Chair</w:t>
      </w:r>
    </w:p>
    <w:p w14:paraId="21DCEB60" w14:textId="77777777" w:rsidR="00D01891" w:rsidRPr="00907E6A" w:rsidRDefault="00D01891" w:rsidP="00315268">
      <w:pPr>
        <w:pStyle w:val="BodyText"/>
        <w:tabs>
          <w:tab w:val="left" w:pos="10206"/>
        </w:tabs>
        <w:spacing w:before="11"/>
        <w:ind w:left="1134" w:right="1134"/>
      </w:pPr>
    </w:p>
    <w:p w14:paraId="4F66E354" w14:textId="5085316E" w:rsidR="00D04BEE" w:rsidRDefault="00D57E60" w:rsidP="0035602E">
      <w:pPr>
        <w:pStyle w:val="ListParagraph"/>
        <w:numPr>
          <w:ilvl w:val="0"/>
          <w:numId w:val="1"/>
        </w:numPr>
        <w:tabs>
          <w:tab w:val="left" w:pos="1579"/>
          <w:tab w:val="left" w:pos="10206"/>
        </w:tabs>
        <w:spacing w:before="1"/>
        <w:ind w:left="1134" w:right="1134" w:firstLine="0"/>
      </w:pPr>
      <w:r w:rsidRPr="00907E6A">
        <w:t>Apologies for</w:t>
      </w:r>
      <w:r w:rsidRPr="00907E6A">
        <w:rPr>
          <w:spacing w:val="-2"/>
        </w:rPr>
        <w:t xml:space="preserve"> </w:t>
      </w:r>
      <w:r w:rsidRPr="00907E6A">
        <w:t>absence</w:t>
      </w:r>
      <w:r w:rsidR="00D04BEE">
        <w:t xml:space="preserve"> </w:t>
      </w:r>
    </w:p>
    <w:p w14:paraId="20C6365C" w14:textId="12AB511C" w:rsidR="00177245" w:rsidRPr="00907E6A" w:rsidRDefault="00177245" w:rsidP="00177245">
      <w:pPr>
        <w:tabs>
          <w:tab w:val="left" w:pos="1579"/>
          <w:tab w:val="left" w:pos="10206"/>
        </w:tabs>
        <w:spacing w:before="1"/>
        <w:ind w:right="1134"/>
      </w:pPr>
      <w:r>
        <w:tab/>
      </w:r>
      <w:r w:rsidR="003E7A95">
        <w:t>No</w:t>
      </w:r>
      <w:r>
        <w:t xml:space="preserve"> apologies</w:t>
      </w:r>
      <w:r w:rsidR="003E7A95">
        <w:t xml:space="preserve"> for absence received</w:t>
      </w:r>
      <w:r w:rsidR="0066003B">
        <w:t>.</w:t>
      </w:r>
    </w:p>
    <w:p w14:paraId="7E4B4DD0" w14:textId="77777777" w:rsidR="00D01891" w:rsidRPr="00907E6A" w:rsidRDefault="00D01891" w:rsidP="00315268">
      <w:pPr>
        <w:pStyle w:val="BodyText"/>
        <w:tabs>
          <w:tab w:val="left" w:pos="10206"/>
        </w:tabs>
        <w:spacing w:before="11"/>
        <w:ind w:left="1134" w:right="1134"/>
      </w:pPr>
    </w:p>
    <w:p w14:paraId="0E5215A8" w14:textId="54C0AA6C" w:rsidR="00D04BEE" w:rsidRDefault="00D57E60" w:rsidP="00D04BEE">
      <w:pPr>
        <w:pStyle w:val="ListParagraph"/>
        <w:numPr>
          <w:ilvl w:val="0"/>
          <w:numId w:val="1"/>
        </w:numPr>
        <w:tabs>
          <w:tab w:val="left" w:pos="1579"/>
          <w:tab w:val="left" w:pos="10206"/>
        </w:tabs>
        <w:spacing w:before="1"/>
        <w:ind w:left="1134" w:right="1134" w:firstLine="0"/>
      </w:pPr>
      <w:r w:rsidRPr="00907E6A">
        <w:t>Declarations or conflicts of</w:t>
      </w:r>
      <w:r w:rsidRPr="00907E6A">
        <w:rPr>
          <w:spacing w:val="-5"/>
        </w:rPr>
        <w:t xml:space="preserve"> </w:t>
      </w:r>
      <w:r w:rsidRPr="00907E6A">
        <w:t>interest</w:t>
      </w:r>
    </w:p>
    <w:p w14:paraId="32928DA4" w14:textId="51535738" w:rsidR="00D04BEE" w:rsidRPr="00907E6A" w:rsidRDefault="00D04BEE" w:rsidP="00D04BEE">
      <w:pPr>
        <w:tabs>
          <w:tab w:val="left" w:pos="1579"/>
          <w:tab w:val="left" w:pos="10206"/>
        </w:tabs>
        <w:spacing w:before="1"/>
        <w:ind w:right="1134"/>
      </w:pPr>
      <w:r>
        <w:tab/>
      </w:r>
      <w:r w:rsidRPr="0035602E">
        <w:t xml:space="preserve">No </w:t>
      </w:r>
      <w:r w:rsidR="00E933C2" w:rsidRPr="0035602E">
        <w:t>conflicts or interests were declared</w:t>
      </w:r>
      <w:r w:rsidR="0066003B">
        <w:t>.</w:t>
      </w:r>
    </w:p>
    <w:p w14:paraId="3AD598DE" w14:textId="77777777" w:rsidR="00D01891" w:rsidRPr="00907E6A" w:rsidRDefault="00D01891" w:rsidP="00315268">
      <w:pPr>
        <w:pStyle w:val="BodyText"/>
        <w:tabs>
          <w:tab w:val="left" w:pos="10206"/>
        </w:tabs>
        <w:spacing w:before="2"/>
        <w:ind w:left="1134" w:right="1134"/>
      </w:pPr>
    </w:p>
    <w:p w14:paraId="53D79678" w14:textId="379E188A" w:rsidR="00E933C2" w:rsidRDefault="00265F3F" w:rsidP="00E933C2">
      <w:pPr>
        <w:pStyle w:val="ListParagraph"/>
        <w:numPr>
          <w:ilvl w:val="0"/>
          <w:numId w:val="1"/>
        </w:numPr>
        <w:tabs>
          <w:tab w:val="left" w:pos="1579"/>
          <w:tab w:val="left" w:pos="10206"/>
        </w:tabs>
        <w:ind w:left="1134" w:right="1134" w:firstLine="0"/>
      </w:pPr>
      <w:r w:rsidRPr="00907E6A">
        <w:rPr>
          <w:noProof/>
        </w:rPr>
        <mc:AlternateContent>
          <mc:Choice Requires="wps">
            <w:drawing>
              <wp:anchor distT="0" distB="0" distL="114300" distR="114300" simplePos="0" relativeHeight="251658240" behindDoc="0" locked="0" layoutInCell="1" allowOverlap="1" wp14:anchorId="6F4147E5" wp14:editId="683024A8">
                <wp:simplePos x="0" y="0"/>
                <wp:positionH relativeFrom="page">
                  <wp:posOffset>2651125</wp:posOffset>
                </wp:positionH>
                <wp:positionV relativeFrom="paragraph">
                  <wp:posOffset>161925</wp:posOffset>
                </wp:positionV>
                <wp:extent cx="45720" cy="10795"/>
                <wp:effectExtent l="0" t="0" r="0" b="0"/>
                <wp:wrapNone/>
                <wp:docPr id="458" name="Rectangle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10795"/>
                        </a:xfrm>
                        <a:prstGeom prst="rect">
                          <a:avLst/>
                        </a:prstGeom>
                        <a:solidFill>
                          <a:srgbClr val="5B51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95254" id="Rectangle 439" o:spid="_x0000_s1026" style="position:absolute;margin-left:208.75pt;margin-top:12.75pt;width:3.6pt;height:.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" fillcolor="#5b518e" stroked="f">
                <w10:wrap anchorx="page"/>
              </v:rect>
            </w:pict>
          </mc:Fallback>
        </mc:AlternateContent>
      </w:r>
      <w:r w:rsidR="00D57E60" w:rsidRPr="00907E6A">
        <w:t>Minutes of last meeting</w:t>
      </w:r>
      <w:r w:rsidR="00E933C2">
        <w:t xml:space="preserve"> and matters arising</w:t>
      </w:r>
    </w:p>
    <w:p w14:paraId="47202F30" w14:textId="0545E276" w:rsidR="0087622A" w:rsidRDefault="0087622A" w:rsidP="0087622A">
      <w:pPr>
        <w:pStyle w:val="ListParagraph"/>
        <w:tabs>
          <w:tab w:val="left" w:pos="1579"/>
          <w:tab w:val="left" w:pos="10206"/>
        </w:tabs>
        <w:ind w:left="1134" w:right="1134" w:firstLine="0"/>
      </w:pPr>
      <w:r>
        <w:tab/>
      </w:r>
      <w:r w:rsidRPr="0035602E">
        <w:t>The minutes of the meeting held on 5</w:t>
      </w:r>
      <w:r w:rsidRPr="0035602E">
        <w:rPr>
          <w:vertAlign w:val="superscript"/>
        </w:rPr>
        <w:t>th</w:t>
      </w:r>
      <w:r w:rsidRPr="0035602E">
        <w:t xml:space="preserve"> February 2020 were approved</w:t>
      </w:r>
      <w:r w:rsidR="0066003B">
        <w:t>.</w:t>
      </w:r>
    </w:p>
    <w:p w14:paraId="5C6AFC97" w14:textId="0F69251E" w:rsidR="0087622A" w:rsidRDefault="0087622A" w:rsidP="0087622A">
      <w:pPr>
        <w:pStyle w:val="ListParagraph"/>
        <w:tabs>
          <w:tab w:val="left" w:pos="1579"/>
          <w:tab w:val="left" w:pos="10206"/>
        </w:tabs>
        <w:ind w:left="1134" w:right="1134" w:firstLine="0"/>
      </w:pPr>
    </w:p>
    <w:p w14:paraId="43F19BF6" w14:textId="77777777" w:rsidR="0087622A" w:rsidRPr="00E933C2" w:rsidRDefault="0087622A" w:rsidP="0087622A">
      <w:pPr>
        <w:tabs>
          <w:tab w:val="left" w:pos="10206"/>
        </w:tabs>
        <w:ind w:left="1134" w:right="1134"/>
        <w:rPr>
          <w:rFonts w:eastAsia="Times New Roman"/>
          <w:b/>
          <w:bCs/>
          <w:color w:val="5B518E"/>
          <w:lang w:eastAsia="en-GB" w:bidi="ar-SA"/>
        </w:rPr>
      </w:pPr>
      <w:r>
        <w:rPr>
          <w:rFonts w:eastAsia="Times New Roman"/>
          <w:b/>
          <w:bCs/>
          <w:color w:val="5B518E"/>
          <w:lang w:eastAsia="en-GB" w:bidi="ar-SA"/>
        </w:rPr>
        <w:t>ACTION</w:t>
      </w:r>
    </w:p>
    <w:p w14:paraId="4FC1B7D4" w14:textId="77777777" w:rsidR="0087622A" w:rsidRDefault="0087622A" w:rsidP="0087622A">
      <w:pPr>
        <w:pStyle w:val="ListParagraph"/>
        <w:tabs>
          <w:tab w:val="left" w:pos="1579"/>
          <w:tab w:val="left" w:pos="10206"/>
        </w:tabs>
        <w:ind w:left="1134" w:right="1134" w:firstLine="0"/>
      </w:pPr>
    </w:p>
    <w:p w14:paraId="18498B9C" w14:textId="77777777" w:rsidR="003E7A95" w:rsidRDefault="0035602E" w:rsidP="003E7A95">
      <w:pPr>
        <w:pStyle w:val="ListParagraph"/>
        <w:numPr>
          <w:ilvl w:val="0"/>
          <w:numId w:val="1"/>
        </w:numPr>
        <w:tabs>
          <w:tab w:val="left" w:pos="1579"/>
          <w:tab w:val="left" w:pos="10206"/>
        </w:tabs>
        <w:ind w:left="1134" w:right="1134" w:firstLine="0"/>
      </w:pPr>
      <w:r>
        <w:t>Additional advance for May 2020</w:t>
      </w:r>
    </w:p>
    <w:p w14:paraId="1CED26E8" w14:textId="08DBA46D" w:rsidR="003E7A95" w:rsidRDefault="003E7A95" w:rsidP="003E7A95">
      <w:pPr>
        <w:pStyle w:val="ListParagraph"/>
        <w:tabs>
          <w:tab w:val="left" w:pos="1579"/>
          <w:tab w:val="left" w:pos="10206"/>
        </w:tabs>
        <w:ind w:left="1579" w:right="1134" w:firstLine="0"/>
        <w:jc w:val="both"/>
        <w:rPr>
          <w:rFonts w:eastAsia="Times New Roman" w:cs="Times New Roman"/>
          <w:color w:val="000000"/>
          <w:shd w:val="clear" w:color="auto" w:fill="FFFFFF"/>
          <w:lang w:eastAsia="en-GB" w:bidi="ar-SA"/>
        </w:rPr>
      </w:pPr>
      <w:r w:rsidRPr="003E7A95">
        <w:rPr>
          <w:rFonts w:eastAsia="Times New Roman" w:cs="Times New Roman"/>
          <w:color w:val="000000"/>
          <w:shd w:val="clear" w:color="auto" w:fill="FFFFFF"/>
          <w:lang w:eastAsia="en-GB" w:bidi="ar-SA"/>
        </w:rPr>
        <w:t>The subcommittee discussed proposals to request extra advance funding at the end of May 2020. A range was considered. The majority of support was to ask for funding close to the maximum range discussed in order to protect the weakest contractors and as insurance against other unknown factors and costs going into June. The final decision on what to ask for will be made at the main PSNC plenary meeting on 21</w:t>
      </w:r>
      <w:r w:rsidRPr="003E7A95">
        <w:rPr>
          <w:rFonts w:eastAsia="Times New Roman" w:cs="Times New Roman"/>
          <w:color w:val="000000"/>
          <w:shd w:val="clear" w:color="auto" w:fill="FFFFFF"/>
          <w:vertAlign w:val="superscript"/>
          <w:lang w:eastAsia="en-GB" w:bidi="ar-SA"/>
        </w:rPr>
        <w:t>st</w:t>
      </w:r>
      <w:r w:rsidRPr="003E7A95">
        <w:rPr>
          <w:rFonts w:eastAsia="Times New Roman" w:cs="Times New Roman"/>
          <w:color w:val="000000"/>
          <w:shd w:val="clear" w:color="auto" w:fill="FFFFFF"/>
          <w:lang w:eastAsia="en-GB" w:bidi="ar-SA"/>
        </w:rPr>
        <w:t> May.</w:t>
      </w:r>
    </w:p>
    <w:p w14:paraId="2CB790A0" w14:textId="77777777" w:rsidR="003E7A95" w:rsidRDefault="003E7A95" w:rsidP="003E7A95">
      <w:pPr>
        <w:pStyle w:val="ListParagraph"/>
        <w:tabs>
          <w:tab w:val="left" w:pos="1579"/>
          <w:tab w:val="left" w:pos="10206"/>
        </w:tabs>
        <w:ind w:left="1579" w:right="1134" w:firstLine="0"/>
        <w:rPr>
          <w:rFonts w:eastAsia="Times New Roman" w:cs="Times New Roman"/>
          <w:color w:val="000000"/>
          <w:shd w:val="clear" w:color="auto" w:fill="FFFFFF"/>
          <w:lang w:eastAsia="en-GB" w:bidi="ar-SA"/>
        </w:rPr>
      </w:pPr>
    </w:p>
    <w:p w14:paraId="31DC9437" w14:textId="46806271" w:rsidR="0087622A" w:rsidRDefault="00177245" w:rsidP="003E7A95">
      <w:pPr>
        <w:pStyle w:val="ListParagraph"/>
        <w:tabs>
          <w:tab w:val="left" w:pos="1579"/>
          <w:tab w:val="left" w:pos="10206"/>
        </w:tabs>
        <w:ind w:left="1579" w:right="1134" w:firstLine="0"/>
        <w:jc w:val="both"/>
      </w:pPr>
      <w:r>
        <w:t>It was noted that this was based on subjective judgement, given that the impacts from May onwards could only be estimated and would be heavily dependant on how the pandemic developed and the consequential effects it had (including on the supply chain). The proportion of ‘flow-through’ of additional £15m</w:t>
      </w:r>
      <w:r w:rsidR="00AC6436">
        <w:t xml:space="preserve"> reimbursement</w:t>
      </w:r>
      <w:r>
        <w:t xml:space="preserve"> added to the June tariff is also not clear, and this would not be received by contractors until the end of August due to the NHSBSA payment lag. </w:t>
      </w:r>
    </w:p>
    <w:p w14:paraId="73D9B072" w14:textId="01530732" w:rsidR="00AD706D" w:rsidRDefault="00AD706D" w:rsidP="0087622A">
      <w:pPr>
        <w:pStyle w:val="ListParagraph"/>
        <w:tabs>
          <w:tab w:val="left" w:pos="1579"/>
          <w:tab w:val="left" w:pos="10206"/>
        </w:tabs>
        <w:ind w:left="1134" w:right="1134" w:firstLine="0"/>
      </w:pPr>
    </w:p>
    <w:p w14:paraId="6947AD5A" w14:textId="61A28152" w:rsidR="00AD706D" w:rsidRPr="00AD706D" w:rsidRDefault="00AD706D" w:rsidP="0087622A">
      <w:pPr>
        <w:pStyle w:val="ListParagraph"/>
        <w:tabs>
          <w:tab w:val="left" w:pos="1579"/>
          <w:tab w:val="left" w:pos="10206"/>
        </w:tabs>
        <w:ind w:left="1134" w:right="1134" w:firstLine="0"/>
        <w:rPr>
          <w:b/>
          <w:bCs/>
          <w:i/>
          <w:iCs/>
        </w:rPr>
      </w:pPr>
      <w:r>
        <w:tab/>
      </w:r>
      <w:r w:rsidRPr="00AD706D">
        <w:rPr>
          <w:b/>
          <w:bCs/>
          <w:i/>
          <w:iCs/>
        </w:rPr>
        <w:t>It was recommended that:</w:t>
      </w:r>
    </w:p>
    <w:p w14:paraId="6201A713" w14:textId="74737F15" w:rsidR="00AD706D" w:rsidRPr="00AD706D" w:rsidRDefault="00AD706D" w:rsidP="0087622A">
      <w:pPr>
        <w:pStyle w:val="ListParagraph"/>
        <w:tabs>
          <w:tab w:val="left" w:pos="1579"/>
          <w:tab w:val="left" w:pos="10206"/>
        </w:tabs>
        <w:ind w:left="1134" w:right="1134" w:firstLine="0"/>
        <w:rPr>
          <w:b/>
          <w:bCs/>
          <w:i/>
          <w:iCs/>
        </w:rPr>
      </w:pPr>
    </w:p>
    <w:p w14:paraId="0DDF3A26" w14:textId="536CC46F" w:rsidR="00AD706D" w:rsidRPr="00AD706D" w:rsidRDefault="00AD706D" w:rsidP="0087622A">
      <w:pPr>
        <w:pStyle w:val="ListParagraph"/>
        <w:tabs>
          <w:tab w:val="left" w:pos="1579"/>
          <w:tab w:val="left" w:pos="10206"/>
        </w:tabs>
        <w:ind w:left="1134" w:right="1134" w:firstLine="0"/>
        <w:rPr>
          <w:b/>
          <w:bCs/>
          <w:i/>
          <w:iCs/>
        </w:rPr>
      </w:pPr>
      <w:r w:rsidRPr="00AD706D">
        <w:rPr>
          <w:b/>
          <w:bCs/>
          <w:i/>
          <w:iCs/>
        </w:rPr>
        <w:tab/>
        <w:t xml:space="preserve">PSNC seeks </w:t>
      </w:r>
      <w:r w:rsidR="00CE2E39">
        <w:rPr>
          <w:b/>
          <w:bCs/>
          <w:i/>
          <w:iCs/>
        </w:rPr>
        <w:t>a further cash advance of £50m at the end of May</w:t>
      </w:r>
    </w:p>
    <w:p w14:paraId="7CF64D01" w14:textId="77777777" w:rsidR="0087622A" w:rsidRDefault="0087622A" w:rsidP="0087622A">
      <w:pPr>
        <w:pStyle w:val="ListParagraph"/>
        <w:tabs>
          <w:tab w:val="left" w:pos="1579"/>
          <w:tab w:val="left" w:pos="10206"/>
        </w:tabs>
        <w:ind w:left="1134" w:right="1134" w:firstLine="0"/>
      </w:pPr>
    </w:p>
    <w:p w14:paraId="602E2AB7" w14:textId="77777777" w:rsidR="005A5AB1" w:rsidRDefault="0087622A" w:rsidP="005A5AB1">
      <w:pPr>
        <w:pStyle w:val="ListParagraph"/>
        <w:numPr>
          <w:ilvl w:val="0"/>
          <w:numId w:val="1"/>
        </w:numPr>
        <w:tabs>
          <w:tab w:val="left" w:pos="1579"/>
          <w:tab w:val="left" w:pos="10206"/>
        </w:tabs>
        <w:ind w:left="1134" w:right="1134" w:firstLine="0"/>
      </w:pPr>
      <w:r>
        <w:t>Report on Pharmacy self-care and signposting audit</w:t>
      </w:r>
    </w:p>
    <w:p w14:paraId="28166039" w14:textId="14A4C52A" w:rsidR="0057720F" w:rsidRDefault="005A5AB1" w:rsidP="00B9215B">
      <w:pPr>
        <w:pStyle w:val="ListParagraph"/>
        <w:tabs>
          <w:tab w:val="left" w:pos="1579"/>
          <w:tab w:val="left" w:pos="10206"/>
        </w:tabs>
        <w:ind w:left="1579" w:right="1134" w:firstLine="0"/>
        <w:jc w:val="both"/>
      </w:pPr>
      <w:r>
        <w:t>The subcommittee and wider Committee members welcome</w:t>
      </w:r>
      <w:r w:rsidR="0099035F">
        <w:t>d</w:t>
      </w:r>
      <w:r>
        <w:t xml:space="preserve"> this piece of work to showcase the level </w:t>
      </w:r>
      <w:r w:rsidR="00B9215B">
        <w:t>of</w:t>
      </w:r>
      <w:r>
        <w:t xml:space="preserve"> unpaid work undertaken by the sector. Richard Brown captured all the ideas and suggestion</w:t>
      </w:r>
      <w:r w:rsidR="00B9215B">
        <w:t>s</w:t>
      </w:r>
      <w:r>
        <w:t xml:space="preserve"> put forward by various </w:t>
      </w:r>
      <w:r w:rsidR="00B9215B">
        <w:t xml:space="preserve">members of the </w:t>
      </w:r>
      <w:r>
        <w:t xml:space="preserve">Committee and will be in contact with groups and individuals for help with design of this audit. </w:t>
      </w:r>
      <w:r w:rsidR="00B9215B">
        <w:t>The results of the audit will help to p</w:t>
      </w:r>
      <w:r>
        <w:t xml:space="preserve">ut </w:t>
      </w:r>
      <w:r w:rsidR="00B9215B">
        <w:t xml:space="preserve">down </w:t>
      </w:r>
      <w:r>
        <w:t>some marker</w:t>
      </w:r>
      <w:r w:rsidR="00177245">
        <w:t>s</w:t>
      </w:r>
      <w:r>
        <w:t xml:space="preserve"> as part of </w:t>
      </w:r>
      <w:r w:rsidR="00B9215B">
        <w:t xml:space="preserve">the CPCF </w:t>
      </w:r>
      <w:r>
        <w:t xml:space="preserve">annual review so DHSC are aware of </w:t>
      </w:r>
      <w:r w:rsidR="00B9215B">
        <w:t xml:space="preserve">all </w:t>
      </w:r>
      <w:r>
        <w:t xml:space="preserve">the </w:t>
      </w:r>
      <w:r w:rsidR="00B9215B">
        <w:t xml:space="preserve">additional </w:t>
      </w:r>
      <w:r>
        <w:t xml:space="preserve">work being done by pharmacy teams. </w:t>
      </w:r>
      <w:r w:rsidR="00B9215B">
        <w:t xml:space="preserve">This </w:t>
      </w:r>
      <w:r w:rsidR="00B9215B">
        <w:lastRenderedPageBreak/>
        <w:t>work could</w:t>
      </w:r>
      <w:r>
        <w:t xml:space="preserve"> lead to new funding models </w:t>
      </w:r>
      <w:r w:rsidR="00177245">
        <w:t xml:space="preserve">or clinical requests </w:t>
      </w:r>
      <w:r w:rsidR="00B9215B">
        <w:t>but</w:t>
      </w:r>
      <w:r>
        <w:t xml:space="preserve"> it is</w:t>
      </w:r>
      <w:r w:rsidR="00B9215B">
        <w:t xml:space="preserve"> important to note that it is the start </w:t>
      </w:r>
      <w:r>
        <w:t>of a longer journey</w:t>
      </w:r>
      <w:r w:rsidR="00B9215B">
        <w:t xml:space="preserve"> ahead.</w:t>
      </w:r>
      <w:r w:rsidR="00177245">
        <w:t xml:space="preserve"> </w:t>
      </w:r>
    </w:p>
    <w:p w14:paraId="03AC998B" w14:textId="77777777" w:rsidR="003E7A95" w:rsidRDefault="003E7A95" w:rsidP="00B9215B">
      <w:pPr>
        <w:pStyle w:val="ListParagraph"/>
        <w:tabs>
          <w:tab w:val="left" w:pos="1579"/>
          <w:tab w:val="left" w:pos="10206"/>
        </w:tabs>
        <w:ind w:left="1579" w:right="1134" w:firstLine="0"/>
        <w:jc w:val="both"/>
      </w:pPr>
    </w:p>
    <w:p w14:paraId="7AAC3B5B" w14:textId="31335073" w:rsidR="00177245" w:rsidRPr="00B9215B" w:rsidRDefault="00177245" w:rsidP="00B9215B">
      <w:pPr>
        <w:pStyle w:val="ListParagraph"/>
        <w:tabs>
          <w:tab w:val="left" w:pos="1579"/>
          <w:tab w:val="left" w:pos="10206"/>
        </w:tabs>
        <w:ind w:left="1579" w:right="1134" w:firstLine="0"/>
        <w:jc w:val="both"/>
      </w:pPr>
      <w:r>
        <w:t>Potential suggestions could include which members of pharmacy team undertake value added work, whether it highlights further asks of the NHS or potential services. The term</w:t>
      </w:r>
      <w:r w:rsidR="00AC6436">
        <w:t>inology</w:t>
      </w:r>
      <w:r>
        <w:t xml:space="preserve"> ‘self-care’ was also queried (whether this should be ‘Pharmacy First’ or something similar)</w:t>
      </w:r>
      <w:r w:rsidR="00725993">
        <w:t>. One key risk of the audit is scope creep and this will need to be guarded against.</w:t>
      </w:r>
    </w:p>
    <w:p w14:paraId="7740E2B0" w14:textId="77777777" w:rsidR="00255A4E" w:rsidRDefault="00255A4E" w:rsidP="0076391B">
      <w:pPr>
        <w:pStyle w:val="BodyText"/>
        <w:tabs>
          <w:tab w:val="left" w:pos="10206"/>
        </w:tabs>
        <w:spacing w:before="9"/>
        <w:ind w:right="1134"/>
      </w:pPr>
    </w:p>
    <w:p w14:paraId="3FBA6938" w14:textId="77777777" w:rsidR="0035602E" w:rsidRPr="00907E6A" w:rsidRDefault="0035602E" w:rsidP="00315268">
      <w:pPr>
        <w:pStyle w:val="BodyText"/>
        <w:tabs>
          <w:tab w:val="left" w:pos="10206"/>
        </w:tabs>
        <w:spacing w:before="9"/>
        <w:ind w:left="1134" w:right="1134"/>
      </w:pPr>
    </w:p>
    <w:p w14:paraId="0D26F688" w14:textId="77777777" w:rsidR="006E2C35" w:rsidRPr="00E933C2" w:rsidRDefault="006E2C35" w:rsidP="006E2C35">
      <w:pPr>
        <w:tabs>
          <w:tab w:val="left" w:pos="10206"/>
        </w:tabs>
        <w:ind w:left="1134" w:right="1134"/>
        <w:rPr>
          <w:rFonts w:eastAsia="Times New Roman"/>
          <w:b/>
          <w:bCs/>
          <w:color w:val="5B518E"/>
          <w:lang w:eastAsia="en-GB" w:bidi="ar-SA"/>
        </w:rPr>
      </w:pPr>
      <w:r>
        <w:rPr>
          <w:rFonts w:eastAsia="Times New Roman"/>
          <w:b/>
          <w:bCs/>
          <w:color w:val="5B518E"/>
          <w:lang w:eastAsia="en-GB" w:bidi="ar-SA"/>
        </w:rPr>
        <w:t>REPORT</w:t>
      </w:r>
    </w:p>
    <w:p w14:paraId="58DCDEE8" w14:textId="6CB5F223" w:rsidR="3C1BBFB4" w:rsidRDefault="3C1BBFB4" w:rsidP="3C1BBFB4">
      <w:pPr>
        <w:pStyle w:val="BodyText"/>
        <w:spacing w:before="11"/>
        <w:ind w:left="1134" w:right="1134"/>
        <w:rPr>
          <w:b/>
          <w:bCs/>
        </w:rPr>
      </w:pPr>
    </w:p>
    <w:p w14:paraId="0B0B677C" w14:textId="13070060" w:rsidR="00D01891" w:rsidRPr="00907E6A" w:rsidRDefault="00D57E60" w:rsidP="00FD20FD">
      <w:pPr>
        <w:pStyle w:val="ListParagraph"/>
        <w:numPr>
          <w:ilvl w:val="0"/>
          <w:numId w:val="1"/>
        </w:numPr>
        <w:tabs>
          <w:tab w:val="left" w:pos="1579"/>
          <w:tab w:val="left" w:pos="10206"/>
        </w:tabs>
        <w:ind w:left="1134" w:right="1134" w:firstLine="0"/>
      </w:pPr>
      <w:r w:rsidRPr="00907E6A">
        <w:t>Remuneration</w:t>
      </w:r>
      <w:r w:rsidR="00E933C2">
        <w:br/>
      </w:r>
    </w:p>
    <w:p w14:paraId="7017DA2C" w14:textId="51FF7D07" w:rsidR="00D04BEE" w:rsidRPr="0076391B" w:rsidRDefault="3C1BBFB4" w:rsidP="0076391B">
      <w:pPr>
        <w:pStyle w:val="ListParagraph"/>
        <w:numPr>
          <w:ilvl w:val="1"/>
          <w:numId w:val="1"/>
        </w:numPr>
        <w:tabs>
          <w:tab w:val="left" w:pos="1560"/>
          <w:tab w:val="left" w:pos="10206"/>
        </w:tabs>
        <w:ind w:left="1701" w:right="1134" w:hanging="283"/>
        <w:rPr>
          <w:b/>
          <w:bCs/>
        </w:rPr>
      </w:pPr>
      <w:r>
        <w:t>Forecast 2019/20 contract sum out-turn</w:t>
      </w:r>
      <w:r w:rsidRPr="3C1BBFB4">
        <w:rPr>
          <w:color w:val="0000FF"/>
        </w:rPr>
        <w:t xml:space="preserve"> </w:t>
      </w:r>
      <w:r w:rsidR="006E2C35">
        <w:rPr>
          <w:color w:val="0000FF"/>
        </w:rPr>
        <w:br/>
      </w:r>
      <w:r w:rsidR="006E2C35" w:rsidRPr="00773C0F">
        <w:rPr>
          <w:rFonts w:eastAsia="Times New Roman"/>
          <w:lang w:eastAsia="en-GB" w:bidi="ar-SA"/>
        </w:rPr>
        <w:t>The information in the agenda was noted</w:t>
      </w:r>
      <w:r w:rsidR="001647BD">
        <w:rPr>
          <w:rFonts w:eastAsia="Times New Roman"/>
          <w:lang w:eastAsia="en-GB" w:bidi="ar-SA"/>
        </w:rPr>
        <w:t>.</w:t>
      </w:r>
      <w:r w:rsidR="00773C0F" w:rsidRPr="0076391B">
        <w:rPr>
          <w:color w:val="0000FF"/>
        </w:rPr>
        <w:br/>
      </w:r>
    </w:p>
    <w:p w14:paraId="72B09DC8" w14:textId="77777777" w:rsidR="003E7A95" w:rsidRPr="003E7A95" w:rsidRDefault="3C1BBFB4" w:rsidP="003E7A95">
      <w:pPr>
        <w:pStyle w:val="ListParagraph"/>
        <w:numPr>
          <w:ilvl w:val="1"/>
          <w:numId w:val="1"/>
        </w:numPr>
        <w:tabs>
          <w:tab w:val="left" w:pos="1560"/>
          <w:tab w:val="left" w:pos="10206"/>
        </w:tabs>
        <w:ind w:left="1701" w:right="1134" w:hanging="283"/>
        <w:jc w:val="both"/>
        <w:rPr>
          <w:b/>
          <w:bCs/>
        </w:rPr>
      </w:pPr>
      <w:r>
        <w:t>Forecast 2020/21 contract sum out-turn</w:t>
      </w:r>
    </w:p>
    <w:p w14:paraId="4F784A95" w14:textId="1F42134E" w:rsidR="0076391B" w:rsidRPr="0076391B" w:rsidRDefault="00955C15" w:rsidP="00955C15">
      <w:pPr>
        <w:pStyle w:val="ListParagraph"/>
        <w:tabs>
          <w:tab w:val="left" w:pos="1560"/>
          <w:tab w:val="left" w:pos="10206"/>
        </w:tabs>
        <w:ind w:left="1701" w:right="1134" w:firstLine="0"/>
        <w:rPr>
          <w:b/>
          <w:bCs/>
        </w:rPr>
      </w:pPr>
      <w:r w:rsidRPr="00773C0F">
        <w:rPr>
          <w:rFonts w:eastAsia="Times New Roman"/>
          <w:lang w:eastAsia="en-GB" w:bidi="ar-SA"/>
        </w:rPr>
        <w:t>The information in the agenda was noted</w:t>
      </w:r>
      <w:r>
        <w:rPr>
          <w:rFonts w:eastAsia="Times New Roman"/>
          <w:lang w:eastAsia="en-GB" w:bidi="ar-SA"/>
        </w:rPr>
        <w:t xml:space="preserve">. The subcommittee discussed </w:t>
      </w:r>
      <w:r w:rsidR="0076391B">
        <w:rPr>
          <w:rFonts w:asciiTheme="minorHAnsi" w:eastAsiaTheme="minorEastAsia" w:hAnsiTheme="minorHAnsi" w:cstheme="minorBidi"/>
          <w:color w:val="000000" w:themeColor="text1"/>
        </w:rPr>
        <w:t>the savings from allocated funding for PQS</w:t>
      </w:r>
      <w:r w:rsidR="00AC6436">
        <w:rPr>
          <w:rFonts w:asciiTheme="minorHAnsi" w:eastAsiaTheme="minorEastAsia" w:hAnsiTheme="minorHAnsi" w:cstheme="minorBidi"/>
          <w:color w:val="000000" w:themeColor="text1"/>
        </w:rPr>
        <w:t xml:space="preserve"> </w:t>
      </w:r>
      <w:r>
        <w:rPr>
          <w:rFonts w:asciiTheme="minorHAnsi" w:eastAsiaTheme="minorEastAsia" w:hAnsiTheme="minorHAnsi" w:cstheme="minorBidi"/>
          <w:color w:val="000000" w:themeColor="text1"/>
        </w:rPr>
        <w:t xml:space="preserve">in light of </w:t>
      </w:r>
      <w:r w:rsidR="0076391B">
        <w:rPr>
          <w:rFonts w:asciiTheme="minorHAnsi" w:eastAsiaTheme="minorEastAsia" w:hAnsiTheme="minorHAnsi" w:cstheme="minorBidi"/>
          <w:color w:val="000000" w:themeColor="text1"/>
        </w:rPr>
        <w:t>recent item volume growth and related SAF increase</w:t>
      </w:r>
      <w:r w:rsidR="0087622A">
        <w:rPr>
          <w:rFonts w:asciiTheme="minorHAnsi" w:eastAsiaTheme="minorEastAsia" w:hAnsiTheme="minorHAnsi" w:cstheme="minorBidi"/>
          <w:color w:val="000000" w:themeColor="text1"/>
        </w:rPr>
        <w:t xml:space="preserve">s </w:t>
      </w:r>
      <w:r w:rsidR="0076391B">
        <w:rPr>
          <w:rFonts w:asciiTheme="minorHAnsi" w:eastAsiaTheme="minorEastAsia" w:hAnsiTheme="minorHAnsi" w:cstheme="minorBidi"/>
          <w:color w:val="000000" w:themeColor="text1"/>
        </w:rPr>
        <w:t>which have come under</w:t>
      </w:r>
      <w:r w:rsidR="0087622A">
        <w:rPr>
          <w:rFonts w:asciiTheme="minorHAnsi" w:eastAsiaTheme="minorEastAsia" w:hAnsiTheme="minorHAnsi" w:cstheme="minorBidi"/>
          <w:color w:val="000000" w:themeColor="text1"/>
        </w:rPr>
        <w:t xml:space="preserve"> immense</w:t>
      </w:r>
      <w:r w:rsidR="0076391B">
        <w:rPr>
          <w:rFonts w:asciiTheme="minorHAnsi" w:eastAsiaTheme="minorEastAsia" w:hAnsiTheme="minorHAnsi" w:cstheme="minorBidi"/>
          <w:color w:val="000000" w:themeColor="text1"/>
        </w:rPr>
        <w:t xml:space="preserve"> pressure.</w:t>
      </w:r>
    </w:p>
    <w:p w14:paraId="3B68774B" w14:textId="77777777" w:rsidR="0076391B" w:rsidRDefault="0076391B" w:rsidP="003E7A95">
      <w:pPr>
        <w:pStyle w:val="ListParagraph"/>
        <w:tabs>
          <w:tab w:val="left" w:pos="1560"/>
          <w:tab w:val="left" w:pos="10206"/>
        </w:tabs>
        <w:ind w:left="1701" w:right="1134" w:firstLine="0"/>
        <w:jc w:val="both"/>
      </w:pPr>
    </w:p>
    <w:p w14:paraId="137D6BB0" w14:textId="44EB64A9" w:rsidR="0087622A" w:rsidRPr="0087622A" w:rsidRDefault="0087622A" w:rsidP="003E7A95">
      <w:pPr>
        <w:pStyle w:val="ListParagraph"/>
        <w:tabs>
          <w:tab w:val="left" w:pos="1560"/>
          <w:tab w:val="left" w:pos="10206"/>
        </w:tabs>
        <w:ind w:left="1701" w:right="1134" w:firstLine="0"/>
        <w:jc w:val="both"/>
        <w:rPr>
          <w:rFonts w:asciiTheme="minorHAnsi" w:eastAsiaTheme="minorEastAsia" w:hAnsiTheme="minorHAnsi" w:cstheme="minorBidi"/>
          <w:color w:val="000000" w:themeColor="text1"/>
        </w:rPr>
      </w:pPr>
      <w:r w:rsidRPr="0087622A">
        <w:rPr>
          <w:rFonts w:asciiTheme="minorHAnsi" w:eastAsiaTheme="minorEastAsia" w:hAnsiTheme="minorHAnsi" w:cstheme="minorBidi"/>
          <w:color w:val="000000" w:themeColor="text1"/>
        </w:rPr>
        <w:t xml:space="preserve">It was noted that due to </w:t>
      </w:r>
      <w:r>
        <w:rPr>
          <w:rFonts w:asciiTheme="minorHAnsi" w:eastAsiaTheme="minorEastAsia" w:hAnsiTheme="minorHAnsi" w:cstheme="minorBidi"/>
          <w:color w:val="000000" w:themeColor="text1"/>
        </w:rPr>
        <w:t>a reduction</w:t>
      </w:r>
      <w:r w:rsidRPr="0087622A">
        <w:rPr>
          <w:rFonts w:asciiTheme="minorHAnsi" w:eastAsiaTheme="minorEastAsia" w:hAnsiTheme="minorHAnsi" w:cstheme="minorBidi"/>
          <w:color w:val="000000" w:themeColor="text1"/>
        </w:rPr>
        <w:t xml:space="preserve"> in </w:t>
      </w:r>
      <w:r>
        <w:rPr>
          <w:rFonts w:asciiTheme="minorHAnsi" w:eastAsiaTheme="minorEastAsia" w:hAnsiTheme="minorHAnsi" w:cstheme="minorBidi"/>
          <w:color w:val="000000" w:themeColor="text1"/>
        </w:rPr>
        <w:t xml:space="preserve">FP10MDA </w:t>
      </w:r>
      <w:r w:rsidRPr="0087622A">
        <w:rPr>
          <w:rFonts w:asciiTheme="minorHAnsi" w:eastAsiaTheme="minorEastAsia" w:hAnsiTheme="minorHAnsi" w:cstheme="minorBidi"/>
          <w:color w:val="000000" w:themeColor="text1"/>
        </w:rPr>
        <w:t xml:space="preserve">instalment </w:t>
      </w:r>
      <w:r>
        <w:rPr>
          <w:rFonts w:asciiTheme="minorHAnsi" w:eastAsiaTheme="minorEastAsia" w:hAnsiTheme="minorHAnsi" w:cstheme="minorBidi"/>
          <w:color w:val="000000" w:themeColor="text1"/>
        </w:rPr>
        <w:t>dispensing</w:t>
      </w:r>
      <w:r w:rsidRPr="0087622A">
        <w:rPr>
          <w:rFonts w:asciiTheme="minorHAnsi" w:eastAsiaTheme="minorEastAsia" w:hAnsiTheme="minorHAnsi" w:cstheme="minorBidi"/>
          <w:color w:val="000000" w:themeColor="text1"/>
        </w:rPr>
        <w:t xml:space="preserve"> intervals a s</w:t>
      </w:r>
      <w:r w:rsidR="0076391B" w:rsidRPr="0087622A">
        <w:rPr>
          <w:rFonts w:asciiTheme="minorHAnsi" w:eastAsiaTheme="minorEastAsia" w:hAnsiTheme="minorHAnsi" w:cstheme="minorBidi"/>
          <w:color w:val="000000" w:themeColor="text1"/>
        </w:rPr>
        <w:t xml:space="preserve">mall number of contractors </w:t>
      </w:r>
      <w:r w:rsidRPr="0087622A">
        <w:rPr>
          <w:rFonts w:asciiTheme="minorHAnsi" w:eastAsiaTheme="minorEastAsia" w:hAnsiTheme="minorHAnsi" w:cstheme="minorBidi"/>
          <w:color w:val="000000" w:themeColor="text1"/>
        </w:rPr>
        <w:t>received les</w:t>
      </w:r>
      <w:r>
        <w:rPr>
          <w:rFonts w:asciiTheme="minorHAnsi" w:eastAsiaTheme="minorEastAsia" w:hAnsiTheme="minorHAnsi" w:cstheme="minorBidi"/>
          <w:color w:val="000000" w:themeColor="text1"/>
        </w:rPr>
        <w:t>ser number dispensing</w:t>
      </w:r>
      <w:r w:rsidRPr="0087622A">
        <w:rPr>
          <w:rFonts w:asciiTheme="minorHAnsi" w:eastAsiaTheme="minorEastAsia" w:hAnsiTheme="minorHAnsi" w:cstheme="minorBidi"/>
          <w:color w:val="000000" w:themeColor="text1"/>
        </w:rPr>
        <w:t xml:space="preserve"> </w:t>
      </w:r>
      <w:r>
        <w:rPr>
          <w:rFonts w:asciiTheme="minorHAnsi" w:eastAsiaTheme="minorEastAsia" w:hAnsiTheme="minorHAnsi" w:cstheme="minorBidi"/>
          <w:color w:val="000000" w:themeColor="text1"/>
        </w:rPr>
        <w:t xml:space="preserve">fees </w:t>
      </w:r>
      <w:r w:rsidRPr="0087622A">
        <w:rPr>
          <w:rFonts w:asciiTheme="minorHAnsi" w:eastAsiaTheme="minorEastAsia" w:hAnsiTheme="minorHAnsi" w:cstheme="minorBidi"/>
          <w:color w:val="000000" w:themeColor="text1"/>
        </w:rPr>
        <w:t>for</w:t>
      </w:r>
      <w:r w:rsidR="0076391B" w:rsidRPr="0087622A">
        <w:rPr>
          <w:rFonts w:asciiTheme="minorHAnsi" w:eastAsiaTheme="minorEastAsia" w:hAnsiTheme="minorHAnsi" w:cstheme="minorBidi"/>
          <w:color w:val="000000" w:themeColor="text1"/>
        </w:rPr>
        <w:t xml:space="preserve"> </w:t>
      </w:r>
      <w:r w:rsidRPr="0087622A">
        <w:rPr>
          <w:rFonts w:asciiTheme="minorHAnsi" w:eastAsiaTheme="minorEastAsia" w:hAnsiTheme="minorHAnsi" w:cstheme="minorBidi"/>
          <w:color w:val="000000" w:themeColor="text1"/>
        </w:rPr>
        <w:t xml:space="preserve">carrying out </w:t>
      </w:r>
      <w:r>
        <w:rPr>
          <w:rFonts w:asciiTheme="minorHAnsi" w:eastAsiaTheme="minorEastAsia" w:hAnsiTheme="minorHAnsi" w:cstheme="minorBidi"/>
          <w:color w:val="000000" w:themeColor="text1"/>
        </w:rPr>
        <w:t>the same or additional amount of</w:t>
      </w:r>
      <w:r w:rsidR="0076391B" w:rsidRPr="0087622A">
        <w:rPr>
          <w:rFonts w:asciiTheme="minorHAnsi" w:eastAsiaTheme="minorEastAsia" w:hAnsiTheme="minorHAnsi" w:cstheme="minorBidi"/>
          <w:color w:val="000000" w:themeColor="text1"/>
        </w:rPr>
        <w:t xml:space="preserve"> work</w:t>
      </w:r>
      <w:r w:rsidRPr="0087622A">
        <w:rPr>
          <w:rFonts w:asciiTheme="minorHAnsi" w:eastAsiaTheme="minorEastAsia" w:hAnsiTheme="minorHAnsi" w:cstheme="minorBidi"/>
          <w:color w:val="000000" w:themeColor="text1"/>
        </w:rPr>
        <w:t xml:space="preserve">. </w:t>
      </w:r>
      <w:r>
        <w:rPr>
          <w:rFonts w:asciiTheme="minorHAnsi" w:eastAsiaTheme="minorEastAsia" w:hAnsiTheme="minorHAnsi" w:cstheme="minorBidi"/>
          <w:color w:val="000000" w:themeColor="text1"/>
        </w:rPr>
        <w:t xml:space="preserve">Mike Dent confirmed that </w:t>
      </w:r>
      <w:r w:rsidR="0076391B" w:rsidRPr="0087622A">
        <w:rPr>
          <w:rFonts w:asciiTheme="minorHAnsi" w:eastAsiaTheme="minorEastAsia" w:hAnsiTheme="minorHAnsi" w:cstheme="minorBidi"/>
          <w:color w:val="000000" w:themeColor="text1"/>
        </w:rPr>
        <w:t>DHSC/NHSE</w:t>
      </w:r>
      <w:r>
        <w:rPr>
          <w:rFonts w:asciiTheme="minorHAnsi" w:eastAsiaTheme="minorEastAsia" w:hAnsiTheme="minorHAnsi" w:cstheme="minorBidi"/>
          <w:color w:val="000000" w:themeColor="text1"/>
        </w:rPr>
        <w:t>&amp;I</w:t>
      </w:r>
      <w:r w:rsidR="0076391B" w:rsidRPr="0087622A">
        <w:rPr>
          <w:rFonts w:asciiTheme="minorHAnsi" w:eastAsiaTheme="minorEastAsia" w:hAnsiTheme="minorHAnsi" w:cstheme="minorBidi"/>
          <w:color w:val="000000" w:themeColor="text1"/>
        </w:rPr>
        <w:t xml:space="preserve"> have </w:t>
      </w:r>
      <w:r>
        <w:rPr>
          <w:rFonts w:asciiTheme="minorHAnsi" w:eastAsiaTheme="minorEastAsia" w:hAnsiTheme="minorHAnsi" w:cstheme="minorBidi"/>
          <w:color w:val="000000" w:themeColor="text1"/>
        </w:rPr>
        <w:t>noted this issue</w:t>
      </w:r>
      <w:r w:rsidR="0076391B" w:rsidRPr="0087622A">
        <w:rPr>
          <w:rFonts w:asciiTheme="minorHAnsi" w:eastAsiaTheme="minorEastAsia" w:hAnsiTheme="minorHAnsi" w:cstheme="minorBidi"/>
          <w:color w:val="000000" w:themeColor="text1"/>
        </w:rPr>
        <w:t xml:space="preserve"> and </w:t>
      </w:r>
      <w:r>
        <w:rPr>
          <w:rFonts w:asciiTheme="minorHAnsi" w:eastAsiaTheme="minorEastAsia" w:hAnsiTheme="minorHAnsi" w:cstheme="minorBidi"/>
          <w:color w:val="000000" w:themeColor="text1"/>
        </w:rPr>
        <w:t>is on</w:t>
      </w:r>
      <w:r w:rsidR="0076391B" w:rsidRPr="0087622A">
        <w:rPr>
          <w:rFonts w:asciiTheme="minorHAnsi" w:eastAsiaTheme="minorEastAsia" w:hAnsiTheme="minorHAnsi" w:cstheme="minorBidi"/>
          <w:color w:val="000000" w:themeColor="text1"/>
        </w:rPr>
        <w:t xml:space="preserve"> </w:t>
      </w:r>
      <w:r>
        <w:rPr>
          <w:rFonts w:asciiTheme="minorHAnsi" w:eastAsiaTheme="minorEastAsia" w:hAnsiTheme="minorHAnsi" w:cstheme="minorBidi"/>
          <w:color w:val="000000" w:themeColor="text1"/>
        </w:rPr>
        <w:t xml:space="preserve">their </w:t>
      </w:r>
      <w:r w:rsidR="0076391B" w:rsidRPr="0087622A">
        <w:rPr>
          <w:rFonts w:asciiTheme="minorHAnsi" w:eastAsiaTheme="minorEastAsia" w:hAnsiTheme="minorHAnsi" w:cstheme="minorBidi"/>
          <w:color w:val="000000" w:themeColor="text1"/>
        </w:rPr>
        <w:t xml:space="preserve">list of things to </w:t>
      </w:r>
      <w:r>
        <w:rPr>
          <w:rFonts w:asciiTheme="minorHAnsi" w:eastAsiaTheme="minorEastAsia" w:hAnsiTheme="minorHAnsi" w:cstheme="minorBidi"/>
          <w:color w:val="000000" w:themeColor="text1"/>
        </w:rPr>
        <w:t xml:space="preserve">discuss. </w:t>
      </w:r>
    </w:p>
    <w:p w14:paraId="08EB0F4D" w14:textId="77777777" w:rsidR="0076391B" w:rsidRPr="0076391B" w:rsidRDefault="0076391B" w:rsidP="0076391B">
      <w:pPr>
        <w:tabs>
          <w:tab w:val="left" w:pos="1560"/>
          <w:tab w:val="left" w:pos="10206"/>
        </w:tabs>
        <w:ind w:right="1134"/>
        <w:rPr>
          <w:b/>
          <w:bCs/>
        </w:rPr>
      </w:pPr>
    </w:p>
    <w:p w14:paraId="71933903" w14:textId="77777777" w:rsidR="00D04BEE" w:rsidRPr="00D04BEE" w:rsidRDefault="00D04BEE" w:rsidP="00D04BEE">
      <w:pPr>
        <w:pStyle w:val="ListParagraph"/>
        <w:tabs>
          <w:tab w:val="left" w:pos="1560"/>
          <w:tab w:val="left" w:pos="10206"/>
        </w:tabs>
        <w:ind w:left="1701" w:right="1134" w:firstLine="0"/>
        <w:rPr>
          <w:b/>
          <w:bCs/>
        </w:rPr>
      </w:pPr>
    </w:p>
    <w:p w14:paraId="752F753A" w14:textId="113493CD" w:rsidR="002436B0" w:rsidRPr="002436B0" w:rsidRDefault="00D04BEE" w:rsidP="002436B0">
      <w:pPr>
        <w:pStyle w:val="ListParagraph"/>
        <w:numPr>
          <w:ilvl w:val="1"/>
          <w:numId w:val="1"/>
        </w:numPr>
        <w:ind w:left="1701" w:right="1134" w:hanging="283"/>
        <w:jc w:val="both"/>
        <w:rPr>
          <w:rFonts w:eastAsia="Times New Roman"/>
          <w:lang w:eastAsia="en-GB" w:bidi="ar-SA"/>
        </w:rPr>
      </w:pPr>
      <w:r w:rsidRPr="002436B0">
        <w:rPr>
          <w:rFonts w:eastAsia="Times New Roman"/>
          <w:lang w:eastAsia="en-GB" w:bidi="ar-SA"/>
        </w:rPr>
        <w:t xml:space="preserve">C-19 operating cost survey </w:t>
      </w:r>
    </w:p>
    <w:p w14:paraId="2F981F7A" w14:textId="5C80479E" w:rsidR="00E933C2" w:rsidRDefault="002436B0" w:rsidP="002436B0">
      <w:pPr>
        <w:pStyle w:val="ListParagraph"/>
        <w:ind w:left="1701" w:right="1134" w:firstLine="0"/>
        <w:jc w:val="both"/>
        <w:rPr>
          <w:rFonts w:eastAsia="Times New Roman"/>
          <w:lang w:eastAsia="en-GB" w:bidi="ar-SA"/>
        </w:rPr>
      </w:pPr>
      <w:r>
        <w:rPr>
          <w:rFonts w:eastAsia="Times New Roman"/>
          <w:lang w:eastAsia="en-GB" w:bidi="ar-SA"/>
        </w:rPr>
        <w:t xml:space="preserve">A question was asked about how independents can provide suitable evidence required to support PSNC’s ask for additional funding. Mike </w:t>
      </w:r>
      <w:r w:rsidR="0076391B">
        <w:rPr>
          <w:rFonts w:eastAsia="Times New Roman"/>
          <w:lang w:eastAsia="en-GB" w:bidi="ar-SA"/>
        </w:rPr>
        <w:t xml:space="preserve">Dent </w:t>
      </w:r>
      <w:r>
        <w:rPr>
          <w:rFonts w:eastAsia="Times New Roman"/>
          <w:lang w:eastAsia="en-GB" w:bidi="ar-SA"/>
        </w:rPr>
        <w:t>and Rob</w:t>
      </w:r>
      <w:r w:rsidR="0076391B">
        <w:rPr>
          <w:rFonts w:eastAsia="Times New Roman"/>
          <w:lang w:eastAsia="en-GB" w:bidi="ar-SA"/>
        </w:rPr>
        <w:t xml:space="preserve"> Thomas</w:t>
      </w:r>
      <w:r>
        <w:rPr>
          <w:rFonts w:eastAsia="Times New Roman"/>
          <w:lang w:eastAsia="en-GB" w:bidi="ar-SA"/>
        </w:rPr>
        <w:t xml:space="preserve"> explained that </w:t>
      </w:r>
      <w:r w:rsidR="00AC6436">
        <w:rPr>
          <w:rFonts w:eastAsia="Times New Roman"/>
          <w:lang w:eastAsia="en-GB" w:bidi="ar-SA"/>
        </w:rPr>
        <w:t>a</w:t>
      </w:r>
      <w:r>
        <w:rPr>
          <w:rFonts w:eastAsia="Times New Roman"/>
          <w:lang w:eastAsia="en-GB" w:bidi="ar-SA"/>
        </w:rPr>
        <w:t xml:space="preserve"> survey monkey for independent contractors was created to capture their costs and a link to this would be shared with those interested in providing data to also help with capturing costs for May, June and July. Data relating to increase in purchase prices above Tariff can be shared with Suraj’s team to help investigate price concessions. </w:t>
      </w:r>
    </w:p>
    <w:p w14:paraId="4D181D2C" w14:textId="77777777" w:rsidR="002436B0" w:rsidRPr="002436B0" w:rsidRDefault="002436B0" w:rsidP="002436B0">
      <w:pPr>
        <w:pStyle w:val="ListParagraph"/>
        <w:rPr>
          <w:rFonts w:eastAsia="Times New Roman"/>
          <w:lang w:eastAsia="en-GB" w:bidi="ar-SA"/>
        </w:rPr>
      </w:pPr>
    </w:p>
    <w:p w14:paraId="1F95B39C" w14:textId="77777777" w:rsidR="002436B0" w:rsidRPr="002436B0" w:rsidRDefault="002436B0" w:rsidP="002436B0">
      <w:pPr>
        <w:pStyle w:val="ListParagraph"/>
        <w:ind w:left="1701" w:right="1134" w:firstLine="0"/>
        <w:rPr>
          <w:rFonts w:eastAsia="Times New Roman"/>
          <w:lang w:eastAsia="en-GB" w:bidi="ar-SA"/>
        </w:rPr>
      </w:pPr>
    </w:p>
    <w:p w14:paraId="678135BB" w14:textId="6DFA8758" w:rsidR="006E2C35" w:rsidRPr="006E2C35" w:rsidRDefault="00D04BEE" w:rsidP="006E2C35">
      <w:pPr>
        <w:pStyle w:val="ListParagraph"/>
        <w:numPr>
          <w:ilvl w:val="1"/>
          <w:numId w:val="1"/>
        </w:numPr>
        <w:ind w:left="1701" w:right="1134" w:hanging="283"/>
        <w:jc w:val="both"/>
        <w:rPr>
          <w:rFonts w:asciiTheme="minorHAnsi" w:eastAsiaTheme="minorEastAsia" w:hAnsiTheme="minorHAnsi" w:cstheme="minorBidi"/>
          <w:b/>
          <w:bCs/>
          <w:color w:val="0000FF"/>
        </w:rPr>
      </w:pPr>
      <w:r w:rsidRPr="00E933C2">
        <w:rPr>
          <w:rFonts w:eastAsia="Times New Roman"/>
          <w:lang w:eastAsia="en-GB" w:bidi="ar-SA"/>
        </w:rPr>
        <w:t xml:space="preserve">PoT proposals – C-19 </w:t>
      </w:r>
    </w:p>
    <w:p w14:paraId="1CDC880B" w14:textId="2C69CE46" w:rsidR="006E2C35" w:rsidRDefault="005A7D3D" w:rsidP="006E2C35">
      <w:pPr>
        <w:pStyle w:val="ListParagraph"/>
        <w:ind w:left="1701" w:right="1134" w:firstLine="0"/>
        <w:jc w:val="both"/>
        <w:rPr>
          <w:rFonts w:eastAsia="Times New Roman"/>
          <w:lang w:eastAsia="en-GB" w:bidi="ar-SA"/>
        </w:rPr>
      </w:pPr>
      <w:r>
        <w:rPr>
          <w:rFonts w:eastAsia="Times New Roman"/>
          <w:lang w:eastAsia="en-GB" w:bidi="ar-SA"/>
        </w:rPr>
        <w:t xml:space="preserve">This </w:t>
      </w:r>
      <w:r w:rsidR="006E2C35" w:rsidRPr="006E2C35">
        <w:rPr>
          <w:rFonts w:eastAsia="Times New Roman"/>
          <w:lang w:eastAsia="en-GB" w:bidi="ar-SA"/>
        </w:rPr>
        <w:t>will be a topic for an upcoming NT discussion group.</w:t>
      </w:r>
    </w:p>
    <w:p w14:paraId="66BFF8EA" w14:textId="4A7ECA88" w:rsidR="0015607F" w:rsidRPr="002436B0" w:rsidRDefault="0015607F" w:rsidP="002436B0">
      <w:pPr>
        <w:ind w:right="1134"/>
        <w:rPr>
          <w:rFonts w:asciiTheme="minorHAnsi" w:eastAsiaTheme="minorEastAsia" w:hAnsiTheme="minorHAnsi" w:cstheme="minorBidi"/>
          <w:color w:val="000000" w:themeColor="text1"/>
        </w:rPr>
      </w:pPr>
    </w:p>
    <w:p w14:paraId="5C7FDB61" w14:textId="77777777" w:rsidR="00D04BEE" w:rsidRPr="00907E6A" w:rsidRDefault="00D04BEE" w:rsidP="00315268">
      <w:pPr>
        <w:pStyle w:val="BodyText"/>
        <w:tabs>
          <w:tab w:val="left" w:pos="10206"/>
        </w:tabs>
        <w:spacing w:before="9"/>
        <w:ind w:left="1134" w:right="1134"/>
        <w:rPr>
          <w:b/>
        </w:rPr>
      </w:pPr>
    </w:p>
    <w:p w14:paraId="07A30CF4" w14:textId="15E90B44" w:rsidR="00D04BEE" w:rsidRDefault="3C1BBFB4" w:rsidP="00FD20FD">
      <w:pPr>
        <w:pStyle w:val="ListParagraph"/>
        <w:numPr>
          <w:ilvl w:val="0"/>
          <w:numId w:val="1"/>
        </w:numPr>
        <w:tabs>
          <w:tab w:val="left" w:pos="1579"/>
          <w:tab w:val="left" w:pos="10206"/>
        </w:tabs>
        <w:spacing w:before="51"/>
        <w:ind w:left="1134" w:right="1134" w:firstLine="0"/>
      </w:pPr>
      <w:r>
        <w:t>Reimbursement</w:t>
      </w:r>
      <w:r w:rsidR="00E933C2">
        <w:br/>
      </w:r>
    </w:p>
    <w:p w14:paraId="64F56D2F" w14:textId="516C66FC" w:rsidR="00D04BEE" w:rsidRPr="00D04BEE" w:rsidRDefault="00D04BEE" w:rsidP="00FD20FD">
      <w:pPr>
        <w:pStyle w:val="ListParagraph"/>
        <w:numPr>
          <w:ilvl w:val="0"/>
          <w:numId w:val="2"/>
        </w:numPr>
        <w:tabs>
          <w:tab w:val="left" w:pos="1579"/>
          <w:tab w:val="left" w:pos="10206"/>
        </w:tabs>
        <w:ind w:left="1834" w:right="1134"/>
      </w:pPr>
      <w:r w:rsidRPr="00D04BEE">
        <w:rPr>
          <w:rFonts w:eastAsia="Times New Roman"/>
          <w:lang w:eastAsia="en-GB" w:bidi="ar-SA"/>
        </w:rPr>
        <w:t xml:space="preserve">Category M April 2020 </w:t>
      </w:r>
      <w:r>
        <w:rPr>
          <w:rFonts w:eastAsia="Times New Roman"/>
          <w:b/>
          <w:bCs/>
          <w:lang w:eastAsia="en-GB" w:bidi="ar-SA"/>
        </w:rPr>
        <w:br/>
      </w:r>
      <w:r w:rsidR="00773C0F" w:rsidRPr="00773C0F">
        <w:rPr>
          <w:rFonts w:eastAsia="Times New Roman"/>
          <w:lang w:eastAsia="en-GB" w:bidi="ar-SA"/>
        </w:rPr>
        <w:t>The information in the agenda was noted</w:t>
      </w:r>
      <w:r w:rsidR="001647BD">
        <w:rPr>
          <w:rFonts w:eastAsia="Times New Roman"/>
          <w:lang w:eastAsia="en-GB" w:bidi="ar-SA"/>
        </w:rPr>
        <w:t>.</w:t>
      </w:r>
      <w:r>
        <w:rPr>
          <w:rFonts w:eastAsia="Times New Roman"/>
          <w:b/>
          <w:bCs/>
          <w:lang w:eastAsia="en-GB" w:bidi="ar-SA"/>
        </w:rPr>
        <w:br/>
      </w:r>
    </w:p>
    <w:p w14:paraId="3981372D" w14:textId="46B7AB89" w:rsidR="00140D19" w:rsidRDefault="00D04BEE" w:rsidP="00140D19">
      <w:pPr>
        <w:pStyle w:val="ListParagraph"/>
        <w:numPr>
          <w:ilvl w:val="0"/>
          <w:numId w:val="2"/>
        </w:numPr>
        <w:tabs>
          <w:tab w:val="left" w:pos="1579"/>
          <w:tab w:val="left" w:pos="10206"/>
        </w:tabs>
        <w:ind w:left="1834" w:right="1134"/>
      </w:pPr>
      <w:r w:rsidRPr="00D04BEE">
        <w:rPr>
          <w:rFonts w:eastAsia="Times New Roman"/>
          <w:lang w:eastAsia="en-GB" w:bidi="ar-SA"/>
        </w:rPr>
        <w:t xml:space="preserve">Retained margins forecasts </w:t>
      </w:r>
      <w:r w:rsidR="00773C0F">
        <w:rPr>
          <w:rFonts w:eastAsia="Times New Roman"/>
          <w:lang w:eastAsia="en-GB" w:bidi="ar-SA"/>
        </w:rPr>
        <w:br/>
      </w:r>
      <w:r w:rsidR="00773C0F" w:rsidRPr="00773C0F">
        <w:rPr>
          <w:rFonts w:eastAsia="Times New Roman"/>
          <w:lang w:eastAsia="en-GB" w:bidi="ar-SA"/>
        </w:rPr>
        <w:t>The information in the agenda was noted</w:t>
      </w:r>
      <w:r w:rsidR="001647BD">
        <w:rPr>
          <w:rFonts w:eastAsia="Times New Roman"/>
          <w:lang w:eastAsia="en-GB" w:bidi="ar-SA"/>
        </w:rPr>
        <w:t>.</w:t>
      </w:r>
    </w:p>
    <w:p w14:paraId="6D531B4F" w14:textId="77777777" w:rsidR="00140D19" w:rsidRPr="00D04BEE" w:rsidRDefault="00140D19" w:rsidP="00140D19">
      <w:pPr>
        <w:tabs>
          <w:tab w:val="left" w:pos="1579"/>
          <w:tab w:val="left" w:pos="10206"/>
        </w:tabs>
        <w:ind w:right="1134"/>
      </w:pPr>
    </w:p>
    <w:p w14:paraId="727738A7" w14:textId="0F3C8662" w:rsidR="00E933C2" w:rsidRPr="00D04BEE" w:rsidRDefault="00D04BEE" w:rsidP="00773C0F">
      <w:pPr>
        <w:pStyle w:val="ListParagraph"/>
        <w:numPr>
          <w:ilvl w:val="0"/>
          <w:numId w:val="2"/>
        </w:numPr>
        <w:tabs>
          <w:tab w:val="left" w:pos="1579"/>
          <w:tab w:val="left" w:pos="10206"/>
        </w:tabs>
        <w:ind w:left="1834" w:right="1134"/>
      </w:pPr>
      <w:r w:rsidRPr="00D04BEE">
        <w:rPr>
          <w:rFonts w:eastAsia="Times New Roman"/>
          <w:lang w:eastAsia="en-GB" w:bidi="ar-SA"/>
        </w:rPr>
        <w:t xml:space="preserve">Original pack dispensing </w:t>
      </w:r>
      <w:r>
        <w:rPr>
          <w:rFonts w:eastAsia="Times New Roman"/>
          <w:b/>
          <w:bCs/>
          <w:lang w:eastAsia="en-GB" w:bidi="ar-SA"/>
        </w:rPr>
        <w:br/>
      </w:r>
      <w:r w:rsidR="00773C0F" w:rsidRPr="00773C0F">
        <w:rPr>
          <w:rFonts w:eastAsia="Times New Roman"/>
          <w:lang w:eastAsia="en-GB" w:bidi="ar-SA"/>
        </w:rPr>
        <w:t>The information in the agenda was noted</w:t>
      </w:r>
      <w:r w:rsidR="001647BD">
        <w:rPr>
          <w:rFonts w:eastAsia="Times New Roman"/>
          <w:lang w:eastAsia="en-GB" w:bidi="ar-SA"/>
        </w:rPr>
        <w:t>.</w:t>
      </w:r>
      <w:r>
        <w:rPr>
          <w:rFonts w:eastAsia="Times New Roman"/>
          <w:b/>
          <w:bCs/>
          <w:lang w:eastAsia="en-GB" w:bidi="ar-SA"/>
        </w:rPr>
        <w:br/>
      </w:r>
    </w:p>
    <w:p w14:paraId="3B6D7352" w14:textId="62C5417F" w:rsidR="00D04BEE" w:rsidRPr="00E933C2" w:rsidRDefault="00D04BEE" w:rsidP="00FD20FD">
      <w:pPr>
        <w:pStyle w:val="ListParagraph"/>
        <w:numPr>
          <w:ilvl w:val="0"/>
          <w:numId w:val="2"/>
        </w:numPr>
        <w:tabs>
          <w:tab w:val="left" w:pos="1579"/>
          <w:tab w:val="left" w:pos="10206"/>
        </w:tabs>
        <w:ind w:left="1834" w:right="1134"/>
      </w:pPr>
      <w:r w:rsidRPr="00D04BEE">
        <w:rPr>
          <w:rFonts w:eastAsia="Times New Roman"/>
          <w:lang w:eastAsia="en-GB" w:bidi="ar-SA"/>
        </w:rPr>
        <w:t xml:space="preserve">Quotas </w:t>
      </w:r>
    </w:p>
    <w:p w14:paraId="616867B1" w14:textId="1FFC0863" w:rsidR="00E933C2" w:rsidRPr="00773C0F" w:rsidRDefault="00773C0F" w:rsidP="00773C0F">
      <w:pPr>
        <w:pStyle w:val="ListParagraph"/>
        <w:ind w:left="2194"/>
      </w:pPr>
      <w:r w:rsidRPr="00773C0F">
        <w:rPr>
          <w:rFonts w:eastAsia="Times New Roman"/>
          <w:lang w:eastAsia="en-GB" w:bidi="ar-SA"/>
        </w:rPr>
        <w:t>The information in the agenda was noted</w:t>
      </w:r>
      <w:r w:rsidR="001647BD">
        <w:rPr>
          <w:rFonts w:eastAsia="Times New Roman"/>
          <w:lang w:eastAsia="en-GB" w:bidi="ar-SA"/>
        </w:rPr>
        <w:t>.</w:t>
      </w:r>
    </w:p>
    <w:p w14:paraId="38A88D16" w14:textId="77777777" w:rsidR="00D04BEE" w:rsidRPr="00D04BEE" w:rsidRDefault="00D04BEE" w:rsidP="00D04BEE">
      <w:pPr>
        <w:tabs>
          <w:tab w:val="left" w:pos="1579"/>
          <w:tab w:val="left" w:pos="10206"/>
        </w:tabs>
        <w:ind w:right="1134"/>
      </w:pPr>
    </w:p>
    <w:p w14:paraId="75A48984" w14:textId="77777777" w:rsidR="006E2C35" w:rsidRPr="006E2C35" w:rsidRDefault="00D04BEE" w:rsidP="006E2C35">
      <w:pPr>
        <w:pStyle w:val="ListParagraph"/>
        <w:numPr>
          <w:ilvl w:val="0"/>
          <w:numId w:val="2"/>
        </w:numPr>
        <w:tabs>
          <w:tab w:val="left" w:pos="1579"/>
          <w:tab w:val="left" w:pos="10206"/>
        </w:tabs>
        <w:ind w:left="1834" w:right="1134"/>
        <w:jc w:val="both"/>
      </w:pPr>
      <w:r w:rsidRPr="00D04BEE">
        <w:rPr>
          <w:rFonts w:eastAsia="Times New Roman"/>
          <w:lang w:eastAsia="en-GB" w:bidi="ar-SA"/>
        </w:rPr>
        <w:t xml:space="preserve">Reimbursement changes </w:t>
      </w:r>
    </w:p>
    <w:p w14:paraId="11C7288E" w14:textId="0BF404A1" w:rsidR="006E2C35" w:rsidRDefault="00773C0F" w:rsidP="0076391B">
      <w:pPr>
        <w:pStyle w:val="ListParagraph"/>
        <w:tabs>
          <w:tab w:val="left" w:pos="1579"/>
          <w:tab w:val="left" w:pos="10206"/>
        </w:tabs>
        <w:ind w:left="1834" w:right="1134" w:firstLine="0"/>
        <w:jc w:val="both"/>
      </w:pPr>
      <w:r>
        <w:rPr>
          <w:rFonts w:eastAsia="Times New Roman"/>
          <w:lang w:eastAsia="en-GB" w:bidi="ar-SA"/>
        </w:rPr>
        <w:t xml:space="preserve">All </w:t>
      </w:r>
      <w:r w:rsidR="006E2C35">
        <w:rPr>
          <w:rFonts w:eastAsia="Times New Roman"/>
          <w:lang w:eastAsia="en-GB" w:bidi="ar-SA"/>
        </w:rPr>
        <w:t xml:space="preserve">the </w:t>
      </w:r>
      <w:r>
        <w:rPr>
          <w:rFonts w:eastAsia="Times New Roman"/>
          <w:lang w:eastAsia="en-GB" w:bidi="ar-SA"/>
        </w:rPr>
        <w:t xml:space="preserve">recent reimbursement reform meetings that were scheduled have been cancelled as DHSC </w:t>
      </w:r>
      <w:r w:rsidR="006E2C35">
        <w:rPr>
          <w:rFonts w:eastAsia="Times New Roman"/>
          <w:lang w:eastAsia="en-GB" w:bidi="ar-SA"/>
        </w:rPr>
        <w:lastRenderedPageBreak/>
        <w:t>continues to</w:t>
      </w:r>
      <w:r>
        <w:rPr>
          <w:rFonts w:eastAsia="Times New Roman"/>
          <w:lang w:eastAsia="en-GB" w:bidi="ar-SA"/>
        </w:rPr>
        <w:t xml:space="preserve"> focus</w:t>
      </w:r>
      <w:r w:rsidR="006E2C35">
        <w:rPr>
          <w:rFonts w:eastAsia="Times New Roman"/>
          <w:lang w:eastAsia="en-GB" w:bidi="ar-SA"/>
        </w:rPr>
        <w:t xml:space="preserve"> on dealing with impact of</w:t>
      </w:r>
      <w:r>
        <w:rPr>
          <w:rFonts w:eastAsia="Times New Roman"/>
          <w:lang w:eastAsia="en-GB" w:bidi="ar-SA"/>
        </w:rPr>
        <w:t xml:space="preserve"> Covid-19. </w:t>
      </w:r>
      <w:r w:rsidR="006E2C35">
        <w:rPr>
          <w:rFonts w:eastAsia="Times New Roman"/>
          <w:lang w:eastAsia="en-GB" w:bidi="ar-SA"/>
        </w:rPr>
        <w:t>PSNC await</w:t>
      </w:r>
      <w:r w:rsidR="005A7D3D">
        <w:rPr>
          <w:rFonts w:eastAsia="Times New Roman"/>
          <w:lang w:eastAsia="en-GB" w:bidi="ar-SA"/>
        </w:rPr>
        <w:t>s</w:t>
      </w:r>
      <w:r w:rsidR="006E2C35">
        <w:rPr>
          <w:rFonts w:eastAsia="Times New Roman"/>
          <w:lang w:eastAsia="en-GB" w:bidi="ar-SA"/>
        </w:rPr>
        <w:t xml:space="preserve"> publication of the consultation response before any decision making.</w:t>
      </w:r>
    </w:p>
    <w:p w14:paraId="5B0DC643" w14:textId="77777777" w:rsidR="006E2C35" w:rsidRPr="00D04BEE" w:rsidRDefault="006E2C35" w:rsidP="00D04BEE">
      <w:pPr>
        <w:tabs>
          <w:tab w:val="left" w:pos="1579"/>
          <w:tab w:val="left" w:pos="10206"/>
        </w:tabs>
        <w:ind w:right="1134"/>
      </w:pPr>
    </w:p>
    <w:p w14:paraId="386EE59F" w14:textId="77777777" w:rsidR="006E2C35" w:rsidRPr="006E2C35" w:rsidRDefault="00D04BEE" w:rsidP="00FD20FD">
      <w:pPr>
        <w:pStyle w:val="ListParagraph"/>
        <w:numPr>
          <w:ilvl w:val="0"/>
          <w:numId w:val="2"/>
        </w:numPr>
        <w:tabs>
          <w:tab w:val="left" w:pos="1579"/>
          <w:tab w:val="left" w:pos="10206"/>
        </w:tabs>
        <w:ind w:left="1834" w:right="1134"/>
      </w:pPr>
      <w:r w:rsidRPr="00D04BEE">
        <w:rPr>
          <w:rFonts w:eastAsia="Times New Roman"/>
          <w:lang w:eastAsia="en-GB" w:bidi="ar-SA"/>
        </w:rPr>
        <w:t xml:space="preserve">Price concessions analysis </w:t>
      </w:r>
    </w:p>
    <w:p w14:paraId="63B2F072" w14:textId="6858D978" w:rsidR="00E933C2" w:rsidRPr="00D04BEE" w:rsidRDefault="006E2C35" w:rsidP="006E2C35">
      <w:pPr>
        <w:pStyle w:val="ListParagraph"/>
        <w:ind w:left="1854" w:firstLine="0"/>
      </w:pPr>
      <w:r w:rsidRPr="00773C0F">
        <w:rPr>
          <w:rFonts w:eastAsia="Times New Roman"/>
          <w:lang w:eastAsia="en-GB" w:bidi="ar-SA"/>
        </w:rPr>
        <w:t>The information in the agenda was noted</w:t>
      </w:r>
      <w:r w:rsidR="001647BD">
        <w:rPr>
          <w:rFonts w:eastAsia="Times New Roman"/>
          <w:lang w:eastAsia="en-GB" w:bidi="ar-SA"/>
        </w:rPr>
        <w:t>.</w:t>
      </w:r>
    </w:p>
    <w:p w14:paraId="0AC93FF3" w14:textId="355DBE43" w:rsidR="00D01891" w:rsidRPr="00907E6A" w:rsidRDefault="00D01891" w:rsidP="00D04BEE">
      <w:pPr>
        <w:pStyle w:val="BodyText"/>
        <w:tabs>
          <w:tab w:val="left" w:pos="10206"/>
        </w:tabs>
        <w:ind w:right="1134"/>
        <w:rPr>
          <w:rFonts w:ascii="Verdana"/>
          <w:b/>
        </w:rPr>
      </w:pPr>
    </w:p>
    <w:p w14:paraId="50B9A483" w14:textId="5AE9F1C4" w:rsidR="00D04BEE" w:rsidRDefault="3C1BBFB4" w:rsidP="00FD20FD">
      <w:pPr>
        <w:pStyle w:val="ListParagraph"/>
        <w:numPr>
          <w:ilvl w:val="0"/>
          <w:numId w:val="1"/>
        </w:numPr>
        <w:tabs>
          <w:tab w:val="left" w:pos="1579"/>
          <w:tab w:val="left" w:pos="10206"/>
        </w:tabs>
        <w:spacing w:before="52"/>
        <w:ind w:left="1134" w:right="1134" w:firstLine="0"/>
      </w:pPr>
      <w:bookmarkStart w:id="2" w:name="_bookmark1"/>
      <w:bookmarkEnd w:id="2"/>
      <w:r>
        <w:t>CPCF</w:t>
      </w:r>
    </w:p>
    <w:p w14:paraId="5BECD27B" w14:textId="77777777" w:rsidR="00E933C2" w:rsidRDefault="00E933C2" w:rsidP="00E933C2">
      <w:pPr>
        <w:tabs>
          <w:tab w:val="left" w:pos="1579"/>
          <w:tab w:val="left" w:pos="10206"/>
        </w:tabs>
        <w:ind w:left="1134" w:right="1134"/>
      </w:pPr>
    </w:p>
    <w:p w14:paraId="03A48EEA" w14:textId="282750C3" w:rsidR="00E933C2" w:rsidRPr="006E2C35" w:rsidRDefault="00D04BEE" w:rsidP="00FD20FD">
      <w:pPr>
        <w:pStyle w:val="ListParagraph"/>
        <w:numPr>
          <w:ilvl w:val="0"/>
          <w:numId w:val="3"/>
        </w:numPr>
        <w:tabs>
          <w:tab w:val="left" w:pos="1579"/>
          <w:tab w:val="left" w:pos="10206"/>
        </w:tabs>
        <w:spacing w:before="52"/>
        <w:ind w:right="1134"/>
      </w:pPr>
      <w:r w:rsidRPr="00D04BEE">
        <w:rPr>
          <w:rFonts w:eastAsia="Times New Roman"/>
          <w:lang w:eastAsia="en-GB" w:bidi="ar-SA"/>
        </w:rPr>
        <w:t xml:space="preserve">PoT discussion document </w:t>
      </w:r>
      <w:r w:rsidRPr="00D04BEE">
        <w:rPr>
          <w:rFonts w:eastAsia="Times New Roman"/>
          <w:b/>
          <w:bCs/>
          <w:lang w:eastAsia="en-GB" w:bidi="ar-SA"/>
        </w:rPr>
        <w:t xml:space="preserve"> </w:t>
      </w:r>
    </w:p>
    <w:p w14:paraId="369C2682" w14:textId="339BB539" w:rsidR="00E933C2" w:rsidRDefault="006E2C35" w:rsidP="0087622A">
      <w:pPr>
        <w:pStyle w:val="ListParagraph"/>
        <w:ind w:left="1800" w:firstLine="0"/>
      </w:pPr>
      <w:r w:rsidRPr="00773C0F">
        <w:rPr>
          <w:rFonts w:eastAsia="Times New Roman"/>
          <w:lang w:eastAsia="en-GB" w:bidi="ar-SA"/>
        </w:rPr>
        <w:t>The information in the agenda was noted</w:t>
      </w:r>
      <w:r w:rsidR="001647BD">
        <w:rPr>
          <w:rFonts w:eastAsia="Times New Roman"/>
          <w:lang w:eastAsia="en-GB" w:bidi="ar-SA"/>
        </w:rPr>
        <w:t>.</w:t>
      </w:r>
    </w:p>
    <w:p w14:paraId="5643CCA0" w14:textId="7784235F" w:rsidR="00D04BEE" w:rsidRPr="00D04BEE" w:rsidRDefault="00D04BEE" w:rsidP="00FD20FD">
      <w:pPr>
        <w:pStyle w:val="NormalWeb"/>
        <w:widowControl/>
        <w:numPr>
          <w:ilvl w:val="0"/>
          <w:numId w:val="1"/>
        </w:numPr>
        <w:autoSpaceDE/>
        <w:autoSpaceDN/>
        <w:spacing w:before="100" w:beforeAutospacing="1" w:after="100" w:afterAutospacing="1"/>
        <w:rPr>
          <w:rFonts w:ascii="Calibri" w:eastAsia="Times New Roman" w:hAnsi="Calibri" w:cs="Calibri"/>
          <w:lang w:bidi="ar-SA"/>
        </w:rPr>
      </w:pPr>
      <w:r>
        <w:rPr>
          <w:rFonts w:ascii="Calibri" w:hAnsi="Calibri" w:cs="Calibri"/>
          <w:sz w:val="22"/>
          <w:szCs w:val="22"/>
        </w:rPr>
        <w:t>General funding</w:t>
      </w:r>
      <w:r w:rsidR="00140D19">
        <w:rPr>
          <w:rFonts w:ascii="Calibri" w:hAnsi="Calibri" w:cs="Calibri"/>
          <w:sz w:val="22"/>
          <w:szCs w:val="22"/>
        </w:rPr>
        <w:t xml:space="preserve"> </w:t>
      </w:r>
      <w:r>
        <w:rPr>
          <w:rFonts w:ascii="Calibri" w:hAnsi="Calibri" w:cs="Calibri"/>
          <w:sz w:val="22"/>
          <w:szCs w:val="22"/>
        </w:rPr>
        <w:t>update</w:t>
      </w:r>
      <w:r w:rsidR="00E933C2">
        <w:rPr>
          <w:rFonts w:ascii="Calibri" w:hAnsi="Calibri" w:cs="Calibri"/>
          <w:sz w:val="22"/>
          <w:szCs w:val="22"/>
        </w:rPr>
        <w:br/>
      </w:r>
      <w:r w:rsidR="00E933C2" w:rsidRPr="00773C0F">
        <w:rPr>
          <w:rFonts w:ascii="Calibri" w:hAnsi="Calibri" w:cs="Calibri"/>
          <w:sz w:val="22"/>
          <w:szCs w:val="22"/>
        </w:rPr>
        <w:t>The information in the agenda was noted</w:t>
      </w:r>
      <w:r w:rsidR="001647BD">
        <w:rPr>
          <w:rFonts w:ascii="Calibri" w:hAnsi="Calibri" w:cs="Calibri"/>
          <w:sz w:val="22"/>
          <w:szCs w:val="22"/>
        </w:rPr>
        <w:t>.</w:t>
      </w:r>
      <w:r>
        <w:rPr>
          <w:rFonts w:ascii="Calibri" w:eastAsia="Times New Roman" w:hAnsi="Calibri" w:cs="Calibri"/>
          <w:lang w:bidi="ar-SA"/>
        </w:rPr>
        <w:br/>
      </w:r>
    </w:p>
    <w:p w14:paraId="53B4C0CC" w14:textId="0BD92154" w:rsidR="00D04BEE" w:rsidRPr="00E933C2" w:rsidRDefault="00D04BEE" w:rsidP="00FD20FD">
      <w:pPr>
        <w:widowControl/>
        <w:numPr>
          <w:ilvl w:val="0"/>
          <w:numId w:val="1"/>
        </w:numPr>
        <w:autoSpaceDE/>
        <w:autoSpaceDN/>
        <w:spacing w:before="100" w:beforeAutospacing="1" w:after="100" w:afterAutospacing="1"/>
        <w:rPr>
          <w:rFonts w:eastAsia="Times New Roman"/>
          <w:sz w:val="24"/>
          <w:szCs w:val="24"/>
          <w:lang w:eastAsia="en-GB" w:bidi="ar-SA"/>
        </w:rPr>
      </w:pPr>
      <w:r w:rsidRPr="00D04BEE">
        <w:rPr>
          <w:rFonts w:eastAsia="Times New Roman"/>
          <w:lang w:eastAsia="en-GB" w:bidi="ar-SA"/>
        </w:rPr>
        <w:t xml:space="preserve">Statistics </w:t>
      </w:r>
      <w:r w:rsidR="00E933C2">
        <w:rPr>
          <w:rFonts w:eastAsia="Times New Roman"/>
          <w:sz w:val="24"/>
          <w:szCs w:val="24"/>
          <w:lang w:eastAsia="en-GB" w:bidi="ar-SA"/>
        </w:rPr>
        <w:br/>
      </w:r>
      <w:r w:rsidR="00E933C2" w:rsidRPr="00773C0F">
        <w:rPr>
          <w:rFonts w:eastAsia="Times New Roman"/>
          <w:lang w:eastAsia="en-GB" w:bidi="ar-SA"/>
        </w:rPr>
        <w:t>The information in the agenda was noted</w:t>
      </w:r>
      <w:r w:rsidR="001647BD">
        <w:rPr>
          <w:rFonts w:eastAsia="Times New Roman"/>
          <w:lang w:eastAsia="en-GB" w:bidi="ar-SA"/>
        </w:rPr>
        <w:t>.</w:t>
      </w:r>
      <w:r w:rsidRPr="00E933C2">
        <w:rPr>
          <w:rFonts w:eastAsia="Times New Roman"/>
          <w:sz w:val="24"/>
          <w:szCs w:val="24"/>
          <w:lang w:eastAsia="en-GB" w:bidi="ar-SA"/>
        </w:rPr>
        <w:br/>
      </w:r>
    </w:p>
    <w:p w14:paraId="273400FB" w14:textId="70A041BE" w:rsidR="00B106F3" w:rsidRPr="005A7D3D" w:rsidRDefault="00D04BEE" w:rsidP="005159D1">
      <w:pPr>
        <w:pStyle w:val="ListParagraph"/>
        <w:widowControl/>
        <w:numPr>
          <w:ilvl w:val="0"/>
          <w:numId w:val="1"/>
        </w:numPr>
        <w:tabs>
          <w:tab w:val="left" w:pos="1579"/>
        </w:tabs>
        <w:autoSpaceDE/>
        <w:autoSpaceDN/>
        <w:spacing w:before="51" w:beforeAutospacing="1" w:after="100" w:afterAutospacing="1"/>
        <w:ind w:right="1134"/>
        <w:rPr>
          <w:b/>
          <w:bCs/>
        </w:rPr>
      </w:pPr>
      <w:r w:rsidRPr="005A7D3D">
        <w:rPr>
          <w:rFonts w:eastAsia="Times New Roman"/>
          <w:lang w:eastAsia="en-GB" w:bidi="ar-SA"/>
        </w:rPr>
        <w:t xml:space="preserve">Any other business </w:t>
      </w:r>
      <w:r w:rsidR="00E933C2" w:rsidRPr="005A7D3D">
        <w:rPr>
          <w:rFonts w:eastAsia="Times New Roman"/>
          <w:lang w:eastAsia="en-GB" w:bidi="ar-SA"/>
        </w:rPr>
        <w:br/>
        <w:t>No</w:t>
      </w:r>
      <w:r w:rsidR="003E7A95" w:rsidRPr="005A7D3D">
        <w:rPr>
          <w:rFonts w:eastAsia="Times New Roman"/>
          <w:lang w:eastAsia="en-GB" w:bidi="ar-SA"/>
        </w:rPr>
        <w:t>n</w:t>
      </w:r>
      <w:r w:rsidR="005A7D3D" w:rsidRPr="005A7D3D">
        <w:rPr>
          <w:rFonts w:eastAsia="Times New Roman"/>
          <w:lang w:eastAsia="en-GB" w:bidi="ar-SA"/>
        </w:rPr>
        <w:t>e</w:t>
      </w:r>
      <w:bookmarkStart w:id="3" w:name="_bookmark2"/>
      <w:bookmarkEnd w:id="3"/>
    </w:p>
    <w:sectPr w:rsidR="00B106F3" w:rsidRPr="005A7D3D" w:rsidSect="00444D0B">
      <w:footerReference w:type="default" r:id="rId11"/>
      <w:pgSz w:w="11910" w:h="16840"/>
      <w:pgMar w:top="800" w:right="3" w:bottom="800" w:left="0" w:header="0" w:footer="6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B543B" w14:textId="77777777" w:rsidR="00A57F92" w:rsidRDefault="00A57F92">
      <w:r>
        <w:separator/>
      </w:r>
    </w:p>
  </w:endnote>
  <w:endnote w:type="continuationSeparator" w:id="0">
    <w:p w14:paraId="50032ECB" w14:textId="77777777" w:rsidR="00A57F92" w:rsidRDefault="00A57F92">
      <w:r>
        <w:continuationSeparator/>
      </w:r>
    </w:p>
  </w:endnote>
  <w:endnote w:type="continuationNotice" w:id="1">
    <w:p w14:paraId="62102C5D" w14:textId="77777777" w:rsidR="00A57F92" w:rsidRDefault="00A57F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EB221" w14:textId="2BDDC2C1" w:rsidR="0076391B" w:rsidRDefault="0076391B">
    <w:pPr>
      <w:pStyle w:val="BodyText"/>
      <w:spacing w:line="14" w:lineRule="auto"/>
      <w:rPr>
        <w:sz w:val="20"/>
      </w:rPr>
    </w:pPr>
    <w:r>
      <w:rPr>
        <w:noProof/>
      </w:rPr>
      <w:drawing>
        <wp:anchor distT="0" distB="0" distL="0" distR="0" simplePos="0" relativeHeight="251658240" behindDoc="1" locked="0" layoutInCell="1" allowOverlap="1" wp14:anchorId="04BE6956" wp14:editId="17DBC6CF">
          <wp:simplePos x="0" y="0"/>
          <wp:positionH relativeFrom="page">
            <wp:posOffset>6601459</wp:posOffset>
          </wp:positionH>
          <wp:positionV relativeFrom="page">
            <wp:posOffset>10181005</wp:posOffset>
          </wp:positionV>
          <wp:extent cx="462594" cy="333375"/>
          <wp:effectExtent l="0" t="0" r="0" b="0"/>
          <wp:wrapNone/>
          <wp:docPr id="2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62594" cy="333375"/>
                  </a:xfrm>
                  <a:prstGeom prst="rect">
                    <a:avLst/>
                  </a:prstGeom>
                </pic:spPr>
              </pic:pic>
            </a:graphicData>
          </a:graphic>
        </wp:anchor>
      </w:drawing>
    </w:r>
    <w:r>
      <w:rPr>
        <w:noProof/>
      </w:rPr>
      <mc:AlternateContent>
        <mc:Choice Requires="wps">
          <w:drawing>
            <wp:anchor distT="0" distB="0" distL="114300" distR="114300" simplePos="0" relativeHeight="251658241" behindDoc="1" locked="0" layoutInCell="1" allowOverlap="1" wp14:anchorId="6566C060" wp14:editId="6A17BDEB">
              <wp:simplePos x="0" y="0"/>
              <wp:positionH relativeFrom="page">
                <wp:posOffset>782320</wp:posOffset>
              </wp:positionH>
              <wp:positionV relativeFrom="page">
                <wp:posOffset>10130155</wp:posOffset>
              </wp:positionV>
              <wp:extent cx="6394450" cy="635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44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7FDFE" id="Rectangle 3" o:spid="_x0000_s1026" style="position:absolute;margin-left:61.6pt;margin-top:797.65pt;width:503.5pt;height:.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" fillcolor="black" stroked="f">
              <w10:wrap anchorx="page" anchory="page"/>
            </v:rect>
          </w:pict>
        </mc:Fallback>
      </mc:AlternateContent>
    </w:r>
    <w:r>
      <w:rPr>
        <w:noProof/>
      </w:rPr>
      <mc:AlternateContent>
        <mc:Choice Requires="wps">
          <w:drawing>
            <wp:anchor distT="0" distB="0" distL="114300" distR="114300" simplePos="0" relativeHeight="251658242" behindDoc="1" locked="0" layoutInCell="1" allowOverlap="1" wp14:anchorId="31EF0029" wp14:editId="3CAD30EE">
              <wp:simplePos x="0" y="0"/>
              <wp:positionH relativeFrom="page">
                <wp:posOffset>3871595</wp:posOffset>
              </wp:positionH>
              <wp:positionV relativeFrom="page">
                <wp:posOffset>10196195</wp:posOffset>
              </wp:positionV>
              <wp:extent cx="725170" cy="152400"/>
              <wp:effectExtent l="0" t="0" r="1143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FC822" w14:textId="2B40DAB1" w:rsidR="0076391B" w:rsidRDefault="0076391B">
                          <w:pPr>
                            <w:spacing w:line="223" w:lineRule="exact"/>
                            <w:ind w:left="20"/>
                            <w:rPr>
                              <w:sz w:val="20"/>
                            </w:rPr>
                          </w:pPr>
                          <w:r>
                            <w:rPr>
                              <w:sz w:val="20"/>
                            </w:rPr>
                            <w:t xml:space="preserve">Page </w:t>
                          </w:r>
                          <w:r>
                            <w:fldChar w:fldCharType="begin"/>
                          </w:r>
                          <w:r>
                            <w:rPr>
                              <w:sz w:val="20"/>
                            </w:rPr>
                            <w:instrText xml:space="preserve"> PAGE </w:instrText>
                          </w:r>
                          <w:r>
                            <w:fldChar w:fldCharType="separate"/>
                          </w:r>
                          <w:r>
                            <w:t>10</w:t>
                          </w:r>
                          <w:r>
                            <w:fldChar w:fldCharType="end"/>
                          </w:r>
                          <w:r>
                            <w:rPr>
                              <w:sz w:val="20"/>
                            </w:rPr>
                            <w:t xml:space="preserve"> of 3</w:t>
                          </w:r>
                        </w:p>
                        <w:p w14:paraId="7C3A8A25" w14:textId="7EF4A891" w:rsidR="0076391B" w:rsidRDefault="0076391B">
                          <w:pPr>
                            <w:spacing w:line="223" w:lineRule="exact"/>
                            <w:ind w:left="20"/>
                            <w:rPr>
                              <w:sz w:val="20"/>
                            </w:rPr>
                          </w:pPr>
                          <w:r>
                            <w:rPr>
                              <w:sz w:val="20"/>
                            </w:rPr>
                            <w:t>vv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F0029" id="_x0000_t202" coordsize="21600,21600" o:spt="202" path="m,l,21600r21600,l21600,xe">
              <v:stroke joinstyle="miter"/>
              <v:path gradientshapeok="t" o:connecttype="rect"/>
            </v:shapetype>
            <v:shape id="Text Box 2" o:spid="_x0000_s1026" type="#_x0000_t202" style="position:absolute;margin-left:304.85pt;margin-top:802.85pt;width:57.1pt;height:12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" filled="f" stroked="f">
              <v:textbox inset="0,0,0,0">
                <w:txbxContent>
                  <w:p w14:paraId="733FC822" w14:textId="2B40DAB1" w:rsidR="0076391B" w:rsidRDefault="0076391B">
                    <w:pPr>
                      <w:spacing w:line="223" w:lineRule="exact"/>
                      <w:ind w:left="20"/>
                      <w:rPr>
                        <w:sz w:val="20"/>
                      </w:rPr>
                    </w:pPr>
                    <w:r>
                      <w:rPr>
                        <w:sz w:val="20"/>
                      </w:rPr>
                      <w:t xml:space="preserve">Page </w:t>
                    </w:r>
                    <w:r>
                      <w:fldChar w:fldCharType="begin"/>
                    </w:r>
                    <w:r>
                      <w:rPr>
                        <w:sz w:val="20"/>
                      </w:rPr>
                      <w:instrText xml:space="preserve"> PAGE </w:instrText>
                    </w:r>
                    <w:r>
                      <w:fldChar w:fldCharType="separate"/>
                    </w:r>
                    <w:r>
                      <w:t>10</w:t>
                    </w:r>
                    <w:r>
                      <w:fldChar w:fldCharType="end"/>
                    </w:r>
                    <w:r>
                      <w:rPr>
                        <w:sz w:val="20"/>
                      </w:rPr>
                      <w:t xml:space="preserve"> of 3</w:t>
                    </w:r>
                  </w:p>
                  <w:p w14:paraId="7C3A8A25" w14:textId="7EF4A891" w:rsidR="0076391B" w:rsidRDefault="0076391B">
                    <w:pPr>
                      <w:spacing w:line="223" w:lineRule="exact"/>
                      <w:ind w:left="20"/>
                      <w:rPr>
                        <w:sz w:val="20"/>
                      </w:rPr>
                    </w:pPr>
                    <w:r>
                      <w:rPr>
                        <w:sz w:val="20"/>
                      </w:rPr>
                      <w:t>vv</w:t>
                    </w:r>
                  </w:p>
                </w:txbxContent>
              </v:textbox>
              <w10:wrap anchorx="page" anchory="page"/>
            </v:shape>
          </w:pict>
        </mc:Fallback>
      </mc:AlternateContent>
    </w:r>
    <w:r>
      <w:rPr>
        <w:noProof/>
      </w:rPr>
      <mc:AlternateContent>
        <mc:Choice Requires="wps">
          <w:drawing>
            <wp:anchor distT="0" distB="0" distL="114300" distR="114300" simplePos="0" relativeHeight="251658243" behindDoc="1" locked="0" layoutInCell="1" allowOverlap="1" wp14:anchorId="38E60434" wp14:editId="7BBF7E7E">
              <wp:simplePos x="0" y="0"/>
              <wp:positionH relativeFrom="page">
                <wp:posOffset>838200</wp:posOffset>
              </wp:positionH>
              <wp:positionV relativeFrom="page">
                <wp:posOffset>10243185</wp:posOffset>
              </wp:positionV>
              <wp:extent cx="856615" cy="3073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C9F48" w14:textId="7C43B3B8" w:rsidR="0076391B" w:rsidRDefault="0076391B">
                          <w:pPr>
                            <w:spacing w:line="223" w:lineRule="exact"/>
                            <w:ind w:left="20"/>
                            <w:rPr>
                              <w:sz w:val="20"/>
                            </w:rPr>
                          </w:pPr>
                          <w:r>
                            <w:rPr>
                              <w:color w:val="5B518E"/>
                              <w:sz w:val="20"/>
                            </w:rPr>
                            <w:t>FunCon</w:t>
                          </w:r>
                          <w:r>
                            <w:rPr>
                              <w:color w:val="5B518E"/>
                              <w:spacing w:val="-9"/>
                              <w:sz w:val="20"/>
                            </w:rPr>
                            <w:t xml:space="preserve"> </w:t>
                          </w:r>
                          <w:r>
                            <w:rPr>
                              <w:color w:val="5B518E"/>
                              <w:sz w:val="20"/>
                            </w:rPr>
                            <w:t>Minutes</w:t>
                          </w:r>
                        </w:p>
                        <w:p w14:paraId="26F76B58" w14:textId="6D560767" w:rsidR="0076391B" w:rsidRDefault="0076391B">
                          <w:pPr>
                            <w:ind w:left="20"/>
                            <w:rPr>
                              <w:sz w:val="20"/>
                            </w:rPr>
                          </w:pPr>
                          <w:r>
                            <w:rPr>
                              <w:color w:val="5B518E"/>
                              <w:sz w:val="20"/>
                            </w:rPr>
                            <w:t>May</w:t>
                          </w:r>
                          <w:r>
                            <w:rPr>
                              <w:color w:val="5B518E"/>
                              <w:spacing w:val="-8"/>
                              <w:sz w:val="20"/>
                            </w:rPr>
                            <w:t xml:space="preserve"> </w:t>
                          </w:r>
                          <w:r>
                            <w:rPr>
                              <w:color w:val="5B518E"/>
                              <w:sz w:val="20"/>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60434" id="Text Box 1" o:spid="_x0000_s1027" type="#_x0000_t202" style="position:absolute;margin-left:66pt;margin-top:806.55pt;width:67.45pt;height:24.2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" filled="f" stroked="f">
              <v:textbox inset="0,0,0,0">
                <w:txbxContent>
                  <w:p w14:paraId="6B7C9F48" w14:textId="7C43B3B8" w:rsidR="0076391B" w:rsidRDefault="0076391B">
                    <w:pPr>
                      <w:spacing w:line="223" w:lineRule="exact"/>
                      <w:ind w:left="20"/>
                      <w:rPr>
                        <w:sz w:val="20"/>
                      </w:rPr>
                    </w:pPr>
                    <w:r>
                      <w:rPr>
                        <w:color w:val="5B518E"/>
                        <w:sz w:val="20"/>
                      </w:rPr>
                      <w:t>FunCon</w:t>
                    </w:r>
                    <w:r>
                      <w:rPr>
                        <w:color w:val="5B518E"/>
                        <w:spacing w:val="-9"/>
                        <w:sz w:val="20"/>
                      </w:rPr>
                      <w:t xml:space="preserve"> </w:t>
                    </w:r>
                    <w:r>
                      <w:rPr>
                        <w:color w:val="5B518E"/>
                        <w:sz w:val="20"/>
                      </w:rPr>
                      <w:t>Minutes</w:t>
                    </w:r>
                  </w:p>
                  <w:p w14:paraId="26F76B58" w14:textId="6D560767" w:rsidR="0076391B" w:rsidRDefault="0076391B">
                    <w:pPr>
                      <w:ind w:left="20"/>
                      <w:rPr>
                        <w:sz w:val="20"/>
                      </w:rPr>
                    </w:pPr>
                    <w:r>
                      <w:rPr>
                        <w:color w:val="5B518E"/>
                        <w:sz w:val="20"/>
                      </w:rPr>
                      <w:t>May</w:t>
                    </w:r>
                    <w:r>
                      <w:rPr>
                        <w:color w:val="5B518E"/>
                        <w:spacing w:val="-8"/>
                        <w:sz w:val="20"/>
                      </w:rPr>
                      <w:t xml:space="preserve"> </w:t>
                    </w:r>
                    <w:r>
                      <w:rPr>
                        <w:color w:val="5B518E"/>
                        <w:sz w:val="20"/>
                      </w:rPr>
                      <w:t>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B5D44" w14:textId="77777777" w:rsidR="00A57F92" w:rsidRDefault="00A57F92">
      <w:r>
        <w:separator/>
      </w:r>
    </w:p>
  </w:footnote>
  <w:footnote w:type="continuationSeparator" w:id="0">
    <w:p w14:paraId="0C3FA660" w14:textId="77777777" w:rsidR="00A57F92" w:rsidRDefault="00A57F92">
      <w:r>
        <w:continuationSeparator/>
      </w:r>
    </w:p>
  </w:footnote>
  <w:footnote w:type="continuationNotice" w:id="1">
    <w:p w14:paraId="6D5DF224" w14:textId="77777777" w:rsidR="00A57F92" w:rsidRDefault="00A57F9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0D2E7A"/>
    <w:multiLevelType w:val="hybridMultilevel"/>
    <w:tmpl w:val="8676ED84"/>
    <w:lvl w:ilvl="0" w:tplc="04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15:restartNumberingAfterBreak="0">
    <w:nsid w:val="618E4882"/>
    <w:multiLevelType w:val="hybridMultilevel"/>
    <w:tmpl w:val="679C4E50"/>
    <w:lvl w:ilvl="0" w:tplc="AE987BCA">
      <w:start w:val="1"/>
      <w:numFmt w:val="decimal"/>
      <w:lvlText w:val="%1."/>
      <w:lvlJc w:val="left"/>
      <w:pPr>
        <w:ind w:left="1494" w:hanging="360"/>
      </w:pPr>
      <w:rPr>
        <w:rFonts w:asciiTheme="minorHAnsi" w:hAnsiTheme="minorHAnsi" w:cstheme="minorHAnsi" w:hint="default"/>
        <w:b w:val="0"/>
        <w:bCs/>
        <w:spacing w:val="-4"/>
        <w:w w:val="100"/>
        <w:sz w:val="24"/>
        <w:szCs w:val="24"/>
        <w:lang w:val="en-US" w:eastAsia="en-US" w:bidi="en-US"/>
      </w:rPr>
    </w:lvl>
    <w:lvl w:ilvl="1" w:tplc="E192470C">
      <w:start w:val="1"/>
      <w:numFmt w:val="lowerLetter"/>
      <w:lvlText w:val="%2."/>
      <w:lvlJc w:val="left"/>
      <w:pPr>
        <w:ind w:left="2298" w:hanging="360"/>
      </w:pPr>
      <w:rPr>
        <w:rFonts w:ascii="Calibri" w:eastAsia="Calibri" w:hAnsi="Calibri" w:cs="Calibri" w:hint="default"/>
        <w:b w:val="0"/>
        <w:bCs/>
        <w:color w:val="000000" w:themeColor="text1"/>
        <w:spacing w:val="-5"/>
        <w:w w:val="100"/>
        <w:sz w:val="22"/>
        <w:szCs w:val="22"/>
        <w:lang w:val="en-US" w:eastAsia="en-US" w:bidi="en-US"/>
      </w:rPr>
    </w:lvl>
    <w:lvl w:ilvl="2" w:tplc="1290A676">
      <w:numFmt w:val="bullet"/>
      <w:lvlText w:val="•"/>
      <w:lvlJc w:val="left"/>
      <w:pPr>
        <w:ind w:left="3320" w:hanging="360"/>
      </w:pPr>
      <w:rPr>
        <w:rFonts w:hint="default"/>
        <w:lang w:val="en-US" w:eastAsia="en-US" w:bidi="en-US"/>
      </w:rPr>
    </w:lvl>
    <w:lvl w:ilvl="3" w:tplc="66BE0D52">
      <w:numFmt w:val="bullet"/>
      <w:lvlText w:val="•"/>
      <w:lvlJc w:val="left"/>
      <w:pPr>
        <w:ind w:left="4341" w:hanging="360"/>
      </w:pPr>
      <w:rPr>
        <w:rFonts w:hint="default"/>
        <w:lang w:val="en-US" w:eastAsia="en-US" w:bidi="en-US"/>
      </w:rPr>
    </w:lvl>
    <w:lvl w:ilvl="4" w:tplc="4D0E73B4">
      <w:numFmt w:val="bullet"/>
      <w:lvlText w:val="•"/>
      <w:lvlJc w:val="left"/>
      <w:pPr>
        <w:ind w:left="5362" w:hanging="360"/>
      </w:pPr>
      <w:rPr>
        <w:rFonts w:hint="default"/>
        <w:lang w:val="en-US" w:eastAsia="en-US" w:bidi="en-US"/>
      </w:rPr>
    </w:lvl>
    <w:lvl w:ilvl="5" w:tplc="53B26788">
      <w:numFmt w:val="bullet"/>
      <w:lvlText w:val="•"/>
      <w:lvlJc w:val="left"/>
      <w:pPr>
        <w:ind w:left="6382" w:hanging="360"/>
      </w:pPr>
      <w:rPr>
        <w:rFonts w:hint="default"/>
        <w:lang w:val="en-US" w:eastAsia="en-US" w:bidi="en-US"/>
      </w:rPr>
    </w:lvl>
    <w:lvl w:ilvl="6" w:tplc="293413C2">
      <w:numFmt w:val="bullet"/>
      <w:lvlText w:val="•"/>
      <w:lvlJc w:val="left"/>
      <w:pPr>
        <w:ind w:left="7403" w:hanging="360"/>
      </w:pPr>
      <w:rPr>
        <w:rFonts w:hint="default"/>
        <w:lang w:val="en-US" w:eastAsia="en-US" w:bidi="en-US"/>
      </w:rPr>
    </w:lvl>
    <w:lvl w:ilvl="7" w:tplc="5DE0C578">
      <w:numFmt w:val="bullet"/>
      <w:lvlText w:val="•"/>
      <w:lvlJc w:val="left"/>
      <w:pPr>
        <w:ind w:left="8424" w:hanging="360"/>
      </w:pPr>
      <w:rPr>
        <w:rFonts w:hint="default"/>
        <w:lang w:val="en-US" w:eastAsia="en-US" w:bidi="en-US"/>
      </w:rPr>
    </w:lvl>
    <w:lvl w:ilvl="8" w:tplc="FFDE9576">
      <w:numFmt w:val="bullet"/>
      <w:lvlText w:val="•"/>
      <w:lvlJc w:val="left"/>
      <w:pPr>
        <w:ind w:left="9444" w:hanging="360"/>
      </w:pPr>
      <w:rPr>
        <w:rFonts w:hint="default"/>
        <w:lang w:val="en-US" w:eastAsia="en-US" w:bidi="en-US"/>
      </w:rPr>
    </w:lvl>
  </w:abstractNum>
  <w:abstractNum w:abstractNumId="2" w15:restartNumberingAfterBreak="0">
    <w:nsid w:val="644C0AC6"/>
    <w:multiLevelType w:val="hybridMultilevel"/>
    <w:tmpl w:val="F0EAC358"/>
    <w:lvl w:ilvl="0" w:tplc="04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78FA6266"/>
    <w:multiLevelType w:val="hybridMultilevel"/>
    <w:tmpl w:val="554A8C6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
  </w:num>
  <w:num w:numId="2">
    <w:abstractNumId w:val="0"/>
  </w:num>
  <w:num w:numId="3">
    <w:abstractNumId w:val="2"/>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891"/>
    <w:rsid w:val="00000F3B"/>
    <w:rsid w:val="00005CB9"/>
    <w:rsid w:val="000105FE"/>
    <w:rsid w:val="00010DB6"/>
    <w:rsid w:val="000130F7"/>
    <w:rsid w:val="00020F21"/>
    <w:rsid w:val="00023BAE"/>
    <w:rsid w:val="00026635"/>
    <w:rsid w:val="000324C8"/>
    <w:rsid w:val="00032B51"/>
    <w:rsid w:val="00041DB9"/>
    <w:rsid w:val="000465BC"/>
    <w:rsid w:val="0005317A"/>
    <w:rsid w:val="00053D22"/>
    <w:rsid w:val="00053D72"/>
    <w:rsid w:val="000548DC"/>
    <w:rsid w:val="000552D0"/>
    <w:rsid w:val="0006520C"/>
    <w:rsid w:val="00065B26"/>
    <w:rsid w:val="0007352C"/>
    <w:rsid w:val="00076BD7"/>
    <w:rsid w:val="00077099"/>
    <w:rsid w:val="00080F17"/>
    <w:rsid w:val="00081192"/>
    <w:rsid w:val="00086C08"/>
    <w:rsid w:val="000906FA"/>
    <w:rsid w:val="00092386"/>
    <w:rsid w:val="00096B74"/>
    <w:rsid w:val="00096F46"/>
    <w:rsid w:val="000A1227"/>
    <w:rsid w:val="000A3CFF"/>
    <w:rsid w:val="000B2714"/>
    <w:rsid w:val="000B4E35"/>
    <w:rsid w:val="000B6FCB"/>
    <w:rsid w:val="000B7510"/>
    <w:rsid w:val="000D2B8F"/>
    <w:rsid w:val="000D4550"/>
    <w:rsid w:val="000E1E7B"/>
    <w:rsid w:val="000F17E9"/>
    <w:rsid w:val="000F2D6C"/>
    <w:rsid w:val="000F7E75"/>
    <w:rsid w:val="00102C5F"/>
    <w:rsid w:val="001105FD"/>
    <w:rsid w:val="001211A8"/>
    <w:rsid w:val="00123237"/>
    <w:rsid w:val="001267B7"/>
    <w:rsid w:val="00140D19"/>
    <w:rsid w:val="00141583"/>
    <w:rsid w:val="00146679"/>
    <w:rsid w:val="001519E3"/>
    <w:rsid w:val="00151CC5"/>
    <w:rsid w:val="0015607F"/>
    <w:rsid w:val="001568DB"/>
    <w:rsid w:val="001647BD"/>
    <w:rsid w:val="00165F96"/>
    <w:rsid w:val="001668ED"/>
    <w:rsid w:val="00175655"/>
    <w:rsid w:val="00177245"/>
    <w:rsid w:val="00177734"/>
    <w:rsid w:val="001840FE"/>
    <w:rsid w:val="00187C25"/>
    <w:rsid w:val="001908CD"/>
    <w:rsid w:val="00194DF8"/>
    <w:rsid w:val="00195EE4"/>
    <w:rsid w:val="00195EF6"/>
    <w:rsid w:val="001960AE"/>
    <w:rsid w:val="0019643D"/>
    <w:rsid w:val="00196BF2"/>
    <w:rsid w:val="001A6B0C"/>
    <w:rsid w:val="001B6FCD"/>
    <w:rsid w:val="001C0D8A"/>
    <w:rsid w:val="001C0DAA"/>
    <w:rsid w:val="001C0F3D"/>
    <w:rsid w:val="001C3C27"/>
    <w:rsid w:val="001D06A4"/>
    <w:rsid w:val="001D081D"/>
    <w:rsid w:val="001D38FC"/>
    <w:rsid w:val="001D5B68"/>
    <w:rsid w:val="001D6A79"/>
    <w:rsid w:val="001D7129"/>
    <w:rsid w:val="001E4E7D"/>
    <w:rsid w:val="001F7DE8"/>
    <w:rsid w:val="00206DF7"/>
    <w:rsid w:val="002131BB"/>
    <w:rsid w:val="00221A25"/>
    <w:rsid w:val="002328C8"/>
    <w:rsid w:val="00233B26"/>
    <w:rsid w:val="00234537"/>
    <w:rsid w:val="00240889"/>
    <w:rsid w:val="0024190B"/>
    <w:rsid w:val="00242931"/>
    <w:rsid w:val="002436B0"/>
    <w:rsid w:val="00246BD1"/>
    <w:rsid w:val="00255A4E"/>
    <w:rsid w:val="002564D9"/>
    <w:rsid w:val="00263F9B"/>
    <w:rsid w:val="0026448B"/>
    <w:rsid w:val="00265F3F"/>
    <w:rsid w:val="00272FEC"/>
    <w:rsid w:val="002736E8"/>
    <w:rsid w:val="002740A1"/>
    <w:rsid w:val="00280102"/>
    <w:rsid w:val="0029296D"/>
    <w:rsid w:val="00294B96"/>
    <w:rsid w:val="00295A21"/>
    <w:rsid w:val="002A4075"/>
    <w:rsid w:val="002B3601"/>
    <w:rsid w:val="002B7641"/>
    <w:rsid w:val="002C1917"/>
    <w:rsid w:val="002C48AD"/>
    <w:rsid w:val="002C64BA"/>
    <w:rsid w:val="002C722A"/>
    <w:rsid w:val="002D3332"/>
    <w:rsid w:val="002D4F0B"/>
    <w:rsid w:val="002E5557"/>
    <w:rsid w:val="002F560B"/>
    <w:rsid w:val="002F6790"/>
    <w:rsid w:val="002F76DD"/>
    <w:rsid w:val="00302871"/>
    <w:rsid w:val="00315268"/>
    <w:rsid w:val="0031697B"/>
    <w:rsid w:val="00317463"/>
    <w:rsid w:val="00327ED8"/>
    <w:rsid w:val="003326D3"/>
    <w:rsid w:val="00337C96"/>
    <w:rsid w:val="00350742"/>
    <w:rsid w:val="00355481"/>
    <w:rsid w:val="0035602E"/>
    <w:rsid w:val="003574C6"/>
    <w:rsid w:val="0036339A"/>
    <w:rsid w:val="00367CFC"/>
    <w:rsid w:val="00367FD9"/>
    <w:rsid w:val="0037771F"/>
    <w:rsid w:val="00387F43"/>
    <w:rsid w:val="00390A6F"/>
    <w:rsid w:val="00391981"/>
    <w:rsid w:val="00391D2F"/>
    <w:rsid w:val="003935DA"/>
    <w:rsid w:val="0039550D"/>
    <w:rsid w:val="00396EED"/>
    <w:rsid w:val="003A2296"/>
    <w:rsid w:val="003A3C9A"/>
    <w:rsid w:val="003B324D"/>
    <w:rsid w:val="003B43EA"/>
    <w:rsid w:val="003B641B"/>
    <w:rsid w:val="003B7BEF"/>
    <w:rsid w:val="003C2EB3"/>
    <w:rsid w:val="003E189C"/>
    <w:rsid w:val="003E7323"/>
    <w:rsid w:val="003E7A95"/>
    <w:rsid w:val="003F4790"/>
    <w:rsid w:val="003F4FAA"/>
    <w:rsid w:val="00402441"/>
    <w:rsid w:val="00405A4C"/>
    <w:rsid w:val="00406643"/>
    <w:rsid w:val="00415FE6"/>
    <w:rsid w:val="004213F9"/>
    <w:rsid w:val="0042179F"/>
    <w:rsid w:val="004226EA"/>
    <w:rsid w:val="0042635D"/>
    <w:rsid w:val="004310DA"/>
    <w:rsid w:val="00434D82"/>
    <w:rsid w:val="004436AD"/>
    <w:rsid w:val="00444D0B"/>
    <w:rsid w:val="0044694C"/>
    <w:rsid w:val="00467D93"/>
    <w:rsid w:val="00470FAE"/>
    <w:rsid w:val="00471154"/>
    <w:rsid w:val="00471559"/>
    <w:rsid w:val="004729C7"/>
    <w:rsid w:val="00473584"/>
    <w:rsid w:val="004847C8"/>
    <w:rsid w:val="0049500F"/>
    <w:rsid w:val="004A0784"/>
    <w:rsid w:val="004D637E"/>
    <w:rsid w:val="004E0CA0"/>
    <w:rsid w:val="004E16F4"/>
    <w:rsid w:val="004E18A5"/>
    <w:rsid w:val="004E287A"/>
    <w:rsid w:val="004E296E"/>
    <w:rsid w:val="004F0625"/>
    <w:rsid w:val="004F2869"/>
    <w:rsid w:val="004F2899"/>
    <w:rsid w:val="00500717"/>
    <w:rsid w:val="00501FA8"/>
    <w:rsid w:val="00502428"/>
    <w:rsid w:val="00504F8E"/>
    <w:rsid w:val="00510756"/>
    <w:rsid w:val="00511B4E"/>
    <w:rsid w:val="0051266D"/>
    <w:rsid w:val="00512B63"/>
    <w:rsid w:val="005136CF"/>
    <w:rsid w:val="0053386A"/>
    <w:rsid w:val="00536F9E"/>
    <w:rsid w:val="0054719D"/>
    <w:rsid w:val="00552764"/>
    <w:rsid w:val="00553709"/>
    <w:rsid w:val="00554875"/>
    <w:rsid w:val="00555701"/>
    <w:rsid w:val="00561BD2"/>
    <w:rsid w:val="00561CD0"/>
    <w:rsid w:val="00564BC3"/>
    <w:rsid w:val="005717B3"/>
    <w:rsid w:val="00576931"/>
    <w:rsid w:val="00576A5C"/>
    <w:rsid w:val="0057720F"/>
    <w:rsid w:val="00581F3A"/>
    <w:rsid w:val="00582F5D"/>
    <w:rsid w:val="005867C0"/>
    <w:rsid w:val="0059198B"/>
    <w:rsid w:val="005932B8"/>
    <w:rsid w:val="00595D8B"/>
    <w:rsid w:val="005A0D06"/>
    <w:rsid w:val="005A5AB1"/>
    <w:rsid w:val="005A7D3D"/>
    <w:rsid w:val="005B6381"/>
    <w:rsid w:val="005B6488"/>
    <w:rsid w:val="005C37AE"/>
    <w:rsid w:val="005C6D04"/>
    <w:rsid w:val="005C7D07"/>
    <w:rsid w:val="005E19D2"/>
    <w:rsid w:val="005E652F"/>
    <w:rsid w:val="005E7530"/>
    <w:rsid w:val="005F0252"/>
    <w:rsid w:val="005F0B6D"/>
    <w:rsid w:val="0060497E"/>
    <w:rsid w:val="00605C7D"/>
    <w:rsid w:val="00612264"/>
    <w:rsid w:val="00613427"/>
    <w:rsid w:val="0061349B"/>
    <w:rsid w:val="0061548A"/>
    <w:rsid w:val="00623B97"/>
    <w:rsid w:val="00625879"/>
    <w:rsid w:val="00632D7D"/>
    <w:rsid w:val="00633027"/>
    <w:rsid w:val="0063307D"/>
    <w:rsid w:val="00635906"/>
    <w:rsid w:val="00637203"/>
    <w:rsid w:val="00644779"/>
    <w:rsid w:val="00656311"/>
    <w:rsid w:val="00657501"/>
    <w:rsid w:val="0066003B"/>
    <w:rsid w:val="006647A0"/>
    <w:rsid w:val="00665AF9"/>
    <w:rsid w:val="00666004"/>
    <w:rsid w:val="00671AD8"/>
    <w:rsid w:val="00674D61"/>
    <w:rsid w:val="00677E43"/>
    <w:rsid w:val="00692FC4"/>
    <w:rsid w:val="006A3E1F"/>
    <w:rsid w:val="006A7669"/>
    <w:rsid w:val="006A7748"/>
    <w:rsid w:val="006B4021"/>
    <w:rsid w:val="006C244F"/>
    <w:rsid w:val="006C371D"/>
    <w:rsid w:val="006C3CF0"/>
    <w:rsid w:val="006C49C8"/>
    <w:rsid w:val="006C55FA"/>
    <w:rsid w:val="006C6F59"/>
    <w:rsid w:val="006D4D3F"/>
    <w:rsid w:val="006D7262"/>
    <w:rsid w:val="006E0C9A"/>
    <w:rsid w:val="006E23CB"/>
    <w:rsid w:val="006E2C35"/>
    <w:rsid w:val="006E37C0"/>
    <w:rsid w:val="006E5461"/>
    <w:rsid w:val="006E75B3"/>
    <w:rsid w:val="006E773F"/>
    <w:rsid w:val="006F6211"/>
    <w:rsid w:val="006F7E22"/>
    <w:rsid w:val="00705380"/>
    <w:rsid w:val="00711756"/>
    <w:rsid w:val="00713F87"/>
    <w:rsid w:val="00716771"/>
    <w:rsid w:val="0072074C"/>
    <w:rsid w:val="00725993"/>
    <w:rsid w:val="007343B2"/>
    <w:rsid w:val="00736F34"/>
    <w:rsid w:val="0074633C"/>
    <w:rsid w:val="00757B8E"/>
    <w:rsid w:val="0076391B"/>
    <w:rsid w:val="00766DC1"/>
    <w:rsid w:val="00773016"/>
    <w:rsid w:val="00773C0F"/>
    <w:rsid w:val="00777084"/>
    <w:rsid w:val="00782928"/>
    <w:rsid w:val="00785D6D"/>
    <w:rsid w:val="0079023E"/>
    <w:rsid w:val="00790E6E"/>
    <w:rsid w:val="00792003"/>
    <w:rsid w:val="00793327"/>
    <w:rsid w:val="00795540"/>
    <w:rsid w:val="00795871"/>
    <w:rsid w:val="007A2440"/>
    <w:rsid w:val="007B6A20"/>
    <w:rsid w:val="007C2E35"/>
    <w:rsid w:val="007D2CE6"/>
    <w:rsid w:val="007D6234"/>
    <w:rsid w:val="007D647B"/>
    <w:rsid w:val="007E2970"/>
    <w:rsid w:val="007E7AC2"/>
    <w:rsid w:val="007F626B"/>
    <w:rsid w:val="00802FDD"/>
    <w:rsid w:val="008031FE"/>
    <w:rsid w:val="00816AF3"/>
    <w:rsid w:val="0082256D"/>
    <w:rsid w:val="00827CFD"/>
    <w:rsid w:val="00833306"/>
    <w:rsid w:val="00834DD2"/>
    <w:rsid w:val="0084105D"/>
    <w:rsid w:val="00843D5E"/>
    <w:rsid w:val="008446F1"/>
    <w:rsid w:val="0085463E"/>
    <w:rsid w:val="008621CB"/>
    <w:rsid w:val="0086708D"/>
    <w:rsid w:val="008705A9"/>
    <w:rsid w:val="008735E4"/>
    <w:rsid w:val="00873FC4"/>
    <w:rsid w:val="0087622A"/>
    <w:rsid w:val="00881263"/>
    <w:rsid w:val="008823A6"/>
    <w:rsid w:val="0088367F"/>
    <w:rsid w:val="00886A19"/>
    <w:rsid w:val="0089311B"/>
    <w:rsid w:val="00894B12"/>
    <w:rsid w:val="0089771C"/>
    <w:rsid w:val="008A1A0F"/>
    <w:rsid w:val="008A43A2"/>
    <w:rsid w:val="008B4186"/>
    <w:rsid w:val="008B5BD6"/>
    <w:rsid w:val="008C606D"/>
    <w:rsid w:val="008C73E1"/>
    <w:rsid w:val="008D1125"/>
    <w:rsid w:val="008D2DFD"/>
    <w:rsid w:val="008D342C"/>
    <w:rsid w:val="008E3C87"/>
    <w:rsid w:val="008F6759"/>
    <w:rsid w:val="008F7FF6"/>
    <w:rsid w:val="00900ABD"/>
    <w:rsid w:val="009021B4"/>
    <w:rsid w:val="009023F7"/>
    <w:rsid w:val="00903EFC"/>
    <w:rsid w:val="009040DB"/>
    <w:rsid w:val="00904454"/>
    <w:rsid w:val="00905738"/>
    <w:rsid w:val="00905EA5"/>
    <w:rsid w:val="00907E6A"/>
    <w:rsid w:val="009125F9"/>
    <w:rsid w:val="00916389"/>
    <w:rsid w:val="009206AF"/>
    <w:rsid w:val="00933FFC"/>
    <w:rsid w:val="00934F7C"/>
    <w:rsid w:val="00941209"/>
    <w:rsid w:val="009474A7"/>
    <w:rsid w:val="00952DCE"/>
    <w:rsid w:val="00955C15"/>
    <w:rsid w:val="00957D2B"/>
    <w:rsid w:val="009730F1"/>
    <w:rsid w:val="00973F2B"/>
    <w:rsid w:val="00974A69"/>
    <w:rsid w:val="00980010"/>
    <w:rsid w:val="00980CA5"/>
    <w:rsid w:val="00983271"/>
    <w:rsid w:val="00986285"/>
    <w:rsid w:val="009872C0"/>
    <w:rsid w:val="00990165"/>
    <w:rsid w:val="0099035F"/>
    <w:rsid w:val="009966AF"/>
    <w:rsid w:val="009A2C56"/>
    <w:rsid w:val="009B4475"/>
    <w:rsid w:val="009C0BDB"/>
    <w:rsid w:val="009C7591"/>
    <w:rsid w:val="009D013B"/>
    <w:rsid w:val="009D17A4"/>
    <w:rsid w:val="009D18D6"/>
    <w:rsid w:val="009E0252"/>
    <w:rsid w:val="009E1FA2"/>
    <w:rsid w:val="009F068B"/>
    <w:rsid w:val="009F2F25"/>
    <w:rsid w:val="009F5F5E"/>
    <w:rsid w:val="00A032D3"/>
    <w:rsid w:val="00A04A98"/>
    <w:rsid w:val="00A10A98"/>
    <w:rsid w:val="00A1361D"/>
    <w:rsid w:val="00A14034"/>
    <w:rsid w:val="00A21737"/>
    <w:rsid w:val="00A31FDE"/>
    <w:rsid w:val="00A34789"/>
    <w:rsid w:val="00A42586"/>
    <w:rsid w:val="00A44DA5"/>
    <w:rsid w:val="00A454C5"/>
    <w:rsid w:val="00A57F92"/>
    <w:rsid w:val="00A630BF"/>
    <w:rsid w:val="00A66CCD"/>
    <w:rsid w:val="00A6705B"/>
    <w:rsid w:val="00A765E5"/>
    <w:rsid w:val="00A77C5F"/>
    <w:rsid w:val="00A8196B"/>
    <w:rsid w:val="00A82253"/>
    <w:rsid w:val="00A83A9E"/>
    <w:rsid w:val="00A83CB0"/>
    <w:rsid w:val="00A87009"/>
    <w:rsid w:val="00A93E11"/>
    <w:rsid w:val="00AA79F4"/>
    <w:rsid w:val="00AB1A51"/>
    <w:rsid w:val="00AB4520"/>
    <w:rsid w:val="00AB6D5F"/>
    <w:rsid w:val="00AC1064"/>
    <w:rsid w:val="00AC281F"/>
    <w:rsid w:val="00AC6436"/>
    <w:rsid w:val="00AC77F5"/>
    <w:rsid w:val="00AD706D"/>
    <w:rsid w:val="00AE196E"/>
    <w:rsid w:val="00AE66F1"/>
    <w:rsid w:val="00AF2C5F"/>
    <w:rsid w:val="00AF45D2"/>
    <w:rsid w:val="00B00A75"/>
    <w:rsid w:val="00B02290"/>
    <w:rsid w:val="00B106F3"/>
    <w:rsid w:val="00B16E84"/>
    <w:rsid w:val="00B21272"/>
    <w:rsid w:val="00B215A7"/>
    <w:rsid w:val="00B22FB3"/>
    <w:rsid w:val="00B253F4"/>
    <w:rsid w:val="00B25638"/>
    <w:rsid w:val="00B25695"/>
    <w:rsid w:val="00B30C79"/>
    <w:rsid w:val="00B31311"/>
    <w:rsid w:val="00B31CDF"/>
    <w:rsid w:val="00B52388"/>
    <w:rsid w:val="00B55C33"/>
    <w:rsid w:val="00B5610A"/>
    <w:rsid w:val="00B56858"/>
    <w:rsid w:val="00B57A1C"/>
    <w:rsid w:val="00B65C94"/>
    <w:rsid w:val="00B675C0"/>
    <w:rsid w:val="00B67668"/>
    <w:rsid w:val="00B76952"/>
    <w:rsid w:val="00B83660"/>
    <w:rsid w:val="00B87849"/>
    <w:rsid w:val="00B9215B"/>
    <w:rsid w:val="00B92A45"/>
    <w:rsid w:val="00BA06A1"/>
    <w:rsid w:val="00BA1FCD"/>
    <w:rsid w:val="00BA4527"/>
    <w:rsid w:val="00BA77E5"/>
    <w:rsid w:val="00BB1827"/>
    <w:rsid w:val="00BB30C3"/>
    <w:rsid w:val="00BB6735"/>
    <w:rsid w:val="00BC2518"/>
    <w:rsid w:val="00BC4C62"/>
    <w:rsid w:val="00BC5662"/>
    <w:rsid w:val="00BD781A"/>
    <w:rsid w:val="00BE0893"/>
    <w:rsid w:val="00BE5318"/>
    <w:rsid w:val="00BE66FC"/>
    <w:rsid w:val="00BF0751"/>
    <w:rsid w:val="00BF1F90"/>
    <w:rsid w:val="00BF6817"/>
    <w:rsid w:val="00BF77E0"/>
    <w:rsid w:val="00C0622B"/>
    <w:rsid w:val="00C077D3"/>
    <w:rsid w:val="00C154D0"/>
    <w:rsid w:val="00C33DE3"/>
    <w:rsid w:val="00C35607"/>
    <w:rsid w:val="00C37AB4"/>
    <w:rsid w:val="00C429AD"/>
    <w:rsid w:val="00C51503"/>
    <w:rsid w:val="00C612BF"/>
    <w:rsid w:val="00C62376"/>
    <w:rsid w:val="00C65496"/>
    <w:rsid w:val="00C67D60"/>
    <w:rsid w:val="00C7081D"/>
    <w:rsid w:val="00C7245A"/>
    <w:rsid w:val="00C74B58"/>
    <w:rsid w:val="00C806DD"/>
    <w:rsid w:val="00C86742"/>
    <w:rsid w:val="00C922D2"/>
    <w:rsid w:val="00C92AAA"/>
    <w:rsid w:val="00C953B2"/>
    <w:rsid w:val="00C96C20"/>
    <w:rsid w:val="00CA4814"/>
    <w:rsid w:val="00CA7AB3"/>
    <w:rsid w:val="00CD08CA"/>
    <w:rsid w:val="00CD1186"/>
    <w:rsid w:val="00CD6A93"/>
    <w:rsid w:val="00CE2E39"/>
    <w:rsid w:val="00CE6D5E"/>
    <w:rsid w:val="00CF0F9D"/>
    <w:rsid w:val="00CF29BE"/>
    <w:rsid w:val="00CF3E8A"/>
    <w:rsid w:val="00CF6C78"/>
    <w:rsid w:val="00CF7DFA"/>
    <w:rsid w:val="00D00C88"/>
    <w:rsid w:val="00D01891"/>
    <w:rsid w:val="00D02532"/>
    <w:rsid w:val="00D02830"/>
    <w:rsid w:val="00D04BEE"/>
    <w:rsid w:val="00D04DF8"/>
    <w:rsid w:val="00D11C8D"/>
    <w:rsid w:val="00D21F49"/>
    <w:rsid w:val="00D21F6B"/>
    <w:rsid w:val="00D2597B"/>
    <w:rsid w:val="00D330C6"/>
    <w:rsid w:val="00D3322C"/>
    <w:rsid w:val="00D360EE"/>
    <w:rsid w:val="00D36A85"/>
    <w:rsid w:val="00D5296E"/>
    <w:rsid w:val="00D57E60"/>
    <w:rsid w:val="00D67893"/>
    <w:rsid w:val="00D709FE"/>
    <w:rsid w:val="00D84561"/>
    <w:rsid w:val="00D952EF"/>
    <w:rsid w:val="00D96023"/>
    <w:rsid w:val="00D963DC"/>
    <w:rsid w:val="00D96E59"/>
    <w:rsid w:val="00DB32B2"/>
    <w:rsid w:val="00DB4385"/>
    <w:rsid w:val="00DB6304"/>
    <w:rsid w:val="00DE27CC"/>
    <w:rsid w:val="00DE7AFD"/>
    <w:rsid w:val="00DF5C20"/>
    <w:rsid w:val="00DF70D6"/>
    <w:rsid w:val="00E04047"/>
    <w:rsid w:val="00E16BD1"/>
    <w:rsid w:val="00E17F00"/>
    <w:rsid w:val="00E220DC"/>
    <w:rsid w:val="00E31406"/>
    <w:rsid w:val="00E31771"/>
    <w:rsid w:val="00E32B52"/>
    <w:rsid w:val="00E44649"/>
    <w:rsid w:val="00E4786B"/>
    <w:rsid w:val="00E56C35"/>
    <w:rsid w:val="00E62883"/>
    <w:rsid w:val="00E62DBA"/>
    <w:rsid w:val="00E6478A"/>
    <w:rsid w:val="00E64E61"/>
    <w:rsid w:val="00E76ABF"/>
    <w:rsid w:val="00E84415"/>
    <w:rsid w:val="00E85E66"/>
    <w:rsid w:val="00E911D4"/>
    <w:rsid w:val="00E933C2"/>
    <w:rsid w:val="00E936EE"/>
    <w:rsid w:val="00E93968"/>
    <w:rsid w:val="00E9438D"/>
    <w:rsid w:val="00EA3B21"/>
    <w:rsid w:val="00EA432E"/>
    <w:rsid w:val="00EA6A39"/>
    <w:rsid w:val="00EA6CBD"/>
    <w:rsid w:val="00EA7E46"/>
    <w:rsid w:val="00EB08DA"/>
    <w:rsid w:val="00EB22F4"/>
    <w:rsid w:val="00EB2D02"/>
    <w:rsid w:val="00EB38C7"/>
    <w:rsid w:val="00EB5075"/>
    <w:rsid w:val="00EB6086"/>
    <w:rsid w:val="00EB65C2"/>
    <w:rsid w:val="00ED1F6F"/>
    <w:rsid w:val="00ED4EA8"/>
    <w:rsid w:val="00ED7F97"/>
    <w:rsid w:val="00EE0B5E"/>
    <w:rsid w:val="00EE25B2"/>
    <w:rsid w:val="00EF1F73"/>
    <w:rsid w:val="00F01956"/>
    <w:rsid w:val="00F063BB"/>
    <w:rsid w:val="00F107C8"/>
    <w:rsid w:val="00F16ACD"/>
    <w:rsid w:val="00F170B5"/>
    <w:rsid w:val="00F177F5"/>
    <w:rsid w:val="00F202D3"/>
    <w:rsid w:val="00F206FF"/>
    <w:rsid w:val="00F21B1D"/>
    <w:rsid w:val="00F31C0F"/>
    <w:rsid w:val="00F37CFD"/>
    <w:rsid w:val="00F42DC9"/>
    <w:rsid w:val="00F5063C"/>
    <w:rsid w:val="00F56062"/>
    <w:rsid w:val="00F56196"/>
    <w:rsid w:val="00F65483"/>
    <w:rsid w:val="00F73568"/>
    <w:rsid w:val="00F74985"/>
    <w:rsid w:val="00F77111"/>
    <w:rsid w:val="00F8214C"/>
    <w:rsid w:val="00F830C5"/>
    <w:rsid w:val="00F83A5B"/>
    <w:rsid w:val="00F85E25"/>
    <w:rsid w:val="00F867FC"/>
    <w:rsid w:val="00F86B44"/>
    <w:rsid w:val="00F86D6D"/>
    <w:rsid w:val="00F86FE9"/>
    <w:rsid w:val="00F919F3"/>
    <w:rsid w:val="00F958C6"/>
    <w:rsid w:val="00F965D7"/>
    <w:rsid w:val="00F97A02"/>
    <w:rsid w:val="00F97A8A"/>
    <w:rsid w:val="00FA1C85"/>
    <w:rsid w:val="00FA2AAC"/>
    <w:rsid w:val="00FA3B4D"/>
    <w:rsid w:val="00FA4B7B"/>
    <w:rsid w:val="00FB4AF4"/>
    <w:rsid w:val="00FB5F3F"/>
    <w:rsid w:val="00FB7117"/>
    <w:rsid w:val="00FC4D2D"/>
    <w:rsid w:val="00FC6CBF"/>
    <w:rsid w:val="00FC7088"/>
    <w:rsid w:val="00FD20FD"/>
    <w:rsid w:val="00FD2EE8"/>
    <w:rsid w:val="00FD484E"/>
    <w:rsid w:val="00FE33F8"/>
    <w:rsid w:val="00FE5799"/>
    <w:rsid w:val="00FE6AE9"/>
    <w:rsid w:val="00FF7236"/>
    <w:rsid w:val="3024FC78"/>
    <w:rsid w:val="3927B493"/>
    <w:rsid w:val="3C1BBF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D197C"/>
  <w15:docId w15:val="{609656B2-01BB-4D74-BA5B-E60BE87E9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bidi="en-US"/>
    </w:rPr>
  </w:style>
  <w:style w:type="paragraph" w:styleId="Heading1">
    <w:name w:val="heading 1"/>
    <w:basedOn w:val="Normal"/>
    <w:uiPriority w:val="9"/>
    <w:qFormat/>
    <w:pPr>
      <w:spacing w:before="15"/>
      <w:ind w:left="2945"/>
      <w:jc w:val="center"/>
      <w:outlineLvl w:val="0"/>
    </w:pPr>
    <w:rPr>
      <w:b/>
      <w:bCs/>
      <w:sz w:val="28"/>
      <w:szCs w:val="28"/>
    </w:rPr>
  </w:style>
  <w:style w:type="paragraph" w:styleId="Heading2">
    <w:name w:val="heading 2"/>
    <w:basedOn w:val="Normal"/>
    <w:uiPriority w:val="9"/>
    <w:unhideWhenUsed/>
    <w:qFormat/>
    <w:pPr>
      <w:spacing w:before="33"/>
      <w:ind w:left="858"/>
      <w:outlineLvl w:val="1"/>
    </w:pPr>
    <w:rPr>
      <w:b/>
      <w:bCs/>
      <w:sz w:val="24"/>
      <w:szCs w:val="24"/>
    </w:rPr>
  </w:style>
  <w:style w:type="paragraph" w:styleId="Heading3">
    <w:name w:val="heading 3"/>
    <w:basedOn w:val="Normal"/>
    <w:uiPriority w:val="9"/>
    <w:unhideWhenUsed/>
    <w:qFormat/>
    <w:pPr>
      <w:ind w:left="858"/>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link w:val="ListParagraphChar"/>
    <w:uiPriority w:val="34"/>
    <w:qFormat/>
    <w:pPr>
      <w:ind w:left="157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F7FF6"/>
    <w:pPr>
      <w:tabs>
        <w:tab w:val="center" w:pos="4513"/>
        <w:tab w:val="right" w:pos="9026"/>
      </w:tabs>
    </w:pPr>
  </w:style>
  <w:style w:type="character" w:customStyle="1" w:styleId="HeaderChar">
    <w:name w:val="Header Char"/>
    <w:basedOn w:val="DefaultParagraphFont"/>
    <w:link w:val="Header"/>
    <w:uiPriority w:val="99"/>
    <w:rsid w:val="008F7FF6"/>
    <w:rPr>
      <w:rFonts w:ascii="Calibri" w:eastAsia="Calibri" w:hAnsi="Calibri" w:cs="Calibri"/>
      <w:lang w:bidi="en-US"/>
    </w:rPr>
  </w:style>
  <w:style w:type="paragraph" w:styleId="Footer">
    <w:name w:val="footer"/>
    <w:basedOn w:val="Normal"/>
    <w:link w:val="FooterChar"/>
    <w:uiPriority w:val="99"/>
    <w:unhideWhenUsed/>
    <w:rsid w:val="008F7FF6"/>
    <w:pPr>
      <w:tabs>
        <w:tab w:val="center" w:pos="4513"/>
        <w:tab w:val="right" w:pos="9026"/>
      </w:tabs>
    </w:pPr>
  </w:style>
  <w:style w:type="character" w:customStyle="1" w:styleId="FooterChar">
    <w:name w:val="Footer Char"/>
    <w:basedOn w:val="DefaultParagraphFont"/>
    <w:link w:val="Footer"/>
    <w:uiPriority w:val="99"/>
    <w:rsid w:val="008F7FF6"/>
    <w:rPr>
      <w:rFonts w:ascii="Calibri" w:eastAsia="Calibri" w:hAnsi="Calibri" w:cs="Calibri"/>
      <w:lang w:bidi="en-US"/>
    </w:rPr>
  </w:style>
  <w:style w:type="character" w:customStyle="1" w:styleId="ListParagraphChar">
    <w:name w:val="List Paragraph Char"/>
    <w:basedOn w:val="DefaultParagraphFont"/>
    <w:link w:val="ListParagraph"/>
    <w:locked/>
    <w:rsid w:val="00E16BD1"/>
    <w:rPr>
      <w:rFonts w:ascii="Calibri" w:eastAsia="Calibri" w:hAnsi="Calibri" w:cs="Calibri"/>
      <w:lang w:bidi="en-US"/>
    </w:rPr>
  </w:style>
  <w:style w:type="paragraph" w:styleId="NoSpacing">
    <w:name w:val="No Spacing"/>
    <w:uiPriority w:val="1"/>
    <w:qFormat/>
    <w:rsid w:val="00D330C6"/>
    <w:pPr>
      <w:widowControl/>
      <w:autoSpaceDE/>
      <w:autoSpaceDN/>
    </w:pPr>
    <w:rPr>
      <w:lang w:val="en-GB"/>
    </w:rPr>
  </w:style>
  <w:style w:type="paragraph" w:styleId="NormalWeb">
    <w:name w:val="Normal (Web)"/>
    <w:basedOn w:val="Normal"/>
    <w:uiPriority w:val="99"/>
    <w:semiHidden/>
    <w:unhideWhenUsed/>
    <w:rsid w:val="00D330C6"/>
    <w:rPr>
      <w:rFonts w:ascii="Times New Roman" w:hAnsi="Times New Roman" w:cs="Times New Roman"/>
      <w:sz w:val="24"/>
      <w:szCs w:val="24"/>
    </w:rPr>
  </w:style>
  <w:style w:type="character" w:styleId="Hyperlink">
    <w:name w:val="Hyperlink"/>
    <w:basedOn w:val="DefaultParagraphFont"/>
    <w:uiPriority w:val="99"/>
    <w:unhideWhenUsed/>
    <w:rsid w:val="00D330C6"/>
    <w:rPr>
      <w:color w:val="0000FF" w:themeColor="hyperlink"/>
      <w:u w:val="single"/>
    </w:rPr>
  </w:style>
  <w:style w:type="character" w:styleId="UnresolvedMention">
    <w:name w:val="Unresolved Mention"/>
    <w:basedOn w:val="DefaultParagraphFont"/>
    <w:uiPriority w:val="99"/>
    <w:semiHidden/>
    <w:unhideWhenUsed/>
    <w:rsid w:val="00D330C6"/>
    <w:rPr>
      <w:color w:val="605E5C"/>
      <w:shd w:val="clear" w:color="auto" w:fill="E1DFDD"/>
    </w:rPr>
  </w:style>
  <w:style w:type="character" w:styleId="Strong">
    <w:name w:val="Strong"/>
    <w:basedOn w:val="DefaultParagraphFont"/>
    <w:uiPriority w:val="22"/>
    <w:qFormat/>
    <w:rsid w:val="00790E6E"/>
    <w:rPr>
      <w:b/>
      <w:bCs/>
    </w:rPr>
  </w:style>
  <w:style w:type="character" w:styleId="Emphasis">
    <w:name w:val="Emphasis"/>
    <w:basedOn w:val="DefaultParagraphFont"/>
    <w:uiPriority w:val="20"/>
    <w:qFormat/>
    <w:rsid w:val="00790E6E"/>
    <w:rPr>
      <w:i/>
      <w:iCs/>
    </w:rPr>
  </w:style>
  <w:style w:type="character" w:styleId="FollowedHyperlink">
    <w:name w:val="FollowedHyperlink"/>
    <w:basedOn w:val="DefaultParagraphFont"/>
    <w:uiPriority w:val="99"/>
    <w:semiHidden/>
    <w:unhideWhenUsed/>
    <w:rsid w:val="001D6A79"/>
    <w:rPr>
      <w:color w:val="800080" w:themeColor="followedHyperlink"/>
      <w:u w:val="single"/>
    </w:rPr>
  </w:style>
  <w:style w:type="table" w:styleId="TableGrid">
    <w:name w:val="Table Grid"/>
    <w:basedOn w:val="TableNormal"/>
    <w:uiPriority w:val="39"/>
    <w:rsid w:val="006E23CB"/>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32824">
      <w:bodyDiv w:val="1"/>
      <w:marLeft w:val="0"/>
      <w:marRight w:val="0"/>
      <w:marTop w:val="0"/>
      <w:marBottom w:val="0"/>
      <w:divBdr>
        <w:top w:val="none" w:sz="0" w:space="0" w:color="auto"/>
        <w:left w:val="none" w:sz="0" w:space="0" w:color="auto"/>
        <w:bottom w:val="none" w:sz="0" w:space="0" w:color="auto"/>
        <w:right w:val="none" w:sz="0" w:space="0" w:color="auto"/>
      </w:divBdr>
      <w:divsChild>
        <w:div w:id="1884974631">
          <w:marLeft w:val="0"/>
          <w:marRight w:val="0"/>
          <w:marTop w:val="0"/>
          <w:marBottom w:val="0"/>
          <w:divBdr>
            <w:top w:val="none" w:sz="0" w:space="0" w:color="auto"/>
            <w:left w:val="none" w:sz="0" w:space="0" w:color="auto"/>
            <w:bottom w:val="none" w:sz="0" w:space="0" w:color="auto"/>
            <w:right w:val="none" w:sz="0" w:space="0" w:color="auto"/>
          </w:divBdr>
          <w:divsChild>
            <w:div w:id="1369180804">
              <w:marLeft w:val="0"/>
              <w:marRight w:val="0"/>
              <w:marTop w:val="0"/>
              <w:marBottom w:val="0"/>
              <w:divBdr>
                <w:top w:val="none" w:sz="0" w:space="0" w:color="auto"/>
                <w:left w:val="none" w:sz="0" w:space="0" w:color="auto"/>
                <w:bottom w:val="none" w:sz="0" w:space="0" w:color="auto"/>
                <w:right w:val="none" w:sz="0" w:space="0" w:color="auto"/>
              </w:divBdr>
              <w:divsChild>
                <w:div w:id="136845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138547">
      <w:bodyDiv w:val="1"/>
      <w:marLeft w:val="0"/>
      <w:marRight w:val="0"/>
      <w:marTop w:val="0"/>
      <w:marBottom w:val="0"/>
      <w:divBdr>
        <w:top w:val="none" w:sz="0" w:space="0" w:color="auto"/>
        <w:left w:val="none" w:sz="0" w:space="0" w:color="auto"/>
        <w:bottom w:val="none" w:sz="0" w:space="0" w:color="auto"/>
        <w:right w:val="none" w:sz="0" w:space="0" w:color="auto"/>
      </w:divBdr>
    </w:div>
    <w:div w:id="474956754">
      <w:bodyDiv w:val="1"/>
      <w:marLeft w:val="0"/>
      <w:marRight w:val="0"/>
      <w:marTop w:val="0"/>
      <w:marBottom w:val="0"/>
      <w:divBdr>
        <w:top w:val="none" w:sz="0" w:space="0" w:color="auto"/>
        <w:left w:val="none" w:sz="0" w:space="0" w:color="auto"/>
        <w:bottom w:val="none" w:sz="0" w:space="0" w:color="auto"/>
        <w:right w:val="none" w:sz="0" w:space="0" w:color="auto"/>
      </w:divBdr>
      <w:divsChild>
        <w:div w:id="1082750615">
          <w:marLeft w:val="0"/>
          <w:marRight w:val="0"/>
          <w:marTop w:val="0"/>
          <w:marBottom w:val="0"/>
          <w:divBdr>
            <w:top w:val="none" w:sz="0" w:space="0" w:color="auto"/>
            <w:left w:val="none" w:sz="0" w:space="0" w:color="auto"/>
            <w:bottom w:val="none" w:sz="0" w:space="0" w:color="auto"/>
            <w:right w:val="none" w:sz="0" w:space="0" w:color="auto"/>
          </w:divBdr>
          <w:divsChild>
            <w:div w:id="916934820">
              <w:marLeft w:val="0"/>
              <w:marRight w:val="0"/>
              <w:marTop w:val="0"/>
              <w:marBottom w:val="0"/>
              <w:divBdr>
                <w:top w:val="none" w:sz="0" w:space="0" w:color="auto"/>
                <w:left w:val="none" w:sz="0" w:space="0" w:color="auto"/>
                <w:bottom w:val="none" w:sz="0" w:space="0" w:color="auto"/>
                <w:right w:val="none" w:sz="0" w:space="0" w:color="auto"/>
              </w:divBdr>
              <w:divsChild>
                <w:div w:id="8100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79148">
      <w:bodyDiv w:val="1"/>
      <w:marLeft w:val="0"/>
      <w:marRight w:val="0"/>
      <w:marTop w:val="0"/>
      <w:marBottom w:val="0"/>
      <w:divBdr>
        <w:top w:val="none" w:sz="0" w:space="0" w:color="auto"/>
        <w:left w:val="none" w:sz="0" w:space="0" w:color="auto"/>
        <w:bottom w:val="none" w:sz="0" w:space="0" w:color="auto"/>
        <w:right w:val="none" w:sz="0" w:space="0" w:color="auto"/>
      </w:divBdr>
      <w:divsChild>
        <w:div w:id="182402386">
          <w:marLeft w:val="0"/>
          <w:marRight w:val="0"/>
          <w:marTop w:val="0"/>
          <w:marBottom w:val="0"/>
          <w:divBdr>
            <w:top w:val="none" w:sz="0" w:space="0" w:color="auto"/>
            <w:left w:val="none" w:sz="0" w:space="0" w:color="auto"/>
            <w:bottom w:val="none" w:sz="0" w:space="0" w:color="auto"/>
            <w:right w:val="none" w:sz="0" w:space="0" w:color="auto"/>
          </w:divBdr>
          <w:divsChild>
            <w:div w:id="2140341148">
              <w:marLeft w:val="0"/>
              <w:marRight w:val="0"/>
              <w:marTop w:val="0"/>
              <w:marBottom w:val="0"/>
              <w:divBdr>
                <w:top w:val="none" w:sz="0" w:space="0" w:color="auto"/>
                <w:left w:val="none" w:sz="0" w:space="0" w:color="auto"/>
                <w:bottom w:val="none" w:sz="0" w:space="0" w:color="auto"/>
                <w:right w:val="none" w:sz="0" w:space="0" w:color="auto"/>
              </w:divBdr>
              <w:divsChild>
                <w:div w:id="12932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117422">
      <w:bodyDiv w:val="1"/>
      <w:marLeft w:val="0"/>
      <w:marRight w:val="0"/>
      <w:marTop w:val="0"/>
      <w:marBottom w:val="0"/>
      <w:divBdr>
        <w:top w:val="none" w:sz="0" w:space="0" w:color="auto"/>
        <w:left w:val="none" w:sz="0" w:space="0" w:color="auto"/>
        <w:bottom w:val="none" w:sz="0" w:space="0" w:color="auto"/>
        <w:right w:val="none" w:sz="0" w:space="0" w:color="auto"/>
      </w:divBdr>
    </w:div>
    <w:div w:id="628630970">
      <w:bodyDiv w:val="1"/>
      <w:marLeft w:val="0"/>
      <w:marRight w:val="0"/>
      <w:marTop w:val="0"/>
      <w:marBottom w:val="0"/>
      <w:divBdr>
        <w:top w:val="none" w:sz="0" w:space="0" w:color="auto"/>
        <w:left w:val="none" w:sz="0" w:space="0" w:color="auto"/>
        <w:bottom w:val="none" w:sz="0" w:space="0" w:color="auto"/>
        <w:right w:val="none" w:sz="0" w:space="0" w:color="auto"/>
      </w:divBdr>
      <w:divsChild>
        <w:div w:id="1536504630">
          <w:marLeft w:val="0"/>
          <w:marRight w:val="0"/>
          <w:marTop w:val="0"/>
          <w:marBottom w:val="0"/>
          <w:divBdr>
            <w:top w:val="none" w:sz="0" w:space="0" w:color="auto"/>
            <w:left w:val="none" w:sz="0" w:space="0" w:color="auto"/>
            <w:bottom w:val="none" w:sz="0" w:space="0" w:color="auto"/>
            <w:right w:val="none" w:sz="0" w:space="0" w:color="auto"/>
          </w:divBdr>
          <w:divsChild>
            <w:div w:id="1883394586">
              <w:marLeft w:val="0"/>
              <w:marRight w:val="0"/>
              <w:marTop w:val="0"/>
              <w:marBottom w:val="0"/>
              <w:divBdr>
                <w:top w:val="none" w:sz="0" w:space="0" w:color="auto"/>
                <w:left w:val="none" w:sz="0" w:space="0" w:color="auto"/>
                <w:bottom w:val="none" w:sz="0" w:space="0" w:color="auto"/>
                <w:right w:val="none" w:sz="0" w:space="0" w:color="auto"/>
              </w:divBdr>
              <w:divsChild>
                <w:div w:id="138301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854178">
      <w:bodyDiv w:val="1"/>
      <w:marLeft w:val="0"/>
      <w:marRight w:val="0"/>
      <w:marTop w:val="0"/>
      <w:marBottom w:val="0"/>
      <w:divBdr>
        <w:top w:val="none" w:sz="0" w:space="0" w:color="auto"/>
        <w:left w:val="none" w:sz="0" w:space="0" w:color="auto"/>
        <w:bottom w:val="none" w:sz="0" w:space="0" w:color="auto"/>
        <w:right w:val="none" w:sz="0" w:space="0" w:color="auto"/>
      </w:divBdr>
      <w:divsChild>
        <w:div w:id="638417453">
          <w:marLeft w:val="0"/>
          <w:marRight w:val="0"/>
          <w:marTop w:val="0"/>
          <w:marBottom w:val="0"/>
          <w:divBdr>
            <w:top w:val="none" w:sz="0" w:space="0" w:color="auto"/>
            <w:left w:val="none" w:sz="0" w:space="0" w:color="auto"/>
            <w:bottom w:val="none" w:sz="0" w:space="0" w:color="auto"/>
            <w:right w:val="none" w:sz="0" w:space="0" w:color="auto"/>
          </w:divBdr>
          <w:divsChild>
            <w:div w:id="649291197">
              <w:marLeft w:val="0"/>
              <w:marRight w:val="0"/>
              <w:marTop w:val="0"/>
              <w:marBottom w:val="0"/>
              <w:divBdr>
                <w:top w:val="none" w:sz="0" w:space="0" w:color="auto"/>
                <w:left w:val="none" w:sz="0" w:space="0" w:color="auto"/>
                <w:bottom w:val="none" w:sz="0" w:space="0" w:color="auto"/>
                <w:right w:val="none" w:sz="0" w:space="0" w:color="auto"/>
              </w:divBdr>
              <w:divsChild>
                <w:div w:id="101260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286040">
      <w:bodyDiv w:val="1"/>
      <w:marLeft w:val="0"/>
      <w:marRight w:val="0"/>
      <w:marTop w:val="0"/>
      <w:marBottom w:val="0"/>
      <w:divBdr>
        <w:top w:val="none" w:sz="0" w:space="0" w:color="auto"/>
        <w:left w:val="none" w:sz="0" w:space="0" w:color="auto"/>
        <w:bottom w:val="none" w:sz="0" w:space="0" w:color="auto"/>
        <w:right w:val="none" w:sz="0" w:space="0" w:color="auto"/>
      </w:divBdr>
      <w:divsChild>
        <w:div w:id="939485586">
          <w:marLeft w:val="0"/>
          <w:marRight w:val="0"/>
          <w:marTop w:val="0"/>
          <w:marBottom w:val="0"/>
          <w:divBdr>
            <w:top w:val="none" w:sz="0" w:space="0" w:color="auto"/>
            <w:left w:val="none" w:sz="0" w:space="0" w:color="auto"/>
            <w:bottom w:val="none" w:sz="0" w:space="0" w:color="auto"/>
            <w:right w:val="none" w:sz="0" w:space="0" w:color="auto"/>
          </w:divBdr>
          <w:divsChild>
            <w:div w:id="1676568117">
              <w:marLeft w:val="0"/>
              <w:marRight w:val="0"/>
              <w:marTop w:val="0"/>
              <w:marBottom w:val="0"/>
              <w:divBdr>
                <w:top w:val="none" w:sz="0" w:space="0" w:color="auto"/>
                <w:left w:val="none" w:sz="0" w:space="0" w:color="auto"/>
                <w:bottom w:val="none" w:sz="0" w:space="0" w:color="auto"/>
                <w:right w:val="none" w:sz="0" w:space="0" w:color="auto"/>
              </w:divBdr>
              <w:divsChild>
                <w:div w:id="75636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727848">
      <w:bodyDiv w:val="1"/>
      <w:marLeft w:val="0"/>
      <w:marRight w:val="0"/>
      <w:marTop w:val="0"/>
      <w:marBottom w:val="0"/>
      <w:divBdr>
        <w:top w:val="none" w:sz="0" w:space="0" w:color="auto"/>
        <w:left w:val="none" w:sz="0" w:space="0" w:color="auto"/>
        <w:bottom w:val="none" w:sz="0" w:space="0" w:color="auto"/>
        <w:right w:val="none" w:sz="0" w:space="0" w:color="auto"/>
      </w:divBdr>
      <w:divsChild>
        <w:div w:id="1392922444">
          <w:marLeft w:val="0"/>
          <w:marRight w:val="0"/>
          <w:marTop w:val="0"/>
          <w:marBottom w:val="0"/>
          <w:divBdr>
            <w:top w:val="none" w:sz="0" w:space="0" w:color="auto"/>
            <w:left w:val="none" w:sz="0" w:space="0" w:color="auto"/>
            <w:bottom w:val="none" w:sz="0" w:space="0" w:color="auto"/>
            <w:right w:val="none" w:sz="0" w:space="0" w:color="auto"/>
          </w:divBdr>
          <w:divsChild>
            <w:div w:id="944389890">
              <w:marLeft w:val="0"/>
              <w:marRight w:val="0"/>
              <w:marTop w:val="0"/>
              <w:marBottom w:val="0"/>
              <w:divBdr>
                <w:top w:val="none" w:sz="0" w:space="0" w:color="auto"/>
                <w:left w:val="none" w:sz="0" w:space="0" w:color="auto"/>
                <w:bottom w:val="none" w:sz="0" w:space="0" w:color="auto"/>
                <w:right w:val="none" w:sz="0" w:space="0" w:color="auto"/>
              </w:divBdr>
              <w:divsChild>
                <w:div w:id="184563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723791">
      <w:bodyDiv w:val="1"/>
      <w:marLeft w:val="0"/>
      <w:marRight w:val="0"/>
      <w:marTop w:val="0"/>
      <w:marBottom w:val="0"/>
      <w:divBdr>
        <w:top w:val="none" w:sz="0" w:space="0" w:color="auto"/>
        <w:left w:val="none" w:sz="0" w:space="0" w:color="auto"/>
        <w:bottom w:val="none" w:sz="0" w:space="0" w:color="auto"/>
        <w:right w:val="none" w:sz="0" w:space="0" w:color="auto"/>
      </w:divBdr>
    </w:div>
    <w:div w:id="1446266054">
      <w:bodyDiv w:val="1"/>
      <w:marLeft w:val="0"/>
      <w:marRight w:val="0"/>
      <w:marTop w:val="0"/>
      <w:marBottom w:val="0"/>
      <w:divBdr>
        <w:top w:val="none" w:sz="0" w:space="0" w:color="auto"/>
        <w:left w:val="none" w:sz="0" w:space="0" w:color="auto"/>
        <w:bottom w:val="none" w:sz="0" w:space="0" w:color="auto"/>
        <w:right w:val="none" w:sz="0" w:space="0" w:color="auto"/>
      </w:divBdr>
    </w:div>
    <w:div w:id="1795782178">
      <w:bodyDiv w:val="1"/>
      <w:marLeft w:val="0"/>
      <w:marRight w:val="0"/>
      <w:marTop w:val="0"/>
      <w:marBottom w:val="0"/>
      <w:divBdr>
        <w:top w:val="none" w:sz="0" w:space="0" w:color="auto"/>
        <w:left w:val="none" w:sz="0" w:space="0" w:color="auto"/>
        <w:bottom w:val="none" w:sz="0" w:space="0" w:color="auto"/>
        <w:right w:val="none" w:sz="0" w:space="0" w:color="auto"/>
      </w:divBdr>
      <w:divsChild>
        <w:div w:id="483668238">
          <w:marLeft w:val="0"/>
          <w:marRight w:val="0"/>
          <w:marTop w:val="0"/>
          <w:marBottom w:val="0"/>
          <w:divBdr>
            <w:top w:val="none" w:sz="0" w:space="0" w:color="auto"/>
            <w:left w:val="none" w:sz="0" w:space="0" w:color="auto"/>
            <w:bottom w:val="none" w:sz="0" w:space="0" w:color="auto"/>
            <w:right w:val="none" w:sz="0" w:space="0" w:color="auto"/>
          </w:divBdr>
          <w:divsChild>
            <w:div w:id="653484600">
              <w:marLeft w:val="0"/>
              <w:marRight w:val="0"/>
              <w:marTop w:val="0"/>
              <w:marBottom w:val="0"/>
              <w:divBdr>
                <w:top w:val="none" w:sz="0" w:space="0" w:color="auto"/>
                <w:left w:val="none" w:sz="0" w:space="0" w:color="auto"/>
                <w:bottom w:val="none" w:sz="0" w:space="0" w:color="auto"/>
                <w:right w:val="none" w:sz="0" w:space="0" w:color="auto"/>
              </w:divBdr>
              <w:divsChild>
                <w:div w:id="10278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843ff17-8ab1-422f-9ffc-08be27007d1a">
      <UserInfo>
        <DisplayName>Sarah Welbourne</DisplayName>
        <AccountId>78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7F693DF1656F4AA19AA4966C1D47B3" ma:contentTypeVersion="7" ma:contentTypeDescription="Create a new document." ma:contentTypeScope="" ma:versionID="421aaa2a887ff3929a5dacc3a7c80e5c">
  <xsd:schema xmlns:xsd="http://www.w3.org/2001/XMLSchema" xmlns:xs="http://www.w3.org/2001/XMLSchema" xmlns:p="http://schemas.microsoft.com/office/2006/metadata/properties" xmlns:ns3="e7de8f16-70d4-49f3-9e36-0356730defda" xmlns:ns4="4843ff17-8ab1-422f-9ffc-08be27007d1a" targetNamespace="http://schemas.microsoft.com/office/2006/metadata/properties" ma:root="true" ma:fieldsID="f14110ff069cdb1aff8dc91f7bfa17fb" ns3:_="" ns4:_="">
    <xsd:import namespace="e7de8f16-70d4-49f3-9e36-0356730defda"/>
    <xsd:import namespace="4843ff17-8ab1-422f-9ffc-08be27007d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de8f16-70d4-49f3-9e36-0356730defd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3ff17-8ab1-422f-9ffc-08be27007d1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F62E7-34F2-4814-9FD3-B0DE24679B69}">
  <ds:schemaRefs>
    <ds:schemaRef ds:uri="http://schemas.microsoft.com/sharepoint/v3/contenttype/forms"/>
  </ds:schemaRefs>
</ds:datastoreItem>
</file>

<file path=customXml/itemProps2.xml><?xml version="1.0" encoding="utf-8"?>
<ds:datastoreItem xmlns:ds="http://schemas.openxmlformats.org/officeDocument/2006/customXml" ds:itemID="{2CA7DCBC-9E76-4054-925B-3DD0C336457F}">
  <ds:schemaRefs>
    <ds:schemaRef ds:uri="http://schemas.microsoft.com/office/2006/metadata/properties"/>
    <ds:schemaRef ds:uri="http://schemas.microsoft.com/office/infopath/2007/PartnerControls"/>
    <ds:schemaRef ds:uri="4843ff17-8ab1-422f-9ffc-08be27007d1a"/>
  </ds:schemaRefs>
</ds:datastoreItem>
</file>

<file path=customXml/itemProps3.xml><?xml version="1.0" encoding="utf-8"?>
<ds:datastoreItem xmlns:ds="http://schemas.openxmlformats.org/officeDocument/2006/customXml" ds:itemID="{7760A2E9-1490-4D52-BCA1-D7DCD7E60D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de8f16-70d4-49f3-9e36-0356730defda"/>
    <ds:schemaRef ds:uri="4843ff17-8ab1-422f-9ffc-08be27007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83B321-5CEF-4A20-9F9C-2705445D3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PSNC Funding &amp; Contract Subcommittee Agenda</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PSNC Funding &amp; Contract Subcommittee Agenda</dc:title>
  <dc:subject/>
  <dc:creator>Shiné Daley</dc:creator>
  <cp:keywords/>
  <cp:lastModifiedBy>Jack Cresswell</cp:lastModifiedBy>
  <cp:revision>6</cp:revision>
  <dcterms:created xsi:type="dcterms:W3CDTF">2020-11-24T14:35:00Z</dcterms:created>
  <dcterms:modified xsi:type="dcterms:W3CDTF">2020-11-24T14:53:00Z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2019-11-20T00:00:00Z</vt:filetime>
  </property>
  <property fmtid="{D5CDD505-2E9C-101B-9397-08002B2CF9AE}" pid="3" name="Creator">
    <vt:lpwstr>Microsoft® Word for Office 365</vt:lpwstr>
  </property>
  <property fmtid="{D5CDD505-2E9C-101B-9397-08002B2CF9AE}" pid="4" name="LastSaved">
    <vt:filetime>2019-12-12T00:00:00Z</vt:filetime>
  </property>
  <property fmtid="{D5CDD505-2E9C-101B-9397-08002B2CF9AE}" pid="5" name="ContentTypeId">
    <vt:lpwstr>0x0101002A7F693DF1656F4AA19AA4966C1D47B3</vt:lpwstr>
  </property>
</Properties>
</file>