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C4CB" w14:textId="5C898A2D" w:rsidR="72AE7B36" w:rsidRDefault="72AE7B36" w:rsidP="5C458A3D">
      <w:pPr>
        <w:jc w:val="both"/>
        <w:rPr>
          <w:rFonts w:ascii="Calibri" w:hAnsi="Calibri" w:cs="Calibri"/>
          <w:color w:val="000000" w:themeColor="text1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Default="122549B2" w:rsidP="713B5130">
      <w:pPr>
        <w:spacing w:line="240" w:lineRule="auto"/>
        <w:jc w:val="both"/>
      </w:pPr>
      <w:r w:rsidRPr="713B5130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14:paraId="62C0A0EE" w14:textId="3CB8B8BB" w:rsidR="1519DE91" w:rsidRDefault="122549B2" w:rsidP="54D3B109">
      <w:pPr>
        <w:ind w:firstLine="720"/>
        <w:jc w:val="right"/>
        <w:rPr>
          <w:rFonts w:ascii="Calibri" w:hAnsi="Calibri" w:cs="Calibri"/>
          <w:i/>
          <w:iCs/>
        </w:rPr>
      </w:pPr>
      <w:r w:rsidRPr="54D3B109">
        <w:rPr>
          <w:rFonts w:ascii="Calibri" w:hAnsi="Calibri" w:cs="Calibri"/>
          <w:i/>
          <w:iCs/>
        </w:rPr>
        <w:t xml:space="preserve">  </w:t>
      </w:r>
      <w:r w:rsidR="2265F42F" w:rsidRPr="54D3B109">
        <w:rPr>
          <w:rFonts w:ascii="Calibri" w:hAnsi="Calibri" w:cs="Calibri"/>
          <w:i/>
          <w:iCs/>
        </w:rPr>
        <w:t xml:space="preserve"> </w:t>
      </w:r>
      <w:r w:rsidRPr="54D3B109">
        <w:rPr>
          <w:rFonts w:ascii="Calibri" w:hAnsi="Calibri" w:cs="Calibri"/>
          <w:i/>
          <w:iCs/>
        </w:rPr>
        <w:t xml:space="preserve"> </w:t>
      </w:r>
      <w:r w:rsidR="7934CCDF" w:rsidRPr="54D3B109">
        <w:rPr>
          <w:rFonts w:ascii="Calibri" w:hAnsi="Calibri" w:cs="Calibri"/>
          <w:i/>
          <w:iCs/>
        </w:rPr>
        <w:t xml:space="preserve">    </w:t>
      </w:r>
      <w:r w:rsidR="25A6AF76" w:rsidRPr="54D3B109">
        <w:rPr>
          <w:rFonts w:ascii="Calibri" w:hAnsi="Calibri" w:cs="Calibri"/>
          <w:i/>
          <w:iCs/>
        </w:rPr>
        <w:t xml:space="preserve">   </w:t>
      </w:r>
      <w:r w:rsidRPr="54D3B109">
        <w:rPr>
          <w:rFonts w:ascii="Calibri" w:hAnsi="Calibri" w:cs="Calibri"/>
          <w:i/>
          <w:iCs/>
        </w:rPr>
        <w:t>Week ending</w:t>
      </w:r>
      <w:r w:rsidR="0C6F45B3" w:rsidRPr="54D3B109">
        <w:rPr>
          <w:rFonts w:ascii="Calibri" w:hAnsi="Calibri" w:cs="Calibri"/>
          <w:i/>
          <w:iCs/>
        </w:rPr>
        <w:t xml:space="preserve"> </w:t>
      </w:r>
      <w:r w:rsidR="004272FD">
        <w:rPr>
          <w:rFonts w:ascii="Calibri" w:hAnsi="Calibri" w:cs="Calibri"/>
          <w:i/>
          <w:iCs/>
        </w:rPr>
        <w:t>4th</w:t>
      </w:r>
      <w:r w:rsidR="33076D5E" w:rsidRPr="54D3B109">
        <w:rPr>
          <w:rFonts w:ascii="Calibri" w:hAnsi="Calibri" w:cs="Calibri"/>
          <w:i/>
          <w:iCs/>
        </w:rPr>
        <w:t xml:space="preserve"> </w:t>
      </w:r>
      <w:proofErr w:type="gramStart"/>
      <w:r w:rsidR="004272FD">
        <w:rPr>
          <w:rFonts w:ascii="Calibri" w:hAnsi="Calibri" w:cs="Calibri"/>
          <w:i/>
          <w:iCs/>
        </w:rPr>
        <w:t>April</w:t>
      </w:r>
      <w:proofErr w:type="gramEnd"/>
    </w:p>
    <w:p w14:paraId="28951205" w14:textId="026CFA28" w:rsidR="57F7E37C" w:rsidRDefault="57F7E37C" w:rsidP="57F7E37C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56AB354A" w14:textId="4ABD7C6C" w:rsidR="0A6D93E2" w:rsidRDefault="0A6D93E2" w:rsidP="713B5130">
      <w:pPr>
        <w:spacing w:line="240" w:lineRule="auto"/>
        <w:jc w:val="both"/>
      </w:pPr>
      <w:r w:rsidRPr="57F7E37C">
        <w:rPr>
          <w:rFonts w:ascii="Calibri" w:hAnsi="Calibri" w:cs="Calibri"/>
          <w:b/>
          <w:bCs/>
          <w:u w:val="single"/>
        </w:rPr>
        <w:t>Last week’s news stories:</w:t>
      </w:r>
    </w:p>
    <w:p w14:paraId="4965E160" w14:textId="51CA140A" w:rsidR="57F7E37C" w:rsidRDefault="57F7E37C" w:rsidP="57F7E37C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1D8182C5" w14:textId="77777777" w:rsidR="00717255" w:rsidRPr="00971FBB" w:rsidRDefault="00717255" w:rsidP="00971FBB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971FBB">
        <w:rPr>
          <w:rFonts w:asciiTheme="minorHAnsi" w:hAnsiTheme="minorHAnsi" w:cstheme="minorHAnsi"/>
          <w:b/>
          <w:bCs/>
          <w:u w:val="single"/>
        </w:rPr>
        <w:t xml:space="preserve">C-19 Test Distribution service added to the </w:t>
      </w:r>
      <w:proofErr w:type="gramStart"/>
      <w:r w:rsidRPr="00971FBB">
        <w:rPr>
          <w:rFonts w:asciiTheme="minorHAnsi" w:hAnsiTheme="minorHAnsi" w:cstheme="minorHAnsi"/>
          <w:b/>
          <w:bCs/>
          <w:u w:val="single"/>
        </w:rPr>
        <w:t>CPCF</w:t>
      </w:r>
      <w:proofErr w:type="gramEnd"/>
    </w:p>
    <w:p w14:paraId="66E36E48" w14:textId="2BEA9547" w:rsidR="0D5FDFEB" w:rsidRPr="001E3E81" w:rsidRDefault="00717255" w:rsidP="00971FBB">
      <w:pPr>
        <w:spacing w:line="240" w:lineRule="auto"/>
        <w:rPr>
          <w:rFonts w:asciiTheme="minorHAnsi" w:hAnsiTheme="minorHAnsi" w:cstheme="minorHAnsi"/>
        </w:rPr>
      </w:pPr>
      <w:r w:rsidRPr="00971FBB">
        <w:rPr>
          <w:rFonts w:asciiTheme="minorHAnsi" w:hAnsiTheme="minorHAnsi" w:cstheme="minorHAnsi"/>
        </w:rPr>
        <w:t>On Monday 29th</w:t>
      </w:r>
      <w:r w:rsidR="7EEBCC75" w:rsidRPr="00971FBB">
        <w:rPr>
          <w:rFonts w:asciiTheme="minorHAnsi" w:hAnsiTheme="minorHAnsi" w:cstheme="minorHAnsi"/>
        </w:rPr>
        <w:t xml:space="preserve"> </w:t>
      </w:r>
      <w:r w:rsidRPr="00971FBB">
        <w:rPr>
          <w:rFonts w:asciiTheme="minorHAnsi" w:hAnsiTheme="minorHAnsi" w:cstheme="minorHAnsi"/>
        </w:rPr>
        <w:t xml:space="preserve">March, a </w:t>
      </w:r>
      <w:r w:rsidRPr="00971FBB">
        <w:rPr>
          <w:rFonts w:asciiTheme="minorHAnsi" w:hAnsiTheme="minorHAnsi" w:cstheme="minorHAnsi"/>
        </w:rPr>
        <w:t>new</w:t>
      </w:r>
      <w:r w:rsidRPr="00971FBB">
        <w:rPr>
          <w:rFonts w:asciiTheme="minorHAnsi" w:hAnsiTheme="minorHAnsi" w:cstheme="minorHAnsi"/>
          <w:b/>
          <w:bCs/>
        </w:rPr>
        <w:t> </w:t>
      </w:r>
      <w:r w:rsidRPr="00971FBB">
        <w:rPr>
          <w:rStyle w:val="Strong"/>
          <w:rFonts w:asciiTheme="minorHAnsi" w:hAnsiTheme="minorHAnsi" w:cstheme="minorHAnsi"/>
          <w:b w:val="0"/>
          <w:bCs w:val="0"/>
        </w:rPr>
        <w:t>Advanced service</w:t>
      </w:r>
      <w:r w:rsidRPr="00971FBB">
        <w:rPr>
          <w:rFonts w:asciiTheme="minorHAnsi" w:hAnsiTheme="minorHAnsi" w:cstheme="minorHAnsi"/>
          <w:b/>
          <w:bCs/>
        </w:rPr>
        <w:t> – </w:t>
      </w:r>
      <w:r w:rsidRPr="00971FBB">
        <w:rPr>
          <w:rStyle w:val="Strong"/>
          <w:rFonts w:asciiTheme="minorHAnsi" w:hAnsiTheme="minorHAnsi" w:cstheme="minorHAnsi"/>
          <w:b w:val="0"/>
          <w:bCs w:val="0"/>
        </w:rPr>
        <w:t>the NHS community pharmacy COVID-19 lateral flow device distribution</w:t>
      </w:r>
      <w:r w:rsidR="00971FBB" w:rsidRPr="00971FBB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Pr="00971FBB">
        <w:rPr>
          <w:rStyle w:val="Strong"/>
          <w:rFonts w:asciiTheme="minorHAnsi" w:hAnsiTheme="minorHAnsi" w:cstheme="minorHAnsi"/>
          <w:b w:val="0"/>
          <w:bCs w:val="0"/>
        </w:rPr>
        <w:t>service</w:t>
      </w:r>
      <w:r w:rsidRPr="00971FBB">
        <w:rPr>
          <w:rFonts w:asciiTheme="minorHAnsi" w:hAnsiTheme="minorHAnsi" w:cstheme="minorHAnsi"/>
          <w:b/>
          <w:bCs/>
        </w:rPr>
        <w:t> </w:t>
      </w:r>
      <w:r w:rsidRPr="00971FBB">
        <w:rPr>
          <w:rFonts w:asciiTheme="minorHAnsi" w:hAnsiTheme="minorHAnsi" w:cstheme="minorHAnsi"/>
        </w:rPr>
        <w:t xml:space="preserve">was added </w:t>
      </w:r>
      <w:r w:rsidRPr="00971FBB">
        <w:rPr>
          <w:rFonts w:asciiTheme="minorHAnsi" w:hAnsiTheme="minorHAnsi" w:cstheme="minorHAnsi"/>
        </w:rPr>
        <w:t>to the NHS Community Pharmacy Contractual Framework (CPCF).</w:t>
      </w:r>
      <w:r w:rsidRPr="00971FBB">
        <w:rPr>
          <w:rFonts w:asciiTheme="minorHAnsi" w:hAnsiTheme="minorHAnsi" w:cstheme="minorHAnsi"/>
        </w:rPr>
        <w:t xml:space="preserve"> This </w:t>
      </w:r>
      <w:r w:rsidRPr="00971FBB">
        <w:rPr>
          <w:rFonts w:asciiTheme="minorHAnsi" w:hAnsiTheme="minorHAnsi" w:cstheme="minorHAnsi"/>
        </w:rPr>
        <w:t>service, which </w:t>
      </w:r>
      <w:r w:rsidRPr="00971FBB">
        <w:rPr>
          <w:rStyle w:val="Strong"/>
          <w:rFonts w:asciiTheme="minorHAnsi" w:hAnsiTheme="minorHAnsi" w:cstheme="minorHAnsi"/>
          <w:b w:val="0"/>
          <w:bCs w:val="0"/>
        </w:rPr>
        <w:t>pharmacy contractors can choose to provide</w:t>
      </w:r>
      <w:r w:rsidRPr="00971FBB">
        <w:rPr>
          <w:rFonts w:asciiTheme="minorHAnsi" w:hAnsiTheme="minorHAnsi" w:cstheme="minorHAnsi"/>
          <w:b/>
          <w:bCs/>
        </w:rPr>
        <w:t xml:space="preserve">, </w:t>
      </w:r>
      <w:r w:rsidRPr="00971FBB">
        <w:rPr>
          <w:rFonts w:asciiTheme="minorHAnsi" w:hAnsiTheme="minorHAnsi" w:cstheme="minorHAnsi"/>
        </w:rPr>
        <w:t>aims to improve access to</w:t>
      </w:r>
      <w:r w:rsidRPr="00971FBB">
        <w:rPr>
          <w:rFonts w:asciiTheme="minorHAnsi" w:hAnsiTheme="minorHAnsi" w:cstheme="minorHAnsi"/>
          <w:b/>
          <w:bCs/>
        </w:rPr>
        <w:t> </w:t>
      </w:r>
      <w:r w:rsidRPr="00971FBB">
        <w:rPr>
          <w:rStyle w:val="Strong"/>
          <w:rFonts w:asciiTheme="minorHAnsi" w:hAnsiTheme="minorHAnsi" w:cstheme="minorHAnsi"/>
          <w:b w:val="0"/>
          <w:bCs w:val="0"/>
        </w:rPr>
        <w:t>asymptomatic COVID-19 testing</w:t>
      </w:r>
      <w:r w:rsidRPr="00971FBB">
        <w:rPr>
          <w:rFonts w:asciiTheme="minorHAnsi" w:hAnsiTheme="minorHAnsi" w:cstheme="minorHAnsi"/>
          <w:b/>
          <w:bCs/>
        </w:rPr>
        <w:t> </w:t>
      </w:r>
      <w:r w:rsidRPr="00971FBB">
        <w:rPr>
          <w:rFonts w:asciiTheme="minorHAnsi" w:hAnsiTheme="minorHAnsi" w:cstheme="minorHAnsi"/>
        </w:rPr>
        <w:t>by making lateral flow device (LFD) test kits readily available at community pharmacies. The service is part of the NHS Test and Trace offering to the public and people</w:t>
      </w:r>
      <w:r w:rsidRPr="00971FBB">
        <w:rPr>
          <w:rFonts w:asciiTheme="minorHAnsi" w:hAnsiTheme="minorHAnsi" w:cstheme="minorHAnsi"/>
          <w:b/>
          <w:bCs/>
        </w:rPr>
        <w:t> </w:t>
      </w:r>
      <w:r w:rsidRPr="00971FBB">
        <w:rPr>
          <w:rStyle w:val="Strong"/>
          <w:rFonts w:asciiTheme="minorHAnsi" w:hAnsiTheme="minorHAnsi" w:cstheme="minorHAnsi"/>
          <w:b w:val="0"/>
          <w:bCs w:val="0"/>
        </w:rPr>
        <w:t>will self-administer the tests away from the pharmacy</w:t>
      </w:r>
      <w:r w:rsidR="00971FBB" w:rsidRPr="00971FBB">
        <w:rPr>
          <w:rStyle w:val="Strong"/>
          <w:rFonts w:asciiTheme="minorHAnsi" w:hAnsiTheme="minorHAnsi" w:cstheme="minorHAnsi"/>
          <w:b w:val="0"/>
          <w:bCs w:val="0"/>
        </w:rPr>
        <w:t xml:space="preserve">. Learn more about this new service: </w:t>
      </w:r>
      <w:proofErr w:type="gramStart"/>
      <w:r w:rsidR="00971FBB" w:rsidRPr="001E3E81">
        <w:rPr>
          <w:rStyle w:val="Strong"/>
          <w:rFonts w:asciiTheme="minorHAnsi" w:hAnsiTheme="minorHAnsi" w:cstheme="minorHAnsi"/>
          <w:color w:val="0000FF"/>
          <w:u w:val="single"/>
        </w:rPr>
        <w:t>https://psnc.org.uk/our-news/c-19-test-distribution-service-added-to-the-cpcf/</w:t>
      </w:r>
      <w:proofErr w:type="gramEnd"/>
    </w:p>
    <w:p w14:paraId="3B5AB85C" w14:textId="255A2DAF" w:rsidR="00717255" w:rsidRDefault="00717255" w:rsidP="54D3B109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0F9767EC" w14:textId="7E3A700E" w:rsidR="00971FBB" w:rsidRDefault="00971FBB" w:rsidP="54D3B109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71FBB">
        <w:rPr>
          <w:rFonts w:asciiTheme="minorHAnsi" w:hAnsiTheme="minorHAnsi" w:cstheme="minorHAnsi"/>
          <w:b/>
          <w:bCs/>
          <w:u w:val="single"/>
        </w:rPr>
        <w:t xml:space="preserve">Next publication date for PNAs deferred by 6 </w:t>
      </w:r>
      <w:proofErr w:type="gramStart"/>
      <w:r w:rsidRPr="00971FBB">
        <w:rPr>
          <w:rFonts w:asciiTheme="minorHAnsi" w:hAnsiTheme="minorHAnsi" w:cstheme="minorHAnsi"/>
          <w:b/>
          <w:bCs/>
          <w:u w:val="single"/>
        </w:rPr>
        <w:t>months</w:t>
      </w:r>
      <w:proofErr w:type="gramEnd"/>
    </w:p>
    <w:p w14:paraId="22E9BE0D" w14:textId="006FF67F" w:rsidR="00971FBB" w:rsidRPr="001E3E81" w:rsidRDefault="00971FBB" w:rsidP="00971FBB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971FBB">
        <w:rPr>
          <w:rFonts w:asciiTheme="minorHAnsi" w:hAnsiTheme="minorHAnsi" w:cstheme="minorHAnsi"/>
        </w:rPr>
        <w:t xml:space="preserve">The Department of Health and Social Care (DHSC) has announced that due to </w:t>
      </w:r>
      <w:r w:rsidRPr="00971FBB">
        <w:rPr>
          <w:rFonts w:asciiTheme="minorHAnsi" w:hAnsiTheme="minorHAnsi" w:cstheme="minorHAnsi"/>
        </w:rPr>
        <w:t>ongoing COVID-19 pressures across all sectors, the requirement to publish renewed Pharmaceutical Needs Assessments (PNAs) will be suspended until October 2022 – an extra six months. The National Health Service (Pharmaceutical and Local Pharmaceutical Services) Regulations 2013 will be updated to reflect this change in due cours</w:t>
      </w:r>
      <w:r w:rsidRPr="00971FBB">
        <w:rPr>
          <w:rFonts w:asciiTheme="minorHAnsi" w:hAnsiTheme="minorHAnsi" w:cstheme="minorHAnsi"/>
        </w:rPr>
        <w:t xml:space="preserve">e. Read more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https://psnc.org.uk/our-news/next-publication-date-for-pnas-deferred-by-6-months/</w:t>
      </w:r>
      <w:proofErr w:type="gramEnd"/>
    </w:p>
    <w:p w14:paraId="442B0976" w14:textId="415C5C7A" w:rsidR="00717255" w:rsidRDefault="00717255" w:rsidP="54D3B109">
      <w:pPr>
        <w:spacing w:line="240" w:lineRule="auto"/>
        <w:jc w:val="both"/>
        <w:rPr>
          <w:rFonts w:ascii="Calibri" w:hAnsi="Calibri" w:cs="Calibri"/>
          <w:b/>
          <w:bCs/>
        </w:rPr>
      </w:pPr>
    </w:p>
    <w:p w14:paraId="0F54944F" w14:textId="36B3D4A6" w:rsidR="00971FBB" w:rsidRDefault="00971FBB" w:rsidP="54D3B109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  <w:r w:rsidRPr="00971FBB">
        <w:rPr>
          <w:rFonts w:ascii="Calibri" w:hAnsi="Calibri" w:cs="Calibri"/>
          <w:b/>
          <w:bCs/>
          <w:u w:val="single"/>
        </w:rPr>
        <w:t>Extension of temporary suspension of signatures on prescriptions and token submission requirements</w:t>
      </w:r>
    </w:p>
    <w:p w14:paraId="2BF1BF58" w14:textId="38197EE0" w:rsidR="00971FBB" w:rsidRPr="001E3E81" w:rsidRDefault="00971FBB" w:rsidP="00971FBB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E63547">
        <w:rPr>
          <w:rFonts w:asciiTheme="minorHAnsi" w:hAnsiTheme="minorHAnsi" w:cstheme="minorHAnsi"/>
        </w:rPr>
        <w:t>Following representations made by PSNC to</w:t>
      </w:r>
      <w:r w:rsidRPr="00E63547">
        <w:rPr>
          <w:rFonts w:asciiTheme="minorHAnsi" w:hAnsiTheme="minorHAnsi" w:cstheme="minorHAnsi"/>
        </w:rPr>
        <w:t xml:space="preserve"> DHSC, </w:t>
      </w:r>
      <w:r w:rsidRPr="00E63547">
        <w:rPr>
          <w:rFonts w:asciiTheme="minorHAnsi" w:hAnsiTheme="minorHAnsi" w:cstheme="minorHAnsi"/>
        </w:rPr>
        <w:t>Ministers in England </w:t>
      </w:r>
      <w:r w:rsidRPr="00E63547">
        <w:rPr>
          <w:rFonts w:asciiTheme="minorHAnsi" w:hAnsiTheme="minorHAnsi" w:cstheme="minorHAnsi"/>
        </w:rPr>
        <w:t xml:space="preserve">agreed </w:t>
      </w:r>
      <w:r w:rsidRPr="00E63547">
        <w:rPr>
          <w:rFonts w:asciiTheme="minorHAnsi" w:hAnsiTheme="minorHAnsi" w:cstheme="minorHAnsi"/>
        </w:rPr>
        <w:t>to extend the temporary suspension of the requirement for patients (or their representatives) to sign the back of NHS prescription forms or EPS tokens until </w:t>
      </w:r>
      <w:r w:rsidRPr="00E63547">
        <w:rPr>
          <w:rStyle w:val="Strong"/>
          <w:rFonts w:asciiTheme="minorHAnsi" w:hAnsiTheme="minorHAnsi" w:cstheme="minorHAnsi"/>
        </w:rPr>
        <w:t>30 June 2021.</w:t>
      </w:r>
      <w:r w:rsidRPr="00E63547">
        <w:rPr>
          <w:rStyle w:val="Strong"/>
          <w:rFonts w:asciiTheme="minorHAnsi" w:hAnsiTheme="minorHAnsi" w:cstheme="minorHAnsi"/>
        </w:rPr>
        <w:t xml:space="preserve"> </w:t>
      </w:r>
      <w:r w:rsidRPr="00E63547">
        <w:rPr>
          <w:rFonts w:asciiTheme="minorHAnsi" w:hAnsiTheme="minorHAnsi" w:cstheme="minorHAnsi"/>
        </w:rPr>
        <w:t>Whilst the suspension of signature requirements remains in place, contractors are </w:t>
      </w:r>
      <w:r w:rsidRPr="00E63547">
        <w:rPr>
          <w:rStyle w:val="Strong"/>
          <w:rFonts w:asciiTheme="minorHAnsi" w:hAnsiTheme="minorHAnsi" w:cstheme="minorHAnsi"/>
        </w:rPr>
        <w:t>not required</w:t>
      </w:r>
      <w:r w:rsidRPr="00E63547">
        <w:rPr>
          <w:rFonts w:asciiTheme="minorHAnsi" w:hAnsiTheme="minorHAnsi" w:cstheme="minorHAnsi"/>
        </w:rPr>
        <w:t> to submit EPS tokens (other than those used for SSP claims) to the NHS Business Services Authority (NHSBSA). PSNC has published updated </w:t>
      </w:r>
      <w:hyperlink r:id="rId11" w:history="1">
        <w:r w:rsidRPr="004272FD">
          <w:rPr>
            <w:rStyle w:val="Hyperlink"/>
            <w:rFonts w:asciiTheme="minorHAnsi" w:hAnsiTheme="minorHAnsi" w:cstheme="minorHAnsi"/>
            <w:color w:val="0000FF"/>
          </w:rPr>
          <w:t>guidance</w:t>
        </w:r>
      </w:hyperlink>
      <w:r w:rsidRPr="004272FD">
        <w:rPr>
          <w:rFonts w:asciiTheme="minorHAnsi" w:hAnsiTheme="minorHAnsi" w:cstheme="minorHAnsi"/>
          <w:color w:val="0000FF"/>
        </w:rPr>
        <w:t> </w:t>
      </w:r>
      <w:r w:rsidRPr="00E63547">
        <w:rPr>
          <w:rFonts w:asciiTheme="minorHAnsi" w:hAnsiTheme="minorHAnsi" w:cstheme="minorHAnsi"/>
        </w:rPr>
        <w:t>on the changes to the dispensing and end of month submission processes</w:t>
      </w:r>
      <w:r w:rsidRPr="00E63547">
        <w:rPr>
          <w:rFonts w:asciiTheme="minorHAnsi" w:hAnsiTheme="minorHAnsi" w:cstheme="minorHAnsi"/>
        </w:rPr>
        <w:t xml:space="preserve">. Read more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https://psnc.org.uk/our-news/temporary-suspension-of-signature-and-token-submission-requirements-extended/</w:t>
      </w:r>
      <w:proofErr w:type="gramEnd"/>
    </w:p>
    <w:p w14:paraId="7E23BE57" w14:textId="0850584F" w:rsidR="00717255" w:rsidRDefault="00717255" w:rsidP="54D3B109">
      <w:pPr>
        <w:spacing w:line="240" w:lineRule="auto"/>
        <w:jc w:val="both"/>
        <w:rPr>
          <w:rFonts w:ascii="Calibri" w:hAnsi="Calibri" w:cs="Calibri"/>
        </w:rPr>
      </w:pPr>
    </w:p>
    <w:p w14:paraId="0D588912" w14:textId="36D05974" w:rsidR="00971FBB" w:rsidRDefault="00971FBB" w:rsidP="54D3B109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  <w:r w:rsidRPr="00971FBB">
        <w:rPr>
          <w:rFonts w:ascii="Calibri" w:hAnsi="Calibri" w:cs="Calibri"/>
          <w:b/>
          <w:bCs/>
          <w:u w:val="single"/>
        </w:rPr>
        <w:t xml:space="preserve">Regulatory dispensations update and March 31st </w:t>
      </w:r>
      <w:proofErr w:type="gramStart"/>
      <w:r w:rsidRPr="00971FBB">
        <w:rPr>
          <w:rFonts w:ascii="Calibri" w:hAnsi="Calibri" w:cs="Calibri"/>
          <w:b/>
          <w:bCs/>
          <w:u w:val="single"/>
        </w:rPr>
        <w:t>deadlines</w:t>
      </w:r>
      <w:proofErr w:type="gramEnd"/>
    </w:p>
    <w:p w14:paraId="72047DCC" w14:textId="20AF4BAF" w:rsidR="00971FBB" w:rsidRPr="001E3E81" w:rsidRDefault="00971FBB" w:rsidP="00E63547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E63547">
        <w:rPr>
          <w:rFonts w:asciiTheme="minorHAnsi" w:hAnsiTheme="minorHAnsi" w:cstheme="minorHAnsi"/>
        </w:rPr>
        <w:t xml:space="preserve">At the end of last year PSNC agreed </w:t>
      </w:r>
      <w:r w:rsidRPr="00E63547">
        <w:rPr>
          <w:rFonts w:asciiTheme="minorHAnsi" w:hAnsiTheme="minorHAnsi" w:cstheme="minorHAnsi"/>
        </w:rPr>
        <w:t>several</w:t>
      </w:r>
      <w:r w:rsidRPr="00E63547">
        <w:rPr>
          <w:rFonts w:asciiTheme="minorHAnsi" w:hAnsiTheme="minorHAnsi" w:cstheme="minorHAnsi"/>
        </w:rPr>
        <w:t xml:space="preserve"> regulatory dispensations for contractors with</w:t>
      </w:r>
      <w:r w:rsidRPr="00E63547">
        <w:rPr>
          <w:rFonts w:asciiTheme="minorHAnsi" w:hAnsiTheme="minorHAnsi" w:cstheme="minorHAnsi"/>
        </w:rPr>
        <w:t xml:space="preserve"> DHSC </w:t>
      </w:r>
      <w:r w:rsidRPr="00E63547">
        <w:rPr>
          <w:rFonts w:asciiTheme="minorHAnsi" w:hAnsiTheme="minorHAnsi" w:cstheme="minorHAnsi"/>
        </w:rPr>
        <w:t>and NHS England and NHS Improvement (NHSE&amp;I).</w:t>
      </w:r>
      <w:r w:rsidRPr="00E63547">
        <w:rPr>
          <w:rFonts w:asciiTheme="minorHAnsi" w:hAnsiTheme="minorHAnsi" w:cstheme="minorHAnsi"/>
        </w:rPr>
        <w:t xml:space="preserve"> This week, two deadline extensions were announced to the </w:t>
      </w:r>
      <w:r w:rsidRPr="00E63547">
        <w:rPr>
          <w:rFonts w:asciiTheme="minorHAnsi" w:hAnsiTheme="minorHAnsi" w:cstheme="minorHAnsi"/>
        </w:rPr>
        <w:t>Secretary of State’s declaration of an emergency under the regulations and to </w:t>
      </w:r>
      <w:hyperlink r:id="rId12" w:history="1">
        <w:r w:rsidRPr="00E63547">
          <w:rPr>
            <w:rStyle w:val="Hyperlink"/>
            <w:rFonts w:asciiTheme="minorHAnsi" w:hAnsiTheme="minorHAnsi" w:cstheme="minorHAnsi"/>
            <w:color w:val="0000FF"/>
          </w:rPr>
          <w:t>the disp</w:t>
        </w:r>
        <w:r w:rsidRPr="00E63547">
          <w:rPr>
            <w:rStyle w:val="Hyperlink"/>
            <w:rFonts w:asciiTheme="minorHAnsi" w:hAnsiTheme="minorHAnsi" w:cstheme="minorHAnsi"/>
            <w:color w:val="0000FF"/>
          </w:rPr>
          <w:t>e</w:t>
        </w:r>
        <w:r w:rsidRPr="00E63547">
          <w:rPr>
            <w:rStyle w:val="Hyperlink"/>
            <w:rFonts w:asciiTheme="minorHAnsi" w:hAnsiTheme="minorHAnsi" w:cstheme="minorHAnsi"/>
            <w:color w:val="0000FF"/>
          </w:rPr>
          <w:t>nsation from patient’s charge exemption signatures on prescriptions and dispensing tokens</w:t>
        </w:r>
      </w:hyperlink>
      <w:r w:rsidR="00E63547" w:rsidRPr="00E63547">
        <w:rPr>
          <w:rFonts w:asciiTheme="minorHAnsi" w:hAnsiTheme="minorHAnsi" w:cstheme="minorHAnsi"/>
          <w:color w:val="0000FF"/>
        </w:rPr>
        <w:t xml:space="preserve"> </w:t>
      </w:r>
      <w:r w:rsidR="00E63547" w:rsidRPr="00E63547">
        <w:rPr>
          <w:rFonts w:asciiTheme="minorHAnsi" w:hAnsiTheme="minorHAnsi" w:cstheme="minorHAnsi"/>
        </w:rPr>
        <w:t>(see above</w:t>
      </w:r>
      <w:r w:rsidR="00E63547" w:rsidRPr="00E63547">
        <w:rPr>
          <w:rFonts w:asciiTheme="minorHAnsi" w:hAnsiTheme="minorHAnsi" w:cstheme="minorHAnsi"/>
          <w:lang w:val="en-US"/>
        </w:rPr>
        <w:t>)</w:t>
      </w:r>
      <w:r w:rsidRPr="00E63547">
        <w:rPr>
          <w:rFonts w:asciiTheme="minorHAnsi" w:hAnsiTheme="minorHAnsi" w:cstheme="minorHAnsi"/>
        </w:rPr>
        <w:t>.</w:t>
      </w:r>
      <w:r w:rsidR="00E63547" w:rsidRPr="00E63547">
        <w:rPr>
          <w:rFonts w:asciiTheme="minorHAnsi" w:hAnsiTheme="minorHAnsi" w:cstheme="minorHAnsi"/>
        </w:rPr>
        <w:t xml:space="preserve"> </w:t>
      </w:r>
      <w:r w:rsidR="00E63547" w:rsidRPr="00E63547">
        <w:rPr>
          <w:rFonts w:asciiTheme="minorHAnsi" w:hAnsiTheme="minorHAnsi" w:cstheme="minorHAnsi"/>
        </w:rPr>
        <w:t>The period of emergency declaration has been extended to 30th June 2021 in</w:t>
      </w:r>
      <w:r w:rsidR="00E63547" w:rsidRPr="00E63547">
        <w:rPr>
          <w:rFonts w:asciiTheme="minorHAnsi" w:hAnsiTheme="minorHAnsi" w:cstheme="minorHAnsi"/>
          <w:color w:val="444444"/>
        </w:rPr>
        <w:t> </w:t>
      </w:r>
      <w:hyperlink r:id="rId13" w:tgtFrame="_blank" w:history="1">
        <w:r w:rsidR="00E63547" w:rsidRPr="00E63547">
          <w:rPr>
            <w:rStyle w:val="Hyperlink"/>
            <w:rFonts w:asciiTheme="minorHAnsi" w:hAnsiTheme="minorHAnsi" w:cstheme="minorHAnsi"/>
            <w:color w:val="0000FF"/>
          </w:rPr>
          <w:t>an amendment to the Directions</w:t>
        </w:r>
      </w:hyperlink>
      <w:r w:rsidR="00E63547" w:rsidRPr="00E63547">
        <w:rPr>
          <w:rFonts w:asciiTheme="minorHAnsi" w:hAnsiTheme="minorHAnsi" w:cstheme="minorHAnsi"/>
          <w:color w:val="444444"/>
        </w:rPr>
        <w:t xml:space="preserve">. </w:t>
      </w:r>
      <w:r w:rsidR="00E63547" w:rsidRPr="00E63547">
        <w:rPr>
          <w:rFonts w:asciiTheme="minorHAnsi" w:hAnsiTheme="minorHAnsi" w:cstheme="minorHAnsi"/>
        </w:rPr>
        <w:t>This allows contractors to request and NHSE&amp;I to grant temporary flexible opening hours (days or times) by setting out the reasons for the request and giving 24 hours’ notice.</w:t>
      </w:r>
      <w:r w:rsidR="00E63547">
        <w:rPr>
          <w:rFonts w:asciiTheme="minorHAnsi" w:hAnsiTheme="minorHAnsi" w:cstheme="minorHAnsi"/>
        </w:rPr>
        <w:t xml:space="preserve"> Read more here: </w:t>
      </w:r>
      <w:proofErr w:type="gramStart"/>
      <w:r w:rsidR="00E63547"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https://psnc.org.uk/our-news/regulatory-dispensations-update-and-march-31st-deadlines/</w:t>
      </w:r>
      <w:proofErr w:type="gramEnd"/>
    </w:p>
    <w:p w14:paraId="161FC6BB" w14:textId="5362C2EC" w:rsidR="54D3B109" w:rsidRPr="004272FD" w:rsidRDefault="54D3B109" w:rsidP="00E63547">
      <w:pPr>
        <w:spacing w:line="240" w:lineRule="auto"/>
        <w:rPr>
          <w:rFonts w:asciiTheme="minorHAnsi" w:hAnsiTheme="minorHAnsi" w:cstheme="minorHAnsi"/>
          <w:u w:val="single"/>
        </w:rPr>
      </w:pPr>
    </w:p>
    <w:p w14:paraId="0EDCA703" w14:textId="40611BE0" w:rsidR="00E63547" w:rsidRDefault="00E63547" w:rsidP="00E6354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E63547">
        <w:rPr>
          <w:rFonts w:asciiTheme="minorHAnsi" w:hAnsiTheme="minorHAnsi" w:cstheme="minorHAnsi"/>
          <w:b/>
          <w:bCs/>
          <w:u w:val="single"/>
        </w:rPr>
        <w:t xml:space="preserve">March CPN magazine </w:t>
      </w:r>
      <w:proofErr w:type="gramStart"/>
      <w:r w:rsidRPr="00E63547">
        <w:rPr>
          <w:rFonts w:asciiTheme="minorHAnsi" w:hAnsiTheme="minorHAnsi" w:cstheme="minorHAnsi"/>
          <w:b/>
          <w:bCs/>
          <w:u w:val="single"/>
        </w:rPr>
        <w:t>published</w:t>
      </w:r>
      <w:proofErr w:type="gramEnd"/>
    </w:p>
    <w:p w14:paraId="68774899" w14:textId="43768FA6" w:rsidR="00E63547" w:rsidRPr="00E63547" w:rsidRDefault="00E63547" w:rsidP="00E63547">
      <w:pPr>
        <w:spacing w:line="240" w:lineRule="auto"/>
        <w:rPr>
          <w:rFonts w:asciiTheme="minorHAnsi" w:hAnsiTheme="minorHAnsi" w:cstheme="minorHAnsi"/>
          <w:color w:val="0000FF"/>
        </w:rPr>
      </w:pPr>
      <w:r w:rsidRPr="00E63547">
        <w:rPr>
          <w:rFonts w:asciiTheme="minorHAnsi" w:hAnsiTheme="minorHAnsi" w:cstheme="minorHAnsi"/>
        </w:rPr>
        <w:t xml:space="preserve">The March 2021 edition of Community Pharmacy News (CPN) has now been published. Read more here: </w:t>
      </w:r>
      <w:hyperlink r:id="rId14" w:history="1">
        <w:r w:rsidRPr="001E3E81">
          <w:rPr>
            <w:rStyle w:val="Hyperlink"/>
            <w:rFonts w:asciiTheme="minorHAnsi" w:hAnsiTheme="minorHAnsi" w:cstheme="minorHAnsi"/>
            <w:b/>
            <w:bCs/>
            <w:color w:val="0000FF"/>
          </w:rPr>
          <w:t>https://psnc.org.uk/our-news/march-cpn-magazine-published/</w:t>
        </w:r>
      </w:hyperlink>
    </w:p>
    <w:p w14:paraId="1C0DFE1E" w14:textId="030674A0" w:rsidR="00E63547" w:rsidRDefault="00E63547" w:rsidP="00E6354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E63547">
        <w:rPr>
          <w:rFonts w:asciiTheme="minorHAnsi" w:hAnsiTheme="minorHAnsi" w:cstheme="minorHAnsi"/>
          <w:b/>
          <w:bCs/>
          <w:u w:val="single"/>
        </w:rPr>
        <w:lastRenderedPageBreak/>
        <w:t>Contractor Notice: Further Extension to SSP05 and SSP009</w:t>
      </w:r>
    </w:p>
    <w:p w14:paraId="29B4C76A" w14:textId="60EC57DC" w:rsidR="00E63547" w:rsidRPr="001E3E81" w:rsidRDefault="00E63547" w:rsidP="00E63547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E63547">
        <w:rPr>
          <w:rFonts w:asciiTheme="minorHAnsi" w:hAnsiTheme="minorHAnsi" w:cstheme="minorHAnsi"/>
        </w:rPr>
        <w:t xml:space="preserve">DHSC has announced that </w:t>
      </w:r>
      <w:r w:rsidRPr="00E63547">
        <w:rPr>
          <w:rFonts w:asciiTheme="minorHAnsi" w:hAnsiTheme="minorHAnsi" w:cstheme="minorHAnsi"/>
        </w:rPr>
        <w:t>SSP05 for Fluoxetine 10mg tablets </w:t>
      </w:r>
      <w:r w:rsidRPr="00E63547">
        <w:rPr>
          <w:rFonts w:asciiTheme="minorHAnsi" w:hAnsiTheme="minorHAnsi" w:cstheme="minorHAnsi"/>
        </w:rPr>
        <w:t xml:space="preserve">and SSP009 for </w:t>
      </w:r>
      <w:r w:rsidRPr="00E63547">
        <w:rPr>
          <w:rFonts w:asciiTheme="minorHAnsi" w:hAnsiTheme="minorHAnsi" w:cstheme="minorHAnsi"/>
        </w:rPr>
        <w:t>Fluoxetine 40mg capsules</w:t>
      </w:r>
      <w:r w:rsidRPr="00E63547">
        <w:rPr>
          <w:rFonts w:asciiTheme="minorHAnsi" w:hAnsiTheme="minorHAnsi" w:cstheme="minorHAnsi"/>
        </w:rPr>
        <w:t xml:space="preserve"> will both now expire on the </w:t>
      </w:r>
      <w:proofErr w:type="gramStart"/>
      <w:r w:rsidRPr="00E63547">
        <w:rPr>
          <w:rStyle w:val="Strong"/>
          <w:rFonts w:asciiTheme="minorHAnsi" w:hAnsiTheme="minorHAnsi" w:cstheme="minorHAnsi"/>
          <w:b w:val="0"/>
          <w:bCs w:val="0"/>
        </w:rPr>
        <w:t>17th</w:t>
      </w:r>
      <w:proofErr w:type="gramEnd"/>
      <w:r w:rsidRPr="00E63547">
        <w:rPr>
          <w:rStyle w:val="Strong"/>
          <w:rFonts w:asciiTheme="minorHAnsi" w:hAnsiTheme="minorHAnsi" w:cstheme="minorHAnsi"/>
          <w:b w:val="0"/>
          <w:bCs w:val="0"/>
        </w:rPr>
        <w:t xml:space="preserve"> May</w:t>
      </w:r>
      <w:r w:rsidRPr="00E63547">
        <w:rPr>
          <w:rStyle w:val="Strong"/>
          <w:rFonts w:asciiTheme="minorHAnsi" w:hAnsiTheme="minorHAnsi" w:cstheme="minorHAnsi"/>
          <w:b w:val="0"/>
          <w:bCs w:val="0"/>
        </w:rPr>
        <w:t xml:space="preserve"> 2021</w:t>
      </w:r>
      <w:r w:rsidRPr="00E63547">
        <w:rPr>
          <w:rStyle w:val="Strong"/>
          <w:rFonts w:asciiTheme="minorHAnsi" w:hAnsiTheme="minorHAnsi" w:cstheme="minorHAnsi"/>
        </w:rPr>
        <w:t xml:space="preserve"> </w:t>
      </w:r>
      <w:r w:rsidRPr="00E63547">
        <w:rPr>
          <w:rFonts w:asciiTheme="minorHAnsi" w:hAnsiTheme="minorHAnsi" w:cstheme="minorHAnsi"/>
        </w:rPr>
        <w:t>(unless otherwise stated)</w:t>
      </w:r>
      <w:r w:rsidRPr="00E63547">
        <w:rPr>
          <w:rStyle w:val="Strong"/>
          <w:rFonts w:asciiTheme="minorHAnsi" w:hAnsiTheme="minorHAnsi" w:cstheme="minorHAnsi"/>
        </w:rPr>
        <w:t xml:space="preserve">. 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Read more here: </w:t>
      </w:r>
      <w:proofErr w:type="gramStart"/>
      <w:r w:rsidRPr="001E3E81">
        <w:rPr>
          <w:rStyle w:val="Strong"/>
          <w:rFonts w:asciiTheme="minorHAnsi" w:hAnsiTheme="minorHAnsi" w:cstheme="minorHAnsi"/>
          <w:color w:val="0000FF"/>
          <w:u w:val="single"/>
        </w:rPr>
        <w:t>https://psnc.org.uk/our-news/contractor-notice-further-extension-to-ssp05-and-ssp009/</w:t>
      </w:r>
      <w:proofErr w:type="gramEnd"/>
    </w:p>
    <w:p w14:paraId="4672BDE3" w14:textId="65F37394" w:rsidR="00E63547" w:rsidRPr="004272FD" w:rsidRDefault="00E63547" w:rsidP="00E63547">
      <w:pPr>
        <w:spacing w:line="240" w:lineRule="auto"/>
        <w:rPr>
          <w:rFonts w:asciiTheme="minorHAnsi" w:hAnsiTheme="minorHAnsi" w:cstheme="minorHAnsi"/>
          <w:u w:val="single"/>
        </w:rPr>
      </w:pPr>
    </w:p>
    <w:p w14:paraId="47A5DABE" w14:textId="26D4603C" w:rsidR="00E63547" w:rsidRDefault="00E63547" w:rsidP="00E6354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E63547">
        <w:rPr>
          <w:rFonts w:asciiTheme="minorHAnsi" w:hAnsiTheme="minorHAnsi" w:cstheme="minorHAnsi"/>
          <w:b/>
          <w:bCs/>
          <w:u w:val="single"/>
        </w:rPr>
        <w:t xml:space="preserve">Survey for community pharmacy PCN </w:t>
      </w:r>
      <w:proofErr w:type="gramStart"/>
      <w:r w:rsidRPr="00E63547">
        <w:rPr>
          <w:rFonts w:asciiTheme="minorHAnsi" w:hAnsiTheme="minorHAnsi" w:cstheme="minorHAnsi"/>
          <w:b/>
          <w:bCs/>
          <w:u w:val="single"/>
        </w:rPr>
        <w:t>Leads</w:t>
      </w:r>
      <w:proofErr w:type="gramEnd"/>
    </w:p>
    <w:p w14:paraId="60DDA9A6" w14:textId="43930BF8" w:rsidR="00E63547" w:rsidRPr="001E3E81" w:rsidRDefault="00E63547" w:rsidP="004272F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  <w:r w:rsidRPr="004272FD">
        <w:rPr>
          <w:rStyle w:val="xnormaltextrun"/>
          <w:rFonts w:asciiTheme="minorHAnsi" w:hAnsiTheme="minorHAnsi" w:cstheme="minorHAnsi"/>
          <w:sz w:val="22"/>
          <w:szCs w:val="22"/>
        </w:rPr>
        <w:t>Community pharmacy Primary Care Network (PCN) Leads should have received or shortly receive an email from their LPC asking them to complete a survey about their experience of meeting the PCN-</w:t>
      </w:r>
      <w:r w:rsidRPr="004272FD">
        <w:rPr>
          <w:rStyle w:val="xnormaltextrun"/>
          <w:rFonts w:asciiTheme="minorHAnsi" w:hAnsiTheme="minorHAnsi" w:cstheme="minorHAnsi"/>
          <w:sz w:val="22"/>
          <w:szCs w:val="22"/>
        </w:rPr>
        <w:t>focused</w:t>
      </w:r>
      <w:r w:rsidRPr="004272FD">
        <w:rPr>
          <w:rStyle w:val="xnormaltextrun"/>
          <w:rFonts w:asciiTheme="minorHAnsi" w:hAnsiTheme="minorHAnsi" w:cstheme="minorHAnsi"/>
          <w:sz w:val="22"/>
          <w:szCs w:val="22"/>
        </w:rPr>
        <w:t xml:space="preserve"> activities in the Pharmacy Quality Scheme (PQS) Part 2 2020/21.</w:t>
      </w:r>
      <w:r w:rsidRPr="004272FD">
        <w:rPr>
          <w:rStyle w:val="xeop"/>
          <w:rFonts w:asciiTheme="minorHAnsi" w:hAnsiTheme="minorHAnsi" w:cstheme="minorHAnsi"/>
          <w:sz w:val="22"/>
          <w:szCs w:val="22"/>
        </w:rPr>
        <w:t> </w:t>
      </w:r>
      <w:r w:rsidRPr="004272FD">
        <w:rPr>
          <w:rStyle w:val="xnormaltextrun"/>
          <w:rFonts w:asciiTheme="minorHAnsi" w:hAnsiTheme="minorHAnsi" w:cstheme="minorHAnsi"/>
          <w:sz w:val="22"/>
          <w:szCs w:val="22"/>
        </w:rPr>
        <w:t>All community pharmacy PCN Leads are strongly encouraged to complete this survey</w:t>
      </w:r>
      <w:r w:rsidRPr="004272FD">
        <w:rPr>
          <w:rStyle w:val="xnormaltextrun"/>
          <w:rFonts w:asciiTheme="minorHAnsi" w:hAnsiTheme="minorHAnsi" w:cstheme="minorHAnsi"/>
          <w:sz w:val="22"/>
          <w:szCs w:val="22"/>
        </w:rPr>
        <w:t xml:space="preserve"> to help PSNC </w:t>
      </w:r>
      <w:r w:rsidRPr="004272FD">
        <w:rPr>
          <w:rFonts w:asciiTheme="minorHAnsi" w:hAnsiTheme="minorHAnsi" w:cstheme="minorHAnsi"/>
          <w:sz w:val="22"/>
          <w:szCs w:val="22"/>
        </w:rPr>
        <w:t>to understand more about this experience</w:t>
      </w:r>
      <w:r w:rsidRPr="004272FD">
        <w:rPr>
          <w:rFonts w:asciiTheme="minorHAnsi" w:hAnsiTheme="minorHAnsi" w:cstheme="minorHAnsi"/>
          <w:sz w:val="22"/>
          <w:szCs w:val="22"/>
        </w:rPr>
        <w:t xml:space="preserve"> so that this can be reflected in future </w:t>
      </w:r>
      <w:r w:rsidR="004272FD" w:rsidRPr="004272FD">
        <w:rPr>
          <w:rFonts w:asciiTheme="minorHAnsi" w:hAnsiTheme="minorHAnsi" w:cstheme="minorHAnsi"/>
          <w:sz w:val="22"/>
          <w:szCs w:val="22"/>
        </w:rPr>
        <w:t>negotiations </w:t>
      </w:r>
      <w:r w:rsidR="004272FD" w:rsidRPr="004272FD">
        <w:rPr>
          <w:rFonts w:asciiTheme="minorHAnsi" w:hAnsiTheme="minorHAnsi" w:cstheme="minorHAnsi"/>
          <w:sz w:val="22"/>
          <w:szCs w:val="22"/>
        </w:rPr>
        <w:t xml:space="preserve">with DHSC </w:t>
      </w:r>
      <w:r w:rsidR="004272FD" w:rsidRPr="004272FD">
        <w:rPr>
          <w:rFonts w:asciiTheme="minorHAnsi" w:hAnsiTheme="minorHAnsi" w:cstheme="minorHAnsi"/>
          <w:sz w:val="22"/>
          <w:szCs w:val="22"/>
        </w:rPr>
        <w:t>on the 2021/22 PQS</w:t>
      </w:r>
      <w:r w:rsidR="004272FD" w:rsidRPr="004272FD">
        <w:rPr>
          <w:rFonts w:asciiTheme="minorHAnsi" w:hAnsiTheme="minorHAnsi" w:cstheme="minorHAnsi"/>
          <w:sz w:val="22"/>
          <w:szCs w:val="22"/>
        </w:rPr>
        <w:t xml:space="preserve">. </w:t>
      </w:r>
      <w:r w:rsidR="004272FD" w:rsidRPr="004272FD">
        <w:rPr>
          <w:rFonts w:asciiTheme="minorHAnsi" w:hAnsiTheme="minorHAnsi" w:cstheme="minorHAnsi"/>
          <w:sz w:val="22"/>
          <w:szCs w:val="22"/>
        </w:rPr>
        <w:t>The deadline for completing the survey is 14th April 202</w:t>
      </w:r>
      <w:r w:rsidR="004272FD" w:rsidRPr="004272FD">
        <w:rPr>
          <w:rFonts w:asciiTheme="minorHAnsi" w:hAnsiTheme="minorHAnsi" w:cstheme="minorHAnsi"/>
          <w:sz w:val="22"/>
          <w:szCs w:val="22"/>
        </w:rPr>
        <w:t>1.</w:t>
      </w:r>
      <w:r w:rsidR="004272FD">
        <w:rPr>
          <w:rFonts w:asciiTheme="minorHAnsi" w:hAnsiTheme="minorHAnsi" w:cstheme="minorHAnsi"/>
          <w:sz w:val="22"/>
          <w:szCs w:val="22"/>
        </w:rPr>
        <w:t xml:space="preserve"> Read more here: </w:t>
      </w:r>
      <w:proofErr w:type="gramStart"/>
      <w:r w:rsidR="004272FD" w:rsidRPr="001E3E81"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  <w:t>https://psnc.org.uk/our-news/survey-for-community-pharmacy-pcn-leads/</w:t>
      </w:r>
      <w:proofErr w:type="gramEnd"/>
    </w:p>
    <w:p w14:paraId="3C7C9877" w14:textId="2EAA4C2F" w:rsidR="00E63547" w:rsidRDefault="00E63547" w:rsidP="00E63547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</w:p>
    <w:p w14:paraId="5639815D" w14:textId="785B8C6D" w:rsidR="004272FD" w:rsidRDefault="004272FD" w:rsidP="00E6354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4272FD">
        <w:rPr>
          <w:rFonts w:asciiTheme="minorHAnsi" w:hAnsiTheme="minorHAnsi" w:cstheme="minorHAnsi"/>
          <w:b/>
          <w:bCs/>
          <w:u w:val="single"/>
        </w:rPr>
        <w:t>Pharmacist Support Wellbeing Workshop: 29th March</w:t>
      </w:r>
    </w:p>
    <w:p w14:paraId="6B272EF3" w14:textId="6AE88653" w:rsidR="004272FD" w:rsidRPr="001E3E81" w:rsidRDefault="004272FD" w:rsidP="00E63547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4272FD">
        <w:rPr>
          <w:rFonts w:asciiTheme="minorHAnsi" w:hAnsiTheme="minorHAnsi" w:cstheme="minorHAnsi"/>
        </w:rPr>
        <w:t xml:space="preserve">On the </w:t>
      </w:r>
      <w:proofErr w:type="gramStart"/>
      <w:r w:rsidRPr="004272FD">
        <w:rPr>
          <w:rFonts w:asciiTheme="minorHAnsi" w:hAnsiTheme="minorHAnsi" w:cstheme="minorHAnsi"/>
        </w:rPr>
        <w:t>29th</w:t>
      </w:r>
      <w:proofErr w:type="gramEnd"/>
      <w:r w:rsidRPr="004272FD">
        <w:rPr>
          <w:rFonts w:asciiTheme="minorHAnsi" w:hAnsiTheme="minorHAnsi" w:cstheme="minorHAnsi"/>
        </w:rPr>
        <w:t xml:space="preserve"> March, PSNC </w:t>
      </w:r>
      <w:r w:rsidRPr="004272FD">
        <w:rPr>
          <w:rFonts w:asciiTheme="minorHAnsi" w:hAnsiTheme="minorHAnsi" w:cstheme="minorHAnsi"/>
        </w:rPr>
        <w:t>hosted its second Wellbeing Workshop provided by </w:t>
      </w:r>
      <w:hyperlink r:id="rId15" w:history="1">
        <w:r w:rsidRPr="004272FD">
          <w:rPr>
            <w:rStyle w:val="Hyperlink"/>
            <w:rFonts w:asciiTheme="minorHAnsi" w:hAnsiTheme="minorHAnsi" w:cstheme="minorHAnsi"/>
            <w:color w:val="0000FF"/>
            <w:u w:val="none"/>
          </w:rPr>
          <w:t>Pharmacist Support</w:t>
        </w:r>
      </w:hyperlink>
      <w:r w:rsidRPr="004272FD">
        <w:rPr>
          <w:rFonts w:asciiTheme="minorHAnsi" w:hAnsiTheme="minorHAnsi" w:cstheme="minorHAnsi"/>
        </w:rPr>
        <w:t xml:space="preserve"> and </w:t>
      </w:r>
      <w:r>
        <w:rPr>
          <w:rFonts w:asciiTheme="minorHAnsi" w:hAnsiTheme="minorHAnsi" w:cstheme="minorHAnsi"/>
        </w:rPr>
        <w:t>are</w:t>
      </w:r>
      <w:r w:rsidRPr="004272FD">
        <w:rPr>
          <w:rFonts w:asciiTheme="minorHAnsi" w:hAnsiTheme="minorHAnsi" w:cstheme="minorHAnsi"/>
        </w:rPr>
        <w:t xml:space="preserve"> pleased to report that the event was well attended.</w:t>
      </w:r>
      <w:r>
        <w:rPr>
          <w:rFonts w:asciiTheme="minorHAnsi" w:hAnsiTheme="minorHAnsi" w:cstheme="minorHAnsi"/>
        </w:rPr>
        <w:t xml:space="preserve"> Read more about the event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https://psnc.org.uk/our-news/pharmacist-support-wellbeing-workshop/</w:t>
      </w:r>
      <w:proofErr w:type="gramEnd"/>
    </w:p>
    <w:p w14:paraId="792E2772" w14:textId="1399B4B0" w:rsidR="00E63547" w:rsidRDefault="00E63547" w:rsidP="00E63547">
      <w:pPr>
        <w:spacing w:line="240" w:lineRule="auto"/>
        <w:rPr>
          <w:rFonts w:asciiTheme="minorHAnsi" w:hAnsiTheme="minorHAnsi" w:cstheme="minorHAnsi"/>
        </w:rPr>
      </w:pPr>
    </w:p>
    <w:p w14:paraId="0AB57060" w14:textId="28B2853F" w:rsidR="004272FD" w:rsidRPr="004272FD" w:rsidRDefault="004272FD" w:rsidP="00E6354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4272FD">
        <w:rPr>
          <w:rFonts w:asciiTheme="minorHAnsi" w:hAnsiTheme="minorHAnsi" w:cstheme="minorHAnsi"/>
          <w:b/>
          <w:bCs/>
          <w:u w:val="single"/>
        </w:rPr>
        <w:t>March 2021 Price Concessions: Final Update</w:t>
      </w:r>
    </w:p>
    <w:p w14:paraId="399748D8" w14:textId="7AEE1094" w:rsidR="00E63547" w:rsidRPr="001E3E81" w:rsidRDefault="004272FD" w:rsidP="00E63547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>
        <w:rPr>
          <w:rFonts w:asciiTheme="minorHAnsi" w:hAnsiTheme="minorHAnsi" w:cstheme="minorHAnsi"/>
        </w:rPr>
        <w:t xml:space="preserve">DHSC has announced its final set of price concessions for March 2021. Read more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https://psnc.org.uk/our-news/march-2021-price-concessions-final-update/</w:t>
      </w:r>
      <w:proofErr w:type="gramEnd"/>
    </w:p>
    <w:p w14:paraId="4EF99D10" w14:textId="174FE8BC" w:rsidR="00E63547" w:rsidRDefault="00E63547" w:rsidP="00E63547">
      <w:pPr>
        <w:spacing w:line="240" w:lineRule="auto"/>
        <w:rPr>
          <w:rFonts w:asciiTheme="minorHAnsi" w:hAnsiTheme="minorHAnsi" w:cstheme="minorHAnsi"/>
        </w:rPr>
      </w:pPr>
    </w:p>
    <w:p w14:paraId="6FA03E40" w14:textId="4407857E" w:rsidR="004272FD" w:rsidRPr="004272FD" w:rsidRDefault="004272FD" w:rsidP="00E6354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4272FD">
        <w:rPr>
          <w:rFonts w:asciiTheme="minorHAnsi" w:hAnsiTheme="minorHAnsi" w:cstheme="minorHAnsi"/>
          <w:b/>
          <w:bCs/>
          <w:u w:val="single"/>
        </w:rPr>
        <w:t>Medicine Supply Notification: Fluoxetine 40mg capsules</w:t>
      </w:r>
    </w:p>
    <w:p w14:paraId="21F77472" w14:textId="1B283BF2" w:rsidR="00E63547" w:rsidRPr="004272FD" w:rsidRDefault="004272FD" w:rsidP="00E63547">
      <w:pPr>
        <w:spacing w:line="240" w:lineRule="auto"/>
        <w:rPr>
          <w:rFonts w:asciiTheme="minorHAnsi" w:hAnsiTheme="minorHAnsi" w:cstheme="minorHAnsi"/>
        </w:rPr>
      </w:pPr>
      <w:r w:rsidRPr="004272FD">
        <w:rPr>
          <w:rFonts w:asciiTheme="minorHAnsi" w:hAnsiTheme="minorHAnsi" w:cstheme="minorHAnsi"/>
        </w:rPr>
        <w:t xml:space="preserve">DHSC has announced that the resupply date for Fluoxetine 40mg capsules is now expected to be late May 2021. Read more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https://psnc.org.uk/our-news/medicines-supply-notification-fluoxetine-40mg-capsules/</w:t>
      </w:r>
      <w:proofErr w:type="gramEnd"/>
    </w:p>
    <w:p w14:paraId="4939F184" w14:textId="58089D5B" w:rsidR="00E63547" w:rsidRDefault="00E63547" w:rsidP="00E63547">
      <w:pPr>
        <w:spacing w:line="240" w:lineRule="auto"/>
        <w:rPr>
          <w:rFonts w:asciiTheme="minorHAnsi" w:hAnsiTheme="minorHAnsi" w:cstheme="minorHAnsi"/>
          <w:color w:val="0000FF"/>
        </w:rPr>
      </w:pPr>
    </w:p>
    <w:p w14:paraId="5D8996AE" w14:textId="3AD0C958" w:rsidR="004272FD" w:rsidRPr="001E3E81" w:rsidRDefault="004272FD" w:rsidP="00E63547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1E3E81">
        <w:rPr>
          <w:rFonts w:asciiTheme="minorHAnsi" w:hAnsiTheme="minorHAnsi" w:cstheme="minorHAnsi"/>
          <w:b/>
          <w:bCs/>
          <w:u w:val="single"/>
        </w:rPr>
        <w:t>Medicine Supply Notification</w:t>
      </w:r>
      <w:r w:rsidR="001E3E81" w:rsidRPr="001E3E81">
        <w:rPr>
          <w:rFonts w:asciiTheme="minorHAnsi" w:hAnsiTheme="minorHAnsi" w:cstheme="minorHAnsi"/>
          <w:b/>
          <w:bCs/>
          <w:u w:val="single"/>
        </w:rPr>
        <w:t xml:space="preserve"> Update</w:t>
      </w:r>
      <w:r w:rsidRPr="001E3E81">
        <w:rPr>
          <w:rFonts w:asciiTheme="minorHAnsi" w:hAnsiTheme="minorHAnsi" w:cstheme="minorHAnsi"/>
          <w:b/>
          <w:bCs/>
          <w:u w:val="single"/>
        </w:rPr>
        <w:t>: Oral contraceptive tablets (various brands)</w:t>
      </w:r>
    </w:p>
    <w:p w14:paraId="72B842F8" w14:textId="5E7EBBD9" w:rsidR="028ABB05" w:rsidRPr="001E3E81" w:rsidRDefault="001E3E81" w:rsidP="00E63547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  <w:color w:val="000000" w:themeColor="text1"/>
        </w:rPr>
        <w:t xml:space="preserve">DHSC has issued a Medicine Supply Notification (MSN) for Oral contraceptive tablets of various brands. Read more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https://psnc.org.uk/our-news/medicine-supply-notification-oral-contraceptive-tablets-various-brands/</w:t>
      </w:r>
      <w:proofErr w:type="gramEnd"/>
    </w:p>
    <w:p w14:paraId="7195858F" w14:textId="1031A9BA" w:rsidR="001E3E81" w:rsidRPr="001E3E81" w:rsidRDefault="001E3E81" w:rsidP="00E63547">
      <w:pPr>
        <w:spacing w:line="240" w:lineRule="auto"/>
        <w:rPr>
          <w:rFonts w:asciiTheme="minorHAnsi" w:hAnsiTheme="minorHAnsi" w:cstheme="minorHAnsi"/>
        </w:rPr>
      </w:pPr>
    </w:p>
    <w:p w14:paraId="5C48F1E7" w14:textId="5EBC1C00" w:rsidR="001E3E81" w:rsidRPr="001E3E81" w:rsidRDefault="001E3E81" w:rsidP="00E63547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E3E81">
        <w:rPr>
          <w:rFonts w:asciiTheme="minorHAnsi" w:hAnsiTheme="minorHAnsi" w:cstheme="minorHAnsi"/>
          <w:b/>
          <w:bCs/>
          <w:u w:val="single"/>
        </w:rPr>
        <w:t xml:space="preserve">Medicine Supply Notification: </w:t>
      </w:r>
      <w:r w:rsidRPr="001E3E81">
        <w:rPr>
          <w:rStyle w:val="Strong"/>
          <w:rFonts w:asciiTheme="minorHAnsi" w:hAnsiTheme="minorHAnsi" w:cstheme="minorHAnsi"/>
          <w:u w:val="single"/>
        </w:rPr>
        <w:t>Chloral Hydrate 143.3mg in 5ml oral solution</w:t>
      </w:r>
    </w:p>
    <w:p w14:paraId="220CB4E3" w14:textId="533E2493" w:rsidR="001E3E81" w:rsidRPr="001E3E81" w:rsidRDefault="001E3E81" w:rsidP="001E3E81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  <w:color w:val="000000" w:themeColor="text1"/>
        </w:rPr>
        <w:t xml:space="preserve">DHSC has issued </w:t>
      </w:r>
      <w:proofErr w:type="gramStart"/>
      <w:r>
        <w:rPr>
          <w:rFonts w:asciiTheme="minorHAnsi" w:hAnsiTheme="minorHAnsi" w:cstheme="minorHAnsi"/>
          <w:color w:val="000000" w:themeColor="text1"/>
        </w:rPr>
        <w:t>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MSN for </w:t>
      </w:r>
      <w:r w:rsidRPr="001E3E81">
        <w:rPr>
          <w:rStyle w:val="Strong"/>
          <w:rFonts w:asciiTheme="minorHAnsi" w:hAnsiTheme="minorHAnsi" w:cstheme="minorHAnsi"/>
          <w:b w:val="0"/>
          <w:bCs w:val="0"/>
        </w:rPr>
        <w:t>Chloral Hydrate 143.3mg in 5ml oral solution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. Read more here: </w:t>
      </w:r>
      <w:proofErr w:type="gramStart"/>
      <w:r w:rsidRPr="001E3E81">
        <w:rPr>
          <w:rStyle w:val="Strong"/>
          <w:rFonts w:asciiTheme="minorHAnsi" w:hAnsiTheme="minorHAnsi" w:cstheme="minorHAnsi"/>
          <w:color w:val="0000FF"/>
          <w:u w:val="single"/>
        </w:rPr>
        <w:t>https://psnc.org.uk/our-news/medicine-supply-notification-chloral-hydrate-143-3mg-in-5ml-oral-solution/</w:t>
      </w:r>
      <w:proofErr w:type="gramEnd"/>
    </w:p>
    <w:p w14:paraId="24A63F43" w14:textId="436A25BE" w:rsidR="001E3E81" w:rsidRDefault="001E3E81" w:rsidP="00E63547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A36C728" w14:textId="53450AAA" w:rsidR="001E3E81" w:rsidRPr="001E3E81" w:rsidRDefault="001E3E81" w:rsidP="00E63547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E3E81">
        <w:rPr>
          <w:rFonts w:asciiTheme="minorHAnsi" w:hAnsiTheme="minorHAnsi" w:cstheme="minorHAnsi"/>
          <w:b/>
          <w:bCs/>
          <w:color w:val="000000" w:themeColor="text1"/>
          <w:u w:val="single"/>
        </w:rPr>
        <w:t>End of Pandemic Delivery Service for CEV patients</w:t>
      </w:r>
    </w:p>
    <w:p w14:paraId="5BB1881B" w14:textId="28461A9C" w:rsidR="001E3E81" w:rsidRPr="001E3E81" w:rsidRDefault="001E3E81" w:rsidP="001E3E81">
      <w:pPr>
        <w:spacing w:line="240" w:lineRule="auto"/>
        <w:rPr>
          <w:rFonts w:asciiTheme="minorHAnsi" w:hAnsiTheme="minorHAnsi" w:cstheme="minorHAnsi"/>
        </w:rPr>
      </w:pPr>
      <w:r w:rsidRPr="001E3E81">
        <w:rPr>
          <w:rFonts w:asciiTheme="minorHAnsi" w:hAnsiTheme="minorHAnsi" w:cstheme="minorHAnsi"/>
        </w:rPr>
        <w:t xml:space="preserve">The </w:t>
      </w:r>
      <w:r w:rsidRPr="001E3E81">
        <w:rPr>
          <w:rFonts w:asciiTheme="minorHAnsi" w:hAnsiTheme="minorHAnsi" w:cstheme="minorHAnsi"/>
        </w:rPr>
        <w:t>Pandemic Delivery Service for clinically extremely vulnerable (CEV) patients</w:t>
      </w:r>
      <w:r w:rsidRPr="001E3E81">
        <w:rPr>
          <w:rFonts w:asciiTheme="minorHAnsi" w:hAnsiTheme="minorHAnsi" w:cstheme="minorHAnsi"/>
        </w:rPr>
        <w:t xml:space="preserve"> ended on March 31st. </w:t>
      </w:r>
      <w:r w:rsidRPr="001E3E81">
        <w:rPr>
          <w:rFonts w:asciiTheme="minorHAnsi" w:hAnsiTheme="minorHAnsi" w:cstheme="minorHAnsi"/>
        </w:rPr>
        <w:t>Community pharmacy contractors are</w:t>
      </w:r>
      <w:r w:rsidR="003B2980">
        <w:rPr>
          <w:rFonts w:asciiTheme="minorHAnsi" w:hAnsiTheme="minorHAnsi" w:cstheme="minorHAnsi"/>
        </w:rPr>
        <w:t>,</w:t>
      </w:r>
      <w:r w:rsidRPr="001E3E81">
        <w:rPr>
          <w:rFonts w:asciiTheme="minorHAnsi" w:hAnsiTheme="minorHAnsi" w:cstheme="minorHAnsi"/>
        </w:rPr>
        <w:t xml:space="preserve"> therefore</w:t>
      </w:r>
      <w:r w:rsidR="003B2980">
        <w:rPr>
          <w:rFonts w:asciiTheme="minorHAnsi" w:hAnsiTheme="minorHAnsi" w:cstheme="minorHAnsi"/>
        </w:rPr>
        <w:t>,</w:t>
      </w:r>
      <w:r w:rsidRPr="001E3E81">
        <w:rPr>
          <w:rFonts w:asciiTheme="minorHAnsi" w:hAnsiTheme="minorHAnsi" w:cstheme="minorHAnsi"/>
        </w:rPr>
        <w:t xml:space="preserve"> reminded that no further deliveries should be made to these patients, under this service</w:t>
      </w:r>
      <w:r w:rsidRPr="001E3E8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Read more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https://psnc.org.uk/our-news/pandemic-delivery-service-for-cev-patients-ends-today/</w:t>
      </w:r>
      <w:proofErr w:type="gramEnd"/>
    </w:p>
    <w:p w14:paraId="7D5FC4F4" w14:textId="77777777" w:rsidR="001E3E81" w:rsidRPr="00E63547" w:rsidRDefault="001E3E81" w:rsidP="00E63547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1A77BF9" w14:textId="21DC1650" w:rsidR="028ABB05" w:rsidRPr="001E3E81" w:rsidRDefault="001E3E81" w:rsidP="028ABB0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E3E8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End of </w:t>
      </w:r>
      <w:r w:rsidRPr="001E3E81">
        <w:rPr>
          <w:rFonts w:asciiTheme="minorHAnsi" w:hAnsiTheme="minorHAnsi" w:cstheme="minorHAnsi"/>
          <w:b/>
          <w:bCs/>
          <w:color w:val="000000" w:themeColor="text1"/>
          <w:u w:val="single"/>
        </w:rPr>
        <w:t>2020/21</w:t>
      </w:r>
      <w:r w:rsidRPr="001E3E8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Flu Vaccination service </w:t>
      </w:r>
    </w:p>
    <w:p w14:paraId="255AF781" w14:textId="63EE2FAF" w:rsidR="001E3E81" w:rsidRPr="001E3E81" w:rsidRDefault="001E3E81" w:rsidP="001E3E81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1E3E81">
        <w:rPr>
          <w:rFonts w:asciiTheme="minorHAnsi" w:hAnsiTheme="minorHAnsi" w:cstheme="minorHAnsi"/>
        </w:rPr>
        <w:t>The national </w:t>
      </w:r>
      <w:hyperlink r:id="rId16" w:history="1">
        <w:r w:rsidRPr="001E3E81">
          <w:rPr>
            <w:rStyle w:val="Hyperlink"/>
            <w:rFonts w:asciiTheme="minorHAnsi" w:hAnsiTheme="minorHAnsi" w:cstheme="minorHAnsi"/>
            <w:color w:val="0000FF"/>
          </w:rPr>
          <w:t>community pharmacy Flu Vaccination Service 2020/21</w:t>
        </w:r>
      </w:hyperlink>
      <w:r w:rsidRPr="001E3E81">
        <w:rPr>
          <w:rFonts w:asciiTheme="minorHAnsi" w:hAnsiTheme="minorHAnsi" w:cstheme="minorHAnsi"/>
        </w:rPr>
        <w:t xml:space="preserve"> ended on March 31st. </w:t>
      </w:r>
      <w:r w:rsidRPr="001E3E81">
        <w:rPr>
          <w:rFonts w:asciiTheme="minorHAnsi" w:hAnsiTheme="minorHAnsi" w:cstheme="minorHAnsi"/>
        </w:rPr>
        <w:t>Community pharmacy contractors are</w:t>
      </w:r>
      <w:r w:rsidR="003B2980">
        <w:rPr>
          <w:rFonts w:asciiTheme="minorHAnsi" w:hAnsiTheme="minorHAnsi" w:cstheme="minorHAnsi"/>
        </w:rPr>
        <w:t>,</w:t>
      </w:r>
      <w:r w:rsidRPr="001E3E81">
        <w:rPr>
          <w:rFonts w:asciiTheme="minorHAnsi" w:hAnsiTheme="minorHAnsi" w:cstheme="minorHAnsi"/>
        </w:rPr>
        <w:t xml:space="preserve"> therefore</w:t>
      </w:r>
      <w:r w:rsidR="003B2980">
        <w:rPr>
          <w:rFonts w:asciiTheme="minorHAnsi" w:hAnsiTheme="minorHAnsi" w:cstheme="minorHAnsi"/>
        </w:rPr>
        <w:t>,</w:t>
      </w:r>
      <w:r w:rsidRPr="001E3E81">
        <w:rPr>
          <w:rFonts w:asciiTheme="minorHAnsi" w:hAnsiTheme="minorHAnsi" w:cstheme="minorHAnsi"/>
        </w:rPr>
        <w:t xml:space="preserve"> reminded not to administer any further vaccinations under this service</w:t>
      </w:r>
      <w:r>
        <w:rPr>
          <w:rFonts w:asciiTheme="minorHAnsi" w:hAnsiTheme="minorHAnsi" w:cstheme="minorHAnsi"/>
        </w:rPr>
        <w:t xml:space="preserve">. Read more here: </w:t>
      </w:r>
      <w:proofErr w:type="gramStart"/>
      <w:r w:rsidRPr="001E3E8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https://psnc.org.uk/our-news/flu-vaccination-service-2020-21-ends-today/</w:t>
      </w:r>
      <w:proofErr w:type="gramEnd"/>
    </w:p>
    <w:p w14:paraId="1986D2D5" w14:textId="4894BE1D" w:rsidR="001E3E81" w:rsidRDefault="001E3E81" w:rsidP="001E3E81">
      <w:pPr>
        <w:spacing w:line="240" w:lineRule="auto"/>
        <w:rPr>
          <w:rFonts w:asciiTheme="minorHAnsi" w:hAnsiTheme="minorHAnsi" w:cstheme="minorHAnsi"/>
        </w:rPr>
      </w:pPr>
    </w:p>
    <w:p w14:paraId="7FFD5C3C" w14:textId="77777777" w:rsidR="003B2980" w:rsidRDefault="003B2980" w:rsidP="003B2980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3B2980">
        <w:rPr>
          <w:rFonts w:asciiTheme="minorHAnsi" w:hAnsiTheme="minorHAnsi" w:cstheme="minorHAnsi"/>
          <w:b/>
          <w:bCs/>
          <w:u w:val="single"/>
        </w:rPr>
        <w:t>Medicine Supply Notification Update: Ranitidine (all formulations)</w:t>
      </w:r>
    </w:p>
    <w:p w14:paraId="5ADC3CB1" w14:textId="5B24EFF0" w:rsidR="003B2980" w:rsidRPr="003B2980" w:rsidRDefault="003B2980" w:rsidP="003B2980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3B2980">
        <w:rPr>
          <w:rFonts w:asciiTheme="minorHAnsi" w:hAnsiTheme="minorHAnsi" w:cstheme="minorHAnsi"/>
        </w:rPr>
        <w:t xml:space="preserve">Following advice from the European </w:t>
      </w:r>
      <w:proofErr w:type="spellStart"/>
      <w:r w:rsidRPr="003B2980">
        <w:rPr>
          <w:rFonts w:asciiTheme="minorHAnsi" w:hAnsiTheme="minorHAnsi" w:cstheme="minorHAnsi"/>
        </w:rPr>
        <w:t>Medinces</w:t>
      </w:r>
      <w:proofErr w:type="spellEnd"/>
      <w:r w:rsidRPr="003B2980">
        <w:rPr>
          <w:rFonts w:asciiTheme="minorHAnsi" w:hAnsiTheme="minorHAnsi" w:cstheme="minorHAnsi"/>
        </w:rPr>
        <w:t xml:space="preserve"> Agency (EMA), the Medicines and Healthcare Regulatory Agency (MHRA) </w:t>
      </w:r>
      <w:r w:rsidRPr="003B2980">
        <w:rPr>
          <w:rFonts w:asciiTheme="minorHAnsi" w:hAnsiTheme="minorHAnsi" w:cstheme="minorHAnsi"/>
        </w:rPr>
        <w:t>have suspended all licenses for ranitidine products</w:t>
      </w:r>
      <w:r w:rsidRPr="003B2980">
        <w:rPr>
          <w:rFonts w:asciiTheme="minorHAnsi" w:hAnsiTheme="minorHAnsi" w:cstheme="minorHAnsi"/>
        </w:rPr>
        <w:t xml:space="preserve">. Subsequently, </w:t>
      </w:r>
      <w:r>
        <w:rPr>
          <w:rFonts w:asciiTheme="minorHAnsi" w:eastAsia="Times New Roman" w:hAnsiTheme="minorHAnsi" w:cstheme="minorHAnsi"/>
          <w:lang w:val="en-US"/>
        </w:rPr>
        <w:t>a</w:t>
      </w:r>
      <w:r w:rsidRPr="003B2980">
        <w:rPr>
          <w:rFonts w:asciiTheme="minorHAnsi" w:eastAsia="Times New Roman" w:hAnsiTheme="minorHAnsi" w:cstheme="minorHAnsi"/>
          <w:lang w:val="en-US"/>
        </w:rPr>
        <w:t xml:space="preserve">ll preparations of ranitidine (tablets, effervescent </w:t>
      </w:r>
      <w:r w:rsidRPr="003B2980">
        <w:rPr>
          <w:rFonts w:asciiTheme="minorHAnsi" w:eastAsia="Times New Roman" w:hAnsiTheme="minorHAnsi" w:cstheme="minorHAnsi"/>
          <w:lang w:val="en-US"/>
        </w:rPr>
        <w:lastRenderedPageBreak/>
        <w:t xml:space="preserve">tablets, oral </w:t>
      </w:r>
      <w:proofErr w:type="gramStart"/>
      <w:r w:rsidRPr="003B2980">
        <w:rPr>
          <w:rFonts w:asciiTheme="minorHAnsi" w:eastAsia="Times New Roman" w:hAnsiTheme="minorHAnsi" w:cstheme="minorHAnsi"/>
          <w:lang w:val="en-US"/>
        </w:rPr>
        <w:t>solution</w:t>
      </w:r>
      <w:proofErr w:type="gramEnd"/>
      <w:r w:rsidRPr="003B2980">
        <w:rPr>
          <w:rFonts w:asciiTheme="minorHAnsi" w:eastAsia="Times New Roman" w:hAnsiTheme="minorHAnsi" w:cstheme="minorHAnsi"/>
          <w:lang w:val="en-US"/>
        </w:rPr>
        <w:t xml:space="preserve"> and injection) are out of stock until further notice.</w:t>
      </w:r>
      <w:r>
        <w:rPr>
          <w:rFonts w:asciiTheme="minorHAnsi" w:eastAsia="Times New Roman" w:hAnsiTheme="minorHAnsi" w:cstheme="minorHAnsi"/>
          <w:lang w:val="en-US"/>
        </w:rPr>
        <w:t xml:space="preserve"> Read more here: </w:t>
      </w:r>
      <w:proofErr w:type="gramStart"/>
      <w:r w:rsidRPr="003B2980">
        <w:rPr>
          <w:rFonts w:asciiTheme="minorHAnsi" w:eastAsia="Times New Roman" w:hAnsiTheme="minorHAnsi" w:cstheme="minorHAnsi"/>
          <w:b/>
          <w:bCs/>
          <w:color w:val="0000FF"/>
          <w:u w:val="single"/>
          <w:lang w:val="en-US"/>
        </w:rPr>
        <w:t>https://psnc.org.uk/our-news/supply-notification-ranitidine-all-formulations-update/</w:t>
      </w:r>
      <w:proofErr w:type="gramEnd"/>
    </w:p>
    <w:p w14:paraId="5EB5A8F5" w14:textId="4E114B62" w:rsidR="001E3E81" w:rsidRPr="003B2980" w:rsidRDefault="003B2980" w:rsidP="003B2980">
      <w:pPr>
        <w:spacing w:line="240" w:lineRule="auto"/>
        <w:rPr>
          <w:rFonts w:asciiTheme="minorHAnsi" w:hAnsiTheme="minorHAnsi" w:cstheme="minorHAnsi"/>
        </w:rPr>
      </w:pPr>
      <w:r w:rsidRPr="003B2980">
        <w:rPr>
          <w:rFonts w:asciiTheme="minorHAnsi" w:hAnsiTheme="minorHAnsi" w:cstheme="minorHAnsi"/>
        </w:rPr>
        <w:t xml:space="preserve"> </w:t>
      </w:r>
    </w:p>
    <w:p w14:paraId="2C36E59D" w14:textId="49241535" w:rsidR="001E3E81" w:rsidRPr="003B2980" w:rsidRDefault="003B2980" w:rsidP="028ABB0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B2980">
        <w:rPr>
          <w:rFonts w:asciiTheme="minorHAnsi" w:hAnsiTheme="minorHAnsi" w:cstheme="minorHAnsi"/>
          <w:b/>
          <w:bCs/>
          <w:color w:val="000000" w:themeColor="text1"/>
          <w:u w:val="single"/>
        </w:rPr>
        <w:t>FAQs on new prescription charges from April 2021</w:t>
      </w:r>
    </w:p>
    <w:p w14:paraId="1D633003" w14:textId="13302E89" w:rsidR="003B2980" w:rsidRPr="003B2980" w:rsidRDefault="003B2980" w:rsidP="028ABB05">
      <w:pPr>
        <w:spacing w:line="240" w:lineRule="auto"/>
        <w:jc w:val="both"/>
        <w:rPr>
          <w:rFonts w:asciiTheme="minorHAnsi" w:hAnsiTheme="minorHAnsi" w:cstheme="minorHAnsi"/>
        </w:rPr>
      </w:pPr>
      <w:r w:rsidRPr="003B2980">
        <w:rPr>
          <w:rFonts w:asciiTheme="minorHAnsi" w:hAnsiTheme="minorHAnsi" w:cstheme="minorHAnsi"/>
        </w:rPr>
        <w:t>PSNC have created a page of FAQs on our website to help contractors adjust to the change in prescription charges</w:t>
      </w:r>
      <w:r>
        <w:rPr>
          <w:rFonts w:asciiTheme="minorHAnsi" w:hAnsiTheme="minorHAnsi" w:cstheme="minorHAnsi"/>
        </w:rPr>
        <w:t xml:space="preserve">. Read more here: </w:t>
      </w:r>
      <w:proofErr w:type="gramStart"/>
      <w:r w:rsidRPr="003B2980">
        <w:rPr>
          <w:rFonts w:asciiTheme="minorHAnsi" w:hAnsiTheme="minorHAnsi" w:cstheme="minorHAnsi"/>
          <w:b/>
          <w:bCs/>
          <w:color w:val="0000FF"/>
          <w:u w:val="single"/>
        </w:rPr>
        <w:t>https://psnc.org.uk/our-news/reminder-prescription-charge-rises-to-9-35-from-1st-april/</w:t>
      </w:r>
      <w:proofErr w:type="gramEnd"/>
    </w:p>
    <w:p w14:paraId="01C6B45E" w14:textId="3A760926" w:rsidR="003B2980" w:rsidRDefault="003B2980" w:rsidP="028ABB05">
      <w:pPr>
        <w:spacing w:line="240" w:lineRule="auto"/>
        <w:jc w:val="both"/>
        <w:rPr>
          <w:color w:val="000000" w:themeColor="text1"/>
        </w:rPr>
      </w:pPr>
    </w:p>
    <w:p w14:paraId="5D49C64D" w14:textId="768707CF" w:rsidR="003B2980" w:rsidRPr="003B2980" w:rsidRDefault="003B2980" w:rsidP="003B2980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B2980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MUR service </w:t>
      </w:r>
      <w:proofErr w:type="gramStart"/>
      <w:r w:rsidRPr="003B2980">
        <w:rPr>
          <w:rFonts w:asciiTheme="minorHAnsi" w:hAnsiTheme="minorHAnsi" w:cstheme="minorHAnsi"/>
          <w:b/>
          <w:bCs/>
          <w:color w:val="000000" w:themeColor="text1"/>
          <w:u w:val="single"/>
        </w:rPr>
        <w:t>decommissioned</w:t>
      </w:r>
      <w:proofErr w:type="gramEnd"/>
    </w:p>
    <w:p w14:paraId="500AC267" w14:textId="0A46030D" w:rsidR="003B2980" w:rsidRPr="003B2980" w:rsidRDefault="003B2980" w:rsidP="003B2980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3B2980">
        <w:rPr>
          <w:rFonts w:asciiTheme="minorHAnsi" w:hAnsiTheme="minorHAnsi" w:cstheme="minorHAnsi"/>
        </w:rPr>
        <w:t>The Medicines Use Review (MUR) service has now been decommissioned. Community pharmacy contractors are therefore reminded not to provide any more MURs.</w:t>
      </w:r>
      <w:r>
        <w:rPr>
          <w:rFonts w:asciiTheme="minorHAnsi" w:hAnsiTheme="minorHAnsi" w:cstheme="minorHAnsi"/>
        </w:rPr>
        <w:t xml:space="preserve"> Read more here: </w:t>
      </w:r>
      <w:proofErr w:type="gramStart"/>
      <w:r w:rsidRPr="003B2980">
        <w:rPr>
          <w:rFonts w:asciiTheme="minorHAnsi" w:hAnsiTheme="minorHAnsi" w:cstheme="minorHAnsi"/>
          <w:b/>
          <w:bCs/>
          <w:color w:val="0000FF"/>
          <w:u w:val="single"/>
        </w:rPr>
        <w:t>https://psnc.org.uk/our-news/medicines-use-review-service-now-decommissioned/</w:t>
      </w:r>
      <w:proofErr w:type="gramEnd"/>
    </w:p>
    <w:p w14:paraId="1B1A0F72" w14:textId="51CF4DF2" w:rsidR="003B2980" w:rsidRDefault="003B2980" w:rsidP="028ABB05">
      <w:pPr>
        <w:spacing w:line="240" w:lineRule="auto"/>
        <w:jc w:val="both"/>
        <w:rPr>
          <w:color w:val="000000" w:themeColor="text1"/>
        </w:rPr>
      </w:pPr>
    </w:p>
    <w:p w14:paraId="18EE2C56" w14:textId="7FEFADC5" w:rsidR="003B2980" w:rsidRPr="003B2980" w:rsidRDefault="003B2980" w:rsidP="00241E61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3B2980">
        <w:rPr>
          <w:rFonts w:asciiTheme="minorHAnsi" w:hAnsiTheme="minorHAnsi" w:cstheme="minorHAnsi"/>
          <w:b/>
          <w:bCs/>
          <w:u w:val="single"/>
        </w:rPr>
        <w:t>Terms of Service changes for DSPs</w:t>
      </w:r>
    </w:p>
    <w:p w14:paraId="7DC707EB" w14:textId="2CF1D27B" w:rsidR="003B2980" w:rsidRPr="003B2980" w:rsidRDefault="003B2980" w:rsidP="00241E61">
      <w:pPr>
        <w:spacing w:line="240" w:lineRule="auto"/>
        <w:rPr>
          <w:rFonts w:asciiTheme="minorHAnsi" w:hAnsiTheme="minorHAnsi" w:cstheme="minorHAnsi"/>
          <w:color w:val="0000FF"/>
          <w:u w:val="single"/>
        </w:rPr>
      </w:pPr>
      <w:r w:rsidRPr="003B2980">
        <w:rPr>
          <w:rFonts w:asciiTheme="minorHAnsi" w:hAnsiTheme="minorHAnsi" w:cstheme="minorHAnsi"/>
        </w:rPr>
        <w:t xml:space="preserve">From 1st April 2021, </w:t>
      </w:r>
      <w:r w:rsidRPr="003B2980">
        <w:rPr>
          <w:rFonts w:asciiTheme="minorHAnsi" w:hAnsiTheme="minorHAnsi" w:cstheme="minorHAnsi"/>
        </w:rPr>
        <w:t>the NHS Terms of Service require </w:t>
      </w:r>
      <w:r w:rsidRPr="003B2980">
        <w:rPr>
          <w:rStyle w:val="Strong"/>
          <w:rFonts w:asciiTheme="minorHAnsi" w:hAnsiTheme="minorHAnsi" w:cstheme="minorHAnsi"/>
          <w:b w:val="0"/>
          <w:bCs w:val="0"/>
        </w:rPr>
        <w:t>Distance Selling Pharmacies</w:t>
      </w:r>
      <w:r w:rsidRPr="003B2980">
        <w:rPr>
          <w:rFonts w:asciiTheme="minorHAnsi" w:hAnsiTheme="minorHAnsi" w:cstheme="minorHAnsi"/>
        </w:rPr>
        <w:t> (DSP) to have a </w:t>
      </w:r>
      <w:r w:rsidRPr="003B2980">
        <w:rPr>
          <w:rStyle w:val="Strong"/>
          <w:rFonts w:asciiTheme="minorHAnsi" w:hAnsiTheme="minorHAnsi" w:cstheme="minorHAnsi"/>
          <w:b w:val="0"/>
          <w:bCs w:val="0"/>
        </w:rPr>
        <w:t>website which includes content promoting healthy lifestyle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s. Read more here: </w:t>
      </w:r>
      <w:proofErr w:type="gramStart"/>
      <w:r w:rsidRPr="003B2980">
        <w:rPr>
          <w:rStyle w:val="Strong"/>
          <w:rFonts w:asciiTheme="minorHAnsi" w:hAnsiTheme="minorHAnsi" w:cstheme="minorHAnsi"/>
          <w:color w:val="0000FF"/>
          <w:u w:val="single"/>
        </w:rPr>
        <w:t>https://psnc.org.uk/our-news/terms-of-service-for-dsps-change-from-today/</w:t>
      </w:r>
      <w:proofErr w:type="gramEnd"/>
    </w:p>
    <w:p w14:paraId="0B6ED38A" w14:textId="35B606BC" w:rsidR="003B2980" w:rsidRDefault="003B2980" w:rsidP="028ABB05">
      <w:pPr>
        <w:spacing w:line="240" w:lineRule="auto"/>
        <w:jc w:val="both"/>
        <w:rPr>
          <w:color w:val="000000" w:themeColor="text1"/>
        </w:rPr>
      </w:pPr>
    </w:p>
    <w:p w14:paraId="232D3D94" w14:textId="11AC0703" w:rsidR="003B2980" w:rsidRPr="003B2980" w:rsidRDefault="003B2980" w:rsidP="028ABB0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B2980">
        <w:rPr>
          <w:rFonts w:asciiTheme="minorHAnsi" w:hAnsiTheme="minorHAnsi" w:cstheme="minorHAnsi"/>
          <w:b/>
          <w:bCs/>
          <w:color w:val="000000" w:themeColor="text1"/>
          <w:u w:val="single"/>
        </w:rPr>
        <w:t>35 products added to the April DND list</w:t>
      </w:r>
    </w:p>
    <w:p w14:paraId="2DC8B932" w14:textId="075E1949" w:rsidR="003B2980" w:rsidRPr="00241E61" w:rsidRDefault="003B2980" w:rsidP="00241E61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3B2980">
        <w:rPr>
          <w:rFonts w:asciiTheme="minorHAnsi" w:hAnsiTheme="minorHAnsi" w:cstheme="minorHAnsi"/>
        </w:rPr>
        <w:t>Following applications made by PSNC to </w:t>
      </w:r>
      <w:r w:rsidRPr="003B2980">
        <w:rPr>
          <w:rFonts w:asciiTheme="minorHAnsi" w:hAnsiTheme="minorHAnsi" w:cstheme="minorHAnsi"/>
        </w:rPr>
        <w:t xml:space="preserve">DHSC and NHSBSA, a </w:t>
      </w:r>
      <w:r w:rsidRPr="003B2980">
        <w:rPr>
          <w:rFonts w:asciiTheme="minorHAnsi" w:hAnsiTheme="minorHAnsi" w:cstheme="minorHAnsi"/>
        </w:rPr>
        <w:t>further </w:t>
      </w:r>
      <w:r w:rsidRPr="003B2980">
        <w:rPr>
          <w:rStyle w:val="Strong"/>
          <w:rFonts w:asciiTheme="minorHAnsi" w:hAnsiTheme="minorHAnsi" w:cstheme="minorHAnsi"/>
        </w:rPr>
        <w:t>35 new products</w:t>
      </w:r>
      <w:r w:rsidRPr="003B2980">
        <w:rPr>
          <w:rFonts w:asciiTheme="minorHAnsi" w:hAnsiTheme="minorHAnsi" w:cstheme="minorHAnsi"/>
        </w:rPr>
        <w:t> will enter the list of ‘Drugs for which Discount is Not Deducted’ (DND) in Part II of the Drug Tariff from 1 April 2021. This takes the total number of products granted DND status over the past 12 months to over </w:t>
      </w:r>
      <w:r w:rsidRPr="003B2980">
        <w:rPr>
          <w:rStyle w:val="Strong"/>
          <w:rFonts w:asciiTheme="minorHAnsi" w:hAnsiTheme="minorHAnsi" w:cstheme="minorHAnsi"/>
        </w:rPr>
        <w:t>300</w:t>
      </w:r>
      <w:r w:rsidRPr="003B2980">
        <w:rPr>
          <w:rFonts w:asciiTheme="minorHAnsi" w:hAnsiTheme="minorHAnsi" w:cstheme="minorHAnsi"/>
        </w:rPr>
        <w:t> following checks made by PSNC</w:t>
      </w:r>
      <w:r w:rsidR="00241E61">
        <w:rPr>
          <w:rFonts w:asciiTheme="minorHAnsi" w:hAnsiTheme="minorHAnsi" w:cstheme="minorHAnsi"/>
        </w:rPr>
        <w:t xml:space="preserve">. Read more here: </w:t>
      </w:r>
      <w:proofErr w:type="gramStart"/>
      <w:r w:rsidR="00241E61" w:rsidRPr="00241E6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https://psnc.org.uk/our-news/35-products-added-to-the-april-2021-discount-not-deducted-dnd-list/</w:t>
      </w:r>
      <w:proofErr w:type="gramEnd"/>
    </w:p>
    <w:p w14:paraId="7C59BE63" w14:textId="19E9E2FD" w:rsidR="003B2980" w:rsidRPr="003B2980" w:rsidRDefault="003B2980" w:rsidP="00241E61">
      <w:pPr>
        <w:spacing w:line="240" w:lineRule="auto"/>
        <w:rPr>
          <w:rFonts w:asciiTheme="minorHAnsi" w:hAnsiTheme="minorHAnsi" w:cstheme="minorHAnsi"/>
        </w:rPr>
      </w:pPr>
    </w:p>
    <w:p w14:paraId="3CB5C3AD" w14:textId="300AD60E" w:rsidR="003B2980" w:rsidRPr="00241E61" w:rsidRDefault="00241E61" w:rsidP="00241E61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41E6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Updated </w:t>
      </w:r>
      <w:r w:rsidRPr="00241E61">
        <w:rPr>
          <w:rFonts w:asciiTheme="minorHAnsi" w:hAnsiTheme="minorHAnsi" w:cstheme="minorHAnsi"/>
          <w:b/>
          <w:bCs/>
          <w:u w:val="single"/>
        </w:rPr>
        <w:t>NHSE&amp;</w:t>
      </w:r>
      <w:r w:rsidRPr="00241E61">
        <w:rPr>
          <w:rFonts w:asciiTheme="minorHAnsi" w:hAnsiTheme="minorHAnsi" w:cstheme="minorHAnsi"/>
          <w:b/>
          <w:bCs/>
          <w:u w:val="single"/>
        </w:rPr>
        <w:t>I letter on Flu Vaccines for 2021-22</w:t>
      </w:r>
    </w:p>
    <w:p w14:paraId="5A3F82CB" w14:textId="67C51F05" w:rsidR="00241E61" w:rsidRPr="00241E61" w:rsidRDefault="00241E61" w:rsidP="00241E61">
      <w:pPr>
        <w:spacing w:line="240" w:lineRule="auto"/>
        <w:rPr>
          <w:rFonts w:asciiTheme="minorHAnsi" w:hAnsiTheme="minorHAnsi" w:cstheme="minorHAnsi"/>
        </w:rPr>
      </w:pPr>
      <w:r w:rsidRPr="00241E61">
        <w:rPr>
          <w:rFonts w:asciiTheme="minorHAnsi" w:hAnsiTheme="minorHAnsi" w:cstheme="minorHAnsi"/>
        </w:rPr>
        <w:t>NHSE&amp;I</w:t>
      </w:r>
      <w:r w:rsidRPr="00241E61">
        <w:rPr>
          <w:rFonts w:asciiTheme="minorHAnsi" w:hAnsiTheme="minorHAnsi" w:cstheme="minorHAnsi"/>
        </w:rPr>
        <w:t xml:space="preserve"> have published an </w:t>
      </w:r>
      <w:r w:rsidRPr="00241E61">
        <w:rPr>
          <w:rFonts w:asciiTheme="minorHAnsi" w:hAnsiTheme="minorHAnsi" w:cstheme="minorHAnsi"/>
        </w:rPr>
        <w:t>updated flu reimbursement letter.</w:t>
      </w:r>
      <w:r w:rsidRPr="00241E61">
        <w:rPr>
          <w:rFonts w:asciiTheme="minorHAnsi" w:hAnsiTheme="minorHAnsi" w:cstheme="minorHAnsi"/>
        </w:rPr>
        <w:t xml:space="preserve"> This letter </w:t>
      </w:r>
      <w:r w:rsidRPr="00241E61">
        <w:rPr>
          <w:rFonts w:asciiTheme="minorHAnsi" w:hAnsiTheme="minorHAnsi" w:cstheme="minorHAnsi"/>
        </w:rPr>
        <w:t>provides information on the flu vaccines which will be reimbursable under the 2021/22 Community Pharmacy Seasonal Influenza Vaccination Advanced Service (</w:t>
      </w:r>
      <w:hyperlink r:id="rId17" w:history="1">
        <w:r w:rsidRPr="00241E61">
          <w:rPr>
            <w:rStyle w:val="Strong"/>
            <w:rFonts w:asciiTheme="minorHAnsi" w:hAnsiTheme="minorHAnsi" w:cstheme="minorHAnsi"/>
            <w:b w:val="0"/>
            <w:bCs w:val="0"/>
            <w:color w:val="0000FF"/>
            <w:u w:val="single"/>
          </w:rPr>
          <w:t>Flu Vaccination Service</w:t>
        </w:r>
      </w:hyperlink>
      <w:r w:rsidRPr="00241E61">
        <w:rPr>
          <w:rFonts w:asciiTheme="minorHAnsi" w:hAnsiTheme="minorHAnsi" w:cstheme="minorHAnsi"/>
        </w:rPr>
        <w:t xml:space="preserve">), for the three cohorts (65 years and over, 50-64s and at-risk adults aged 18-64). This includes the addition of another vaccine to those which will be reimbursable – </w:t>
      </w:r>
      <w:proofErr w:type="spellStart"/>
      <w:r w:rsidRPr="00241E61">
        <w:rPr>
          <w:rFonts w:asciiTheme="minorHAnsi" w:hAnsiTheme="minorHAnsi" w:cstheme="minorHAnsi"/>
        </w:rPr>
        <w:t>QIVr</w:t>
      </w:r>
      <w:proofErr w:type="spellEnd"/>
      <w:r w:rsidRPr="00241E61">
        <w:rPr>
          <w:rFonts w:asciiTheme="minorHAnsi" w:hAnsiTheme="minorHAnsi" w:cstheme="minorHAnsi"/>
        </w:rPr>
        <w:t xml:space="preserve"> (</w:t>
      </w:r>
      <w:proofErr w:type="spellStart"/>
      <w:r w:rsidRPr="00241E61">
        <w:rPr>
          <w:rFonts w:asciiTheme="minorHAnsi" w:hAnsiTheme="minorHAnsi" w:cstheme="minorHAnsi"/>
        </w:rPr>
        <w:t>Supemtek</w:t>
      </w:r>
      <w:proofErr w:type="spellEnd"/>
      <w:r w:rsidRPr="00241E61">
        <w:rPr>
          <w:rFonts w:asciiTheme="minorHAnsi" w:hAnsiTheme="minorHAnsi" w:cstheme="minorHAnsi"/>
        </w:rPr>
        <w:t>, Sanofi Pasteur).</w:t>
      </w:r>
      <w:r>
        <w:rPr>
          <w:rFonts w:asciiTheme="minorHAnsi" w:hAnsiTheme="minorHAnsi" w:cstheme="minorHAnsi"/>
        </w:rPr>
        <w:t xml:space="preserve"> Read more here: </w:t>
      </w:r>
      <w:proofErr w:type="gramStart"/>
      <w:r w:rsidRPr="00241E61">
        <w:rPr>
          <w:rFonts w:asciiTheme="minorHAnsi" w:hAnsiTheme="minorHAnsi" w:cstheme="minorHAnsi"/>
          <w:b/>
          <w:bCs/>
          <w:color w:val="0000FF"/>
          <w:u w:val="single"/>
        </w:rPr>
        <w:t>https://psnc.org.uk/our-news/updated-nhsei-letter-on-flu-vaccines-for-2021-22/</w:t>
      </w:r>
      <w:proofErr w:type="gramEnd"/>
    </w:p>
    <w:p w14:paraId="7261D409" w14:textId="77777777" w:rsidR="003B2980" w:rsidRPr="00241E61" w:rsidRDefault="003B2980" w:rsidP="00241E61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72D67DD3" w14:textId="3AEB207C" w:rsidR="001E3E81" w:rsidRPr="00241E61" w:rsidRDefault="00241E61" w:rsidP="00241E61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241E61">
        <w:rPr>
          <w:rFonts w:asciiTheme="minorHAnsi" w:hAnsiTheme="minorHAnsi" w:cstheme="minorHAnsi"/>
          <w:b/>
          <w:bCs/>
          <w:u w:val="single"/>
        </w:rPr>
        <w:t xml:space="preserve">Contractor Notice: Expiry of </w:t>
      </w:r>
      <w:r w:rsidRPr="00241E61">
        <w:rPr>
          <w:rStyle w:val="Strong"/>
          <w:rFonts w:asciiTheme="minorHAnsi" w:hAnsiTheme="minorHAnsi" w:cstheme="minorHAnsi"/>
          <w:u w:val="single"/>
        </w:rPr>
        <w:t>SSP010 for Levothyroxine 12.5mcg tablets</w:t>
      </w:r>
    </w:p>
    <w:p w14:paraId="541657F2" w14:textId="074169B4" w:rsidR="00241E61" w:rsidRPr="00241E61" w:rsidRDefault="00241E61" w:rsidP="00241E61">
      <w:pPr>
        <w:spacing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241E61">
        <w:rPr>
          <w:rStyle w:val="Strong"/>
          <w:rFonts w:asciiTheme="minorHAnsi" w:hAnsiTheme="minorHAnsi" w:cstheme="minorHAnsi"/>
          <w:b w:val="0"/>
          <w:bCs w:val="0"/>
        </w:rPr>
        <w:t>SSP010 for Levothyroxine 12.5mcg tablets</w:t>
      </w:r>
      <w:r w:rsidRPr="00241E61">
        <w:rPr>
          <w:rStyle w:val="Strong"/>
          <w:rFonts w:asciiTheme="minorHAnsi" w:hAnsiTheme="minorHAnsi" w:cstheme="minorHAnsi"/>
          <w:b w:val="0"/>
          <w:bCs w:val="0"/>
        </w:rPr>
        <w:t xml:space="preserve"> has now expired. Read more here: </w:t>
      </w:r>
      <w:proofErr w:type="gramStart"/>
      <w:r w:rsidRPr="00241E61">
        <w:rPr>
          <w:rStyle w:val="Strong"/>
          <w:rFonts w:asciiTheme="minorHAnsi" w:hAnsiTheme="minorHAnsi" w:cstheme="minorHAnsi"/>
          <w:color w:val="0000FF"/>
          <w:u w:val="single"/>
        </w:rPr>
        <w:t>https://psnc.org.uk/our-news/contractor-notice-ssp010-levothyroxine-12-5mcg-tablets-expiring/</w:t>
      </w:r>
      <w:proofErr w:type="gramEnd"/>
    </w:p>
    <w:p w14:paraId="3519FE82" w14:textId="764DF331" w:rsidR="00241E61" w:rsidRDefault="00241E61" w:rsidP="028ABB05">
      <w:pPr>
        <w:spacing w:line="240" w:lineRule="auto"/>
        <w:jc w:val="both"/>
        <w:rPr>
          <w:color w:val="000000" w:themeColor="text1"/>
        </w:rPr>
      </w:pPr>
    </w:p>
    <w:p w14:paraId="6ADF2A2D" w14:textId="77777777" w:rsidR="00241E61" w:rsidRPr="00241E61" w:rsidRDefault="00241E61" w:rsidP="00241E61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41E6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Participate in NHS Test and Trace research on Pharmacy </w:t>
      </w:r>
      <w:proofErr w:type="gramStart"/>
      <w:r w:rsidRPr="00241E61">
        <w:rPr>
          <w:rFonts w:asciiTheme="minorHAnsi" w:hAnsiTheme="minorHAnsi" w:cstheme="minorHAnsi"/>
          <w:b/>
          <w:bCs/>
          <w:color w:val="000000" w:themeColor="text1"/>
          <w:u w:val="single"/>
        </w:rPr>
        <w:t>Collect</w:t>
      </w:r>
      <w:proofErr w:type="gramEnd"/>
    </w:p>
    <w:p w14:paraId="27E7B7DF" w14:textId="6370AF2C" w:rsidR="00241E61" w:rsidRPr="00241E61" w:rsidRDefault="00241E61" w:rsidP="00241E61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41E61">
        <w:rPr>
          <w:rFonts w:asciiTheme="minorHAnsi" w:hAnsiTheme="minorHAnsi" w:cstheme="minorHAnsi"/>
        </w:rPr>
        <w:t>Following the launch of the </w:t>
      </w:r>
      <w:hyperlink r:id="rId18" w:history="1">
        <w:r w:rsidRPr="00241E61">
          <w:rPr>
            <w:rStyle w:val="Hyperlink"/>
            <w:rFonts w:asciiTheme="minorHAnsi" w:hAnsiTheme="minorHAnsi" w:cstheme="minorHAnsi"/>
            <w:color w:val="0000FF"/>
            <w:u w:val="none"/>
          </w:rPr>
          <w:t>NHS community pharmacy COVID-19 lateral flow device distribution service (Pharmacy Collect</w:t>
        </w:r>
        <w:r w:rsidRPr="00241E61">
          <w:rPr>
            <w:rStyle w:val="Hyperlink"/>
            <w:rFonts w:asciiTheme="minorHAnsi" w:hAnsiTheme="minorHAnsi" w:cstheme="minorHAnsi"/>
            <w:color w:val="auto"/>
          </w:rPr>
          <w:t>)</w:t>
        </w:r>
      </w:hyperlink>
      <w:r w:rsidRPr="00241E61">
        <w:rPr>
          <w:rFonts w:asciiTheme="minorHAnsi" w:hAnsiTheme="minorHAnsi" w:cstheme="minorHAnsi"/>
        </w:rPr>
        <w:t xml:space="preserve"> (see above), </w:t>
      </w:r>
      <w:r w:rsidRPr="00241E61">
        <w:rPr>
          <w:rFonts w:asciiTheme="minorHAnsi" w:hAnsiTheme="minorHAnsi" w:cstheme="minorHAnsi"/>
        </w:rPr>
        <w:t>NHS Test and Trace are seeking volunteers from pharmacy teams to help them understand</w:t>
      </w:r>
      <w:r w:rsidRPr="00241E61">
        <w:rPr>
          <w:rFonts w:asciiTheme="minorHAnsi" w:hAnsiTheme="minorHAnsi" w:cstheme="minorHAnsi"/>
        </w:rPr>
        <w:t xml:space="preserve">: </w:t>
      </w:r>
      <w:r w:rsidRPr="00241E61">
        <w:rPr>
          <w:rFonts w:asciiTheme="minorHAnsi" w:eastAsia="Times New Roman" w:hAnsiTheme="minorHAnsi" w:cstheme="minorHAnsi"/>
          <w:lang w:val="en-US"/>
        </w:rPr>
        <w:t>how pharmacies perform as another convenient way for the public to receive their lateral flow device (LFD) self-test kits; and</w:t>
      </w:r>
      <w:r w:rsidRPr="00241E6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241E61">
        <w:rPr>
          <w:rFonts w:asciiTheme="minorHAnsi" w:eastAsia="Times New Roman" w:hAnsiTheme="minorHAnsi" w:cstheme="minorHAnsi"/>
          <w:lang w:val="en-US"/>
        </w:rPr>
        <w:t>pharmacies’ needs and any potential barriers for supplying LFD test kits and reporting the collection of them via MYS.</w:t>
      </w:r>
      <w:r>
        <w:rPr>
          <w:rFonts w:asciiTheme="minorHAnsi" w:eastAsia="Times New Roman" w:hAnsiTheme="minorHAnsi" w:cstheme="minorHAnsi"/>
          <w:lang w:val="en-US"/>
        </w:rPr>
        <w:t xml:space="preserve"> Read more here: </w:t>
      </w:r>
      <w:proofErr w:type="gramStart"/>
      <w:r w:rsidRPr="00241E61">
        <w:rPr>
          <w:rFonts w:asciiTheme="minorHAnsi" w:eastAsia="Times New Roman" w:hAnsiTheme="minorHAnsi" w:cstheme="minorHAnsi"/>
          <w:b/>
          <w:bCs/>
          <w:color w:val="0000FF"/>
          <w:u w:val="single"/>
          <w:lang w:val="en-US"/>
        </w:rPr>
        <w:t>https://psnc.org.uk/our-news/participate-in-nhs-test-trace-research-on-pharmacy-collect/</w:t>
      </w:r>
      <w:proofErr w:type="gramEnd"/>
    </w:p>
    <w:p w14:paraId="2E45573D" w14:textId="35308704" w:rsidR="00241E61" w:rsidRDefault="00241E61" w:rsidP="028ABB05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B885B6" w14:textId="11D906BD" w:rsidR="00241E61" w:rsidRPr="001E7ECB" w:rsidRDefault="001E7ECB" w:rsidP="028ABB05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E7ECB">
        <w:rPr>
          <w:rFonts w:asciiTheme="minorHAnsi" w:hAnsiTheme="minorHAnsi" w:cstheme="minorHAnsi"/>
          <w:b/>
          <w:bCs/>
          <w:color w:val="000000" w:themeColor="text1"/>
          <w:u w:val="single"/>
        </w:rPr>
        <w:t>Over 2.6 million flu vaccinations administered by community pharmacists during 202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0</w:t>
      </w:r>
      <w:r w:rsidRPr="001E7ECB">
        <w:rPr>
          <w:rFonts w:asciiTheme="minorHAnsi" w:hAnsiTheme="minorHAnsi" w:cstheme="minorHAnsi"/>
          <w:b/>
          <w:bCs/>
          <w:color w:val="000000" w:themeColor="text1"/>
          <w:u w:val="single"/>
        </w:rPr>
        <w:t>-21</w:t>
      </w:r>
    </w:p>
    <w:p w14:paraId="47DFDE95" w14:textId="3E752261" w:rsidR="00241E61" w:rsidRPr="001E7ECB" w:rsidRDefault="001E7ECB" w:rsidP="028ABB05">
      <w:pPr>
        <w:spacing w:line="240" w:lineRule="auto"/>
        <w:jc w:val="both"/>
        <w:rPr>
          <w:rFonts w:asciiTheme="minorHAnsi" w:hAnsiTheme="minorHAnsi" w:cstheme="minorHAnsi"/>
          <w:b/>
          <w:bCs/>
          <w:color w:val="0000FF"/>
          <w:u w:val="single"/>
        </w:rPr>
      </w:pPr>
      <w:r w:rsidRPr="001E7ECB">
        <w:rPr>
          <w:rFonts w:asciiTheme="minorHAnsi" w:hAnsiTheme="minorHAnsi" w:cstheme="minorHAnsi"/>
        </w:rPr>
        <w:t>Community pharmacy teams</w:t>
      </w:r>
      <w:r w:rsidRPr="001E7ECB">
        <w:rPr>
          <w:rFonts w:asciiTheme="minorHAnsi" w:hAnsiTheme="minorHAnsi" w:cstheme="minorHAnsi"/>
        </w:rPr>
        <w:t xml:space="preserve"> proved that they could</w:t>
      </w:r>
      <w:r w:rsidRPr="001E7ECB">
        <w:rPr>
          <w:rFonts w:asciiTheme="minorHAnsi" w:hAnsiTheme="minorHAnsi" w:cstheme="minorHAnsi"/>
        </w:rPr>
        <w:t xml:space="preserve"> deliver yet again by administering over 2.6 million flu vaccinations under the national Flu Vaccination Service in 2020/21.</w:t>
      </w:r>
      <w:r>
        <w:rPr>
          <w:rFonts w:asciiTheme="minorHAnsi" w:hAnsiTheme="minorHAnsi" w:cstheme="minorHAnsi"/>
        </w:rPr>
        <w:t xml:space="preserve"> Read more here: </w:t>
      </w:r>
      <w:proofErr w:type="gramStart"/>
      <w:r w:rsidRPr="001E7ECB">
        <w:rPr>
          <w:rFonts w:asciiTheme="minorHAnsi" w:hAnsiTheme="minorHAnsi" w:cstheme="minorHAnsi"/>
          <w:b/>
          <w:bCs/>
          <w:color w:val="0000FF"/>
          <w:u w:val="single"/>
        </w:rPr>
        <w:t>https://psnc.org.uk/our-news/over-2-6-million-flu-vaccinations-administered-by-community-pharmacists-during-2020-21/</w:t>
      </w:r>
      <w:proofErr w:type="gramEnd"/>
    </w:p>
    <w:p w14:paraId="2460C39C" w14:textId="77777777" w:rsidR="00241E61" w:rsidRDefault="00241E61" w:rsidP="028ABB05">
      <w:pPr>
        <w:spacing w:line="240" w:lineRule="auto"/>
        <w:jc w:val="both"/>
        <w:rPr>
          <w:color w:val="000000" w:themeColor="text1"/>
        </w:rPr>
      </w:pPr>
    </w:p>
    <w:p w14:paraId="61F54763" w14:textId="3F7BF51D" w:rsidR="54750988" w:rsidRDefault="122549B2" w:rsidP="54750988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14:paraId="590E9AEC" w14:textId="60158E36" w:rsidR="122549B2" w:rsidRDefault="122549B2" w:rsidP="54750988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14:paraId="5EE85C2F" w14:textId="01347AFC" w:rsidR="122549B2" w:rsidRDefault="122549B2" w:rsidP="54750988">
      <w:pPr>
        <w:jc w:val="both"/>
      </w:pPr>
      <w:r w:rsidRPr="54750988">
        <w:rPr>
          <w:rFonts w:ascii="Calibri" w:hAnsi="Calibri" w:cs="Calibri"/>
        </w:rPr>
        <w:lastRenderedPageBreak/>
        <w:t>Contractors and pharmacy teams can take the following actions to ensure they are well prepared:</w:t>
      </w:r>
    </w:p>
    <w:p w14:paraId="3A4658BF" w14:textId="444913F3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9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</w:t>
      </w:r>
      <w:proofErr w:type="gramStart"/>
      <w:r w:rsidRPr="54750988">
        <w:rPr>
          <w:rFonts w:ascii="Calibri" w:hAnsi="Calibri" w:cs="Calibri"/>
          <w:b/>
          <w:bCs/>
        </w:rPr>
        <w:t>actions;</w:t>
      </w:r>
      <w:proofErr w:type="gramEnd"/>
    </w:p>
    <w:p w14:paraId="0CE5F239" w14:textId="7EF24FB3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</w:t>
      </w:r>
      <w:proofErr w:type="gramStart"/>
      <w:r w:rsidRPr="54750988">
        <w:rPr>
          <w:rFonts w:ascii="Calibri" w:hAnsi="Calibri" w:cs="Calibri"/>
          <w:b/>
          <w:bCs/>
        </w:rPr>
        <w:t>pharmacy;</w:t>
      </w:r>
      <w:proofErr w:type="gramEnd"/>
    </w:p>
    <w:p w14:paraId="5C5FE05B" w14:textId="29E1320F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21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22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23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24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</w:t>
      </w:r>
      <w:proofErr w:type="spellStart"/>
      <w:r w:rsidRPr="54750988">
        <w:rPr>
          <w:rFonts w:ascii="Calibri" w:hAnsi="Calibri" w:cs="Calibri"/>
          <w:b/>
          <w:bCs/>
        </w:rPr>
        <w:t>NHSmail</w:t>
      </w:r>
      <w:proofErr w:type="spellEnd"/>
      <w:r w:rsidRPr="54750988">
        <w:rPr>
          <w:rFonts w:ascii="Calibri" w:hAnsi="Calibri" w:cs="Calibri"/>
          <w:b/>
          <w:bCs/>
        </w:rPr>
        <w:t xml:space="preserve"> shared mailbox on a regular basis for updates from NHSE&amp;I; and</w:t>
      </w:r>
    </w:p>
    <w:p w14:paraId="3F1A84DE" w14:textId="4738D1EA" w:rsidR="122549B2" w:rsidRDefault="122549B2" w:rsidP="0084270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14:paraId="043FAF15" w14:textId="1F27EF65" w:rsidR="122549B2" w:rsidRDefault="122549B2" w:rsidP="54750988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14:paraId="6DA29E1F" w14:textId="65F7D93C" w:rsidR="122549B2" w:rsidRDefault="122549B2" w:rsidP="54750988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14:paraId="0AD3234D" w14:textId="7531A9C0" w:rsidR="54750988" w:rsidRDefault="54750988" w:rsidP="54750988">
      <w:pPr>
        <w:jc w:val="both"/>
        <w:rPr>
          <w:rFonts w:ascii="Calibri" w:hAnsi="Calibri" w:cs="Calibri"/>
        </w:rPr>
      </w:pPr>
    </w:p>
    <w:p w14:paraId="7C3AC6E9" w14:textId="1FF7A6A9" w:rsidR="122549B2" w:rsidRDefault="007E1D7A" w:rsidP="54750988">
      <w:pPr>
        <w:jc w:val="both"/>
      </w:pPr>
      <w:hyperlink r:id="rId26">
        <w:r w:rsidR="122549B2"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14:paraId="5210611D" w14:textId="44035EF4" w:rsidR="122549B2" w:rsidRDefault="122549B2" w:rsidP="54750988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7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14:paraId="0EB206C5" w14:textId="29D9DCFE" w:rsidR="54750988" w:rsidRDefault="54750988" w:rsidP="54750988">
      <w:pPr>
        <w:jc w:val="both"/>
        <w:rPr>
          <w:rFonts w:ascii="Calibri" w:hAnsi="Calibri" w:cs="Calibri"/>
        </w:rPr>
      </w:pPr>
    </w:p>
    <w:p w14:paraId="739815DB" w14:textId="19A6E223" w:rsidR="122549B2" w:rsidRDefault="007E1D7A" w:rsidP="54750988">
      <w:pPr>
        <w:jc w:val="both"/>
      </w:pPr>
      <w:hyperlink r:id="rId28">
        <w:r w:rsidR="122549B2"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14:paraId="1776B2A9" w14:textId="134CF8A1" w:rsidR="122549B2" w:rsidRDefault="122549B2" w:rsidP="54750988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Default="7A930170" w:rsidP="54D3B109">
      <w:pPr>
        <w:spacing w:after="120" w:line="240" w:lineRule="auto"/>
        <w:jc w:val="both"/>
        <w:rPr>
          <w:rFonts w:ascii="Calibri" w:hAnsi="Calibri" w:cs="Calibri"/>
          <w:i/>
          <w:iCs/>
        </w:rPr>
      </w:pPr>
    </w:p>
    <w:sectPr w:rsidR="7A930170" w:rsidSect="00B364CE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8F98" w14:textId="77777777" w:rsidR="007E1D7A" w:rsidRDefault="007E1D7A" w:rsidP="00E472BA">
      <w:pPr>
        <w:spacing w:line="240" w:lineRule="auto"/>
      </w:pPr>
      <w:r>
        <w:separator/>
      </w:r>
    </w:p>
  </w:endnote>
  <w:endnote w:type="continuationSeparator" w:id="0">
    <w:p w14:paraId="4559F878" w14:textId="77777777" w:rsidR="007E1D7A" w:rsidRDefault="007E1D7A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3BAC" w14:textId="77777777" w:rsidR="007E1D7A" w:rsidRDefault="007E1D7A" w:rsidP="00E472BA">
      <w:pPr>
        <w:spacing w:line="240" w:lineRule="auto"/>
      </w:pPr>
      <w:r>
        <w:separator/>
      </w:r>
    </w:p>
  </w:footnote>
  <w:footnote w:type="continuationSeparator" w:id="0">
    <w:p w14:paraId="5B13B92B" w14:textId="77777777" w:rsidR="007E1D7A" w:rsidRDefault="007E1D7A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047B"/>
    <w:multiLevelType w:val="multilevel"/>
    <w:tmpl w:val="193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3E09"/>
    <w:multiLevelType w:val="multilevel"/>
    <w:tmpl w:val="376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579A3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E3E81"/>
    <w:rsid w:val="001E7ECB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1E6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2980"/>
    <w:rsid w:val="003B3748"/>
    <w:rsid w:val="003B5E6C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272FD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17255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7E1D7A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1FBB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38D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5A87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3FAA"/>
    <w:rsid w:val="00D96613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63547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aragraph">
    <w:name w:val="xparagraph"/>
    <w:basedOn w:val="Normal"/>
    <w:rsid w:val="00E6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normaltextrun"/>
    <w:basedOn w:val="DefaultParagraphFont"/>
    <w:rsid w:val="00E63547"/>
  </w:style>
  <w:style w:type="character" w:customStyle="1" w:styleId="xeop">
    <w:name w:val="xeop"/>
    <w:basedOn w:val="DefaultParagraphFont"/>
    <w:rsid w:val="00E6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bsa.nhs.uk/sites/default/files/2021-03/Pharm%20Serv%20%28Adv%20Enh%20Serv%20and%20Emer%20Dec%29%20%28Eng%29%20%28Amend%29%20Directions%202021%2029032021.pdf" TargetMode="External"/><Relationship Id="rId18" Type="http://schemas.openxmlformats.org/officeDocument/2006/relationships/hyperlink" Target="https://psnc.org.uk/services-commissioning/advanced-services/c-19-lateral-flow-device-distribution-service/" TargetMode="External"/><Relationship Id="rId26" Type="http://schemas.openxmlformats.org/officeDocument/2006/relationships/hyperlink" Target="https://www.gov.uk/government/collections/wuhan-novel-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snc.org.uk/contract-it/essential-service-clinical-governance/emergency-planning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temporary-suspension-of-signature-and-token-submission-requirements-extended/" TargetMode="External"/><Relationship Id="rId17" Type="http://schemas.openxmlformats.org/officeDocument/2006/relationships/hyperlink" Target="https://psnc.org.uk/services-commissioning/advanced-services/flu-vaccination-service/" TargetMode="External"/><Relationship Id="rId25" Type="http://schemas.openxmlformats.org/officeDocument/2006/relationships/hyperlink" Target="https://campaignresources.phe.gov.uk/resources/campaigns/101/resources/5016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services-commissioning/advanced-services/flu-vaccination-service/" TargetMode="External"/><Relationship Id="rId20" Type="http://schemas.openxmlformats.org/officeDocument/2006/relationships/hyperlink" Target="https://psnc.org.uk/the-healthcare-landscape/covid19/information-for-the-public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wp-content/uploads/2020/12/PSNC-Briefing-040.20-Requirement-to-sign-prescriptions-suspended-dispensing-and-submission-guidance-10.12.20.pdf" TargetMode="External"/><Relationship Id="rId24" Type="http://schemas.openxmlformats.org/officeDocument/2006/relationships/hyperlink" Target="https://www.england.nhs.uk/coronavirus/primary-care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harmacistsupport.org/" TargetMode="External"/><Relationship Id="rId23" Type="http://schemas.openxmlformats.org/officeDocument/2006/relationships/hyperlink" Target="https://www.england.nhs.uk/coronavirus/primary-care/" TargetMode="External"/><Relationship Id="rId28" Type="http://schemas.openxmlformats.org/officeDocument/2006/relationships/hyperlink" Target="https://www.england.nhs.uk/coronavirus/primary-car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snc.org.uk/the-healthcare-landscape/covid19/contractor-guidance-and-support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our-news/march-cpn-magazine-published/" TargetMode="External"/><Relationship Id="rId22" Type="http://schemas.openxmlformats.org/officeDocument/2006/relationships/hyperlink" Target="https://www.gov.uk/government/collections/wuhan-novel-coronavirus" TargetMode="External"/><Relationship Id="rId27" Type="http://schemas.openxmlformats.org/officeDocument/2006/relationships/hyperlink" Target="https://www.gov.uk/government/collections/wuhan-novel-coronavirus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4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Jamie Gilliam</cp:lastModifiedBy>
  <cp:revision>2</cp:revision>
  <cp:lastPrinted>2018-01-08T12:15:00Z</cp:lastPrinted>
  <dcterms:created xsi:type="dcterms:W3CDTF">2021-04-04T19:24:00Z</dcterms:created>
  <dcterms:modified xsi:type="dcterms:W3CDTF">2021-04-04T19:24:00Z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