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3C1540AF" w14:textId="1C611EB0" w:rsidR="00B352F6" w:rsidRPr="00B352F6" w:rsidRDefault="122549B2" w:rsidP="00B352F6">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B352F6">
        <w:rPr>
          <w:rFonts w:ascii="Calibri" w:hAnsi="Calibri" w:cs="Calibri"/>
          <w:i/>
          <w:iCs/>
        </w:rPr>
        <w:t>4</w:t>
      </w:r>
      <w:r w:rsidR="00444379">
        <w:rPr>
          <w:rFonts w:ascii="Calibri" w:hAnsi="Calibri" w:cs="Calibri"/>
          <w:i/>
          <w:iCs/>
        </w:rPr>
        <w:t>th</w:t>
      </w:r>
      <w:r w:rsidR="00DA6B9C">
        <w:rPr>
          <w:rFonts w:ascii="Calibri" w:hAnsi="Calibri" w:cs="Calibri"/>
          <w:i/>
          <w:iCs/>
        </w:rPr>
        <w:t xml:space="preserve"> </w:t>
      </w:r>
      <w:proofErr w:type="gramStart"/>
      <w:r w:rsidR="00B36F1D">
        <w:rPr>
          <w:rFonts w:ascii="Calibri" w:hAnsi="Calibri" w:cs="Calibri"/>
          <w:i/>
          <w:iCs/>
        </w:rPr>
        <w:t>Ju</w:t>
      </w:r>
      <w:r w:rsidR="00B352F6">
        <w:rPr>
          <w:rFonts w:ascii="Calibri" w:hAnsi="Calibri" w:cs="Calibri"/>
          <w:i/>
          <w:iCs/>
        </w:rPr>
        <w:t>ly</w:t>
      </w:r>
      <w:proofErr w:type="gramEnd"/>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3C4C1B" w:rsidRDefault="0A6D93E2" w:rsidP="006E6309">
      <w:pPr>
        <w:spacing w:line="240" w:lineRule="auto"/>
        <w:jc w:val="both"/>
      </w:pPr>
      <w:r w:rsidRPr="57F7E37C">
        <w:rPr>
          <w:rFonts w:ascii="Calibri" w:hAnsi="Calibri" w:cs="Calibri"/>
          <w:b/>
          <w:bCs/>
          <w:u w:val="single"/>
        </w:rPr>
        <w:t>Last week’s news stories:</w:t>
      </w:r>
    </w:p>
    <w:p w14:paraId="2460C39C" w14:textId="54E31775" w:rsidR="00241E61" w:rsidRDefault="00241E61" w:rsidP="006E6309">
      <w:pPr>
        <w:spacing w:line="240" w:lineRule="auto"/>
        <w:jc w:val="both"/>
        <w:rPr>
          <w:rFonts w:asciiTheme="minorHAnsi" w:hAnsiTheme="minorHAnsi" w:cstheme="minorHAnsi"/>
          <w:b/>
          <w:bCs/>
          <w:u w:val="single"/>
        </w:rPr>
      </w:pPr>
    </w:p>
    <w:p w14:paraId="2E111E20" w14:textId="77777777"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July 2021 Category M Prices Announced</w:t>
      </w:r>
    </w:p>
    <w:p w14:paraId="53DAC8E0" w14:textId="67416C8C"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rPr>
        <w:t>The Drug Tariff Category M pricelist for July 2021 has been published on the </w:t>
      </w:r>
      <w:hyperlink r:id="rId11" w:history="1">
        <w:r w:rsidRPr="00EE73B9">
          <w:rPr>
            <w:rStyle w:val="Hyperlink"/>
            <w:rFonts w:asciiTheme="minorHAnsi" w:hAnsiTheme="minorHAnsi" w:cstheme="minorHAnsi"/>
            <w:b/>
            <w:bCs/>
            <w:color w:val="4F3388"/>
          </w:rPr>
          <w:t>NHS Business Services Authority (NHSBSA) website</w:t>
        </w:r>
      </w:hyperlink>
      <w:r w:rsidRPr="00EE73B9">
        <w:rPr>
          <w:rFonts w:asciiTheme="minorHAnsi" w:hAnsiTheme="minorHAnsi" w:cstheme="minorHAnsi"/>
          <w:color w:val="444444"/>
        </w:rPr>
        <w:t>.</w:t>
      </w:r>
      <w:r w:rsidRPr="00EE73B9">
        <w:rPr>
          <w:rFonts w:asciiTheme="minorHAnsi" w:hAnsiTheme="minorHAnsi" w:cstheme="minorHAnsi"/>
          <w:color w:val="444444"/>
        </w:rPr>
        <w:t xml:space="preserve"> </w:t>
      </w:r>
      <w:r w:rsidRPr="00EE73B9">
        <w:rPr>
          <w:rFonts w:asciiTheme="minorHAnsi" w:hAnsiTheme="minorHAnsi" w:cstheme="minorHAnsi"/>
        </w:rPr>
        <w:t xml:space="preserve">Read more here: </w:t>
      </w:r>
      <w:proofErr w:type="gramStart"/>
      <w:r w:rsidRPr="00EE73B9">
        <w:rPr>
          <w:rFonts w:asciiTheme="minorHAnsi" w:hAnsiTheme="minorHAnsi" w:cstheme="minorHAnsi"/>
          <w:b/>
          <w:bCs/>
          <w:color w:val="4E3487"/>
          <w:u w:val="single"/>
        </w:rPr>
        <w:t>https://psnc.org.uk/our-news/july-2021-category-m-prices-announced/</w:t>
      </w:r>
      <w:proofErr w:type="gramEnd"/>
    </w:p>
    <w:p w14:paraId="272467B0" w14:textId="77777777" w:rsidR="00B352F6" w:rsidRPr="00EE73B9" w:rsidRDefault="00B352F6" w:rsidP="00EE73B9">
      <w:pPr>
        <w:spacing w:line="240" w:lineRule="auto"/>
        <w:jc w:val="both"/>
        <w:rPr>
          <w:rFonts w:asciiTheme="minorHAnsi" w:hAnsiTheme="minorHAnsi" w:cstheme="minorHAnsi"/>
          <w:b/>
          <w:bCs/>
          <w:u w:val="single"/>
        </w:rPr>
      </w:pPr>
    </w:p>
    <w:p w14:paraId="1072B0F7" w14:textId="77777777"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Sajid Javid becomes new Health </w:t>
      </w:r>
      <w:proofErr w:type="gramStart"/>
      <w:r w:rsidRPr="00EE73B9">
        <w:rPr>
          <w:rFonts w:asciiTheme="minorHAnsi" w:hAnsiTheme="minorHAnsi" w:cstheme="minorHAnsi"/>
          <w:b/>
          <w:bCs/>
          <w:u w:val="single"/>
        </w:rPr>
        <w:t>Secretary</w:t>
      </w:r>
      <w:proofErr w:type="gramEnd"/>
    </w:p>
    <w:p w14:paraId="7F0D807C" w14:textId="3670F6FA" w:rsidR="00B352F6" w:rsidRPr="00B352F6" w:rsidRDefault="00B352F6" w:rsidP="00EE73B9">
      <w:pPr>
        <w:spacing w:line="240" w:lineRule="auto"/>
        <w:jc w:val="both"/>
        <w:rPr>
          <w:rFonts w:asciiTheme="minorHAnsi" w:hAnsiTheme="minorHAnsi" w:cstheme="minorHAnsi"/>
          <w:b/>
          <w:bCs/>
          <w:color w:val="4E3487"/>
          <w:u w:val="single"/>
        </w:rPr>
      </w:pPr>
      <w:r w:rsidRPr="00B352F6">
        <w:rPr>
          <w:rFonts w:asciiTheme="minorHAnsi" w:eastAsia="Times New Roman" w:hAnsiTheme="minorHAnsi" w:cstheme="minorHAnsi"/>
          <w:lang w:val="en-US"/>
        </w:rPr>
        <w:t>The Rt Hon Sajid Javid, MP for Bromsgrove, has been appointed as the new Secretary of State for Health and Social Care following the resignation of Matt Hancock.</w:t>
      </w:r>
      <w:r w:rsidRPr="00EE73B9">
        <w:rPr>
          <w:rFonts w:asciiTheme="minorHAnsi" w:eastAsia="Times New Roman" w:hAnsiTheme="minorHAnsi" w:cstheme="minorHAnsi"/>
          <w:lang w:val="en-US"/>
        </w:rPr>
        <w:t xml:space="preserve"> Read more here: </w:t>
      </w:r>
      <w:proofErr w:type="gramStart"/>
      <w:r w:rsidRPr="00EE73B9">
        <w:rPr>
          <w:rFonts w:asciiTheme="minorHAnsi" w:eastAsia="Times New Roman" w:hAnsiTheme="minorHAnsi" w:cstheme="minorHAnsi"/>
          <w:b/>
          <w:bCs/>
          <w:color w:val="4E3487"/>
          <w:u w:val="single"/>
          <w:lang w:val="en-US"/>
        </w:rPr>
        <w:t>https://psnc.org.uk/our-news/sajid-javid-becomes-new-health-secretary/</w:t>
      </w:r>
      <w:proofErr w:type="gramEnd"/>
    </w:p>
    <w:p w14:paraId="246825DF" w14:textId="77777777" w:rsidR="00B352F6" w:rsidRPr="00EE73B9" w:rsidRDefault="00B352F6" w:rsidP="00EE73B9">
      <w:pPr>
        <w:spacing w:line="240" w:lineRule="auto"/>
        <w:jc w:val="both"/>
        <w:rPr>
          <w:rFonts w:asciiTheme="minorHAnsi" w:hAnsiTheme="minorHAnsi" w:cstheme="minorHAnsi"/>
          <w:b/>
          <w:bCs/>
          <w:u w:val="single"/>
        </w:rPr>
      </w:pPr>
    </w:p>
    <w:p w14:paraId="1D34FC55" w14:textId="5E2EBD6D"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DHSC policy proposals to reshape use of health </w:t>
      </w:r>
      <w:proofErr w:type="gramStart"/>
      <w:r w:rsidRPr="00EE73B9">
        <w:rPr>
          <w:rFonts w:asciiTheme="minorHAnsi" w:hAnsiTheme="minorHAnsi" w:cstheme="minorHAnsi"/>
          <w:b/>
          <w:bCs/>
          <w:u w:val="single"/>
        </w:rPr>
        <w:t>data</w:t>
      </w:r>
      <w:proofErr w:type="gramEnd"/>
    </w:p>
    <w:p w14:paraId="4225D537" w14:textId="34FFEA9D" w:rsidR="00B352F6" w:rsidRPr="00EE73B9" w:rsidRDefault="00B352F6"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 xml:space="preserve">The </w:t>
      </w:r>
      <w:r w:rsidRPr="00EE73B9">
        <w:rPr>
          <w:rFonts w:asciiTheme="minorHAnsi" w:hAnsiTheme="minorHAnsi" w:cstheme="minorHAnsi"/>
          <w:shd w:val="clear" w:color="auto" w:fill="FFFFFF"/>
        </w:rPr>
        <w:t xml:space="preserve">Department of Health and Social Care (DHSC) </w:t>
      </w:r>
      <w:r w:rsidRPr="00EE73B9">
        <w:rPr>
          <w:rFonts w:asciiTheme="minorHAnsi" w:hAnsiTheme="minorHAnsi" w:cstheme="minorHAnsi"/>
          <w:shd w:val="clear" w:color="auto" w:fill="FFFFFF"/>
        </w:rPr>
        <w:t xml:space="preserve">has </w:t>
      </w:r>
      <w:r w:rsidRPr="00EE73B9">
        <w:rPr>
          <w:rFonts w:asciiTheme="minorHAnsi" w:hAnsiTheme="minorHAnsi" w:cstheme="minorHAnsi"/>
          <w:shd w:val="clear" w:color="auto" w:fill="FFFFFF"/>
        </w:rPr>
        <w:t>published a draft policy paper on the better use of health data. A few of the key proposals within this paper were that health and care staff (including pharmacy teams) should have quicker access to</w:t>
      </w:r>
      <w:r w:rsidRPr="00EE73B9">
        <w:rPr>
          <w:rFonts w:asciiTheme="minorHAnsi" w:hAnsiTheme="minorHAnsi" w:cstheme="minorHAnsi"/>
          <w:color w:val="303030"/>
          <w:shd w:val="clear" w:color="auto" w:fill="FFFFFF"/>
        </w:rPr>
        <w:t> </w:t>
      </w:r>
      <w:hyperlink r:id="rId12" w:tgtFrame="_blank" w:history="1">
        <w:r w:rsidRPr="00EE73B9">
          <w:rPr>
            <w:rStyle w:val="Strong"/>
            <w:rFonts w:asciiTheme="minorHAnsi" w:hAnsiTheme="minorHAnsi" w:cstheme="minorHAnsi"/>
            <w:color w:val="4E3487"/>
            <w:u w:val="single"/>
            <w:shd w:val="clear" w:color="auto" w:fill="FFFFFF"/>
          </w:rPr>
          <w:t>Shared Care Records (</w:t>
        </w:r>
        <w:proofErr w:type="spellStart"/>
        <w:r w:rsidRPr="00EE73B9">
          <w:rPr>
            <w:rStyle w:val="Strong"/>
            <w:rFonts w:asciiTheme="minorHAnsi" w:hAnsiTheme="minorHAnsi" w:cstheme="minorHAnsi"/>
            <w:color w:val="4E3487"/>
            <w:u w:val="single"/>
            <w:shd w:val="clear" w:color="auto" w:fill="FFFFFF"/>
          </w:rPr>
          <w:t>ShCR</w:t>
        </w:r>
        <w:proofErr w:type="spellEnd"/>
        <w:r w:rsidRPr="00EE73B9">
          <w:rPr>
            <w:rStyle w:val="Strong"/>
            <w:rFonts w:asciiTheme="minorHAnsi" w:hAnsiTheme="minorHAnsi" w:cstheme="minorHAnsi"/>
            <w:color w:val="4E3487"/>
            <w:u w:val="single"/>
            <w:shd w:val="clear" w:color="auto" w:fill="FFFFFF"/>
          </w:rPr>
          <w:t>/LHCRs)</w:t>
        </w:r>
      </w:hyperlink>
      <w:r w:rsidRPr="00EE73B9">
        <w:rPr>
          <w:rFonts w:asciiTheme="minorHAnsi" w:hAnsiTheme="minorHAnsi" w:cstheme="minorHAnsi"/>
          <w:color w:val="303030"/>
          <w:shd w:val="clear" w:color="auto" w:fill="FFFFFF"/>
        </w:rPr>
        <w:t xml:space="preserve">, </w:t>
      </w:r>
      <w:r w:rsidRPr="00EE73B9">
        <w:rPr>
          <w:rFonts w:asciiTheme="minorHAnsi" w:hAnsiTheme="minorHAnsi" w:cstheme="minorHAnsi"/>
          <w:shd w:val="clear" w:color="auto" w:fill="FFFFFF"/>
        </w:rPr>
        <w:t>the data security guidance provided by central NHS bodies should be simplified, ​​​​​and data collection requests to health and care staff should be reduced.</w:t>
      </w:r>
      <w:r w:rsidRPr="00EE73B9">
        <w:rPr>
          <w:rFonts w:asciiTheme="minorHAnsi" w:hAnsiTheme="minorHAnsi" w:cstheme="minorHAnsi"/>
          <w:shd w:val="clear" w:color="auto" w:fill="FFFFFF"/>
        </w:rPr>
        <w:t xml:space="preserve"> Read more here: </w:t>
      </w:r>
      <w:proofErr w:type="gramStart"/>
      <w:r w:rsidRPr="00EE73B9">
        <w:rPr>
          <w:rFonts w:asciiTheme="minorHAnsi" w:hAnsiTheme="minorHAnsi" w:cstheme="minorHAnsi"/>
          <w:b/>
          <w:bCs/>
          <w:color w:val="4E3487"/>
          <w:u w:val="single"/>
          <w:shd w:val="clear" w:color="auto" w:fill="FFFFFF"/>
        </w:rPr>
        <w:t>https://psnc.org.uk/our-news/dhsc-policy-proposals-to-reshape-use-of-health-data/</w:t>
      </w:r>
      <w:proofErr w:type="gramEnd"/>
    </w:p>
    <w:p w14:paraId="4C0270B2" w14:textId="14AA29C5" w:rsidR="00B352F6" w:rsidRPr="00EE73B9" w:rsidRDefault="00B352F6" w:rsidP="00EE73B9">
      <w:pPr>
        <w:spacing w:line="240" w:lineRule="auto"/>
        <w:jc w:val="both"/>
        <w:rPr>
          <w:rFonts w:asciiTheme="minorHAnsi" w:hAnsiTheme="minorHAnsi" w:cstheme="minorHAnsi"/>
          <w:b/>
          <w:bCs/>
          <w:u w:val="single"/>
        </w:rPr>
      </w:pPr>
    </w:p>
    <w:p w14:paraId="62EEF26E" w14:textId="77777777"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COVID-19 costs: PSNC reaches deal with HM </w:t>
      </w:r>
      <w:proofErr w:type="gramStart"/>
      <w:r w:rsidRPr="00EE73B9">
        <w:rPr>
          <w:rFonts w:asciiTheme="minorHAnsi" w:hAnsiTheme="minorHAnsi" w:cstheme="minorHAnsi"/>
          <w:b/>
          <w:bCs/>
          <w:u w:val="single"/>
        </w:rPr>
        <w:t>Government</w:t>
      </w:r>
      <w:proofErr w:type="gramEnd"/>
    </w:p>
    <w:p w14:paraId="614B02B1" w14:textId="6BE5DA2E" w:rsidR="00B352F6" w:rsidRPr="00B352F6" w:rsidRDefault="00B352F6" w:rsidP="00EE73B9">
      <w:pPr>
        <w:spacing w:line="240" w:lineRule="auto"/>
        <w:jc w:val="both"/>
        <w:rPr>
          <w:rFonts w:asciiTheme="minorHAnsi" w:hAnsiTheme="minorHAnsi" w:cstheme="minorHAnsi"/>
          <w:b/>
          <w:bCs/>
          <w:color w:val="4E3487"/>
          <w:u w:val="single"/>
        </w:rPr>
      </w:pPr>
      <w:r w:rsidRPr="00B352F6">
        <w:rPr>
          <w:rFonts w:asciiTheme="minorHAnsi" w:eastAsia="Times New Roman" w:hAnsiTheme="minorHAnsi" w:cstheme="minorHAnsi"/>
          <w:lang w:val="en-US"/>
        </w:rPr>
        <w:t>PSNC has accepted an offer from HM Government that will allow all community pharmacy contractors in England to claim for their COVID-related costs.</w:t>
      </w:r>
      <w:r w:rsidRPr="00EE73B9">
        <w:rPr>
          <w:rFonts w:asciiTheme="minorHAnsi" w:eastAsia="Times New Roman" w:hAnsiTheme="minorHAnsi" w:cstheme="minorHAnsi"/>
          <w:lang w:val="en-US"/>
        </w:rPr>
        <w:t xml:space="preserve"> </w:t>
      </w:r>
      <w:r w:rsidRPr="00B352F6">
        <w:rPr>
          <w:rFonts w:asciiTheme="minorHAnsi" w:eastAsia="Times New Roman" w:hAnsiTheme="minorHAnsi" w:cstheme="minorHAnsi"/>
          <w:lang w:val="en-US"/>
        </w:rPr>
        <w:t>The revised offer from HM Government was a significant improvement on their original proposal which was rejected by PSNC last summer.</w:t>
      </w:r>
      <w:r w:rsidRPr="00EE73B9">
        <w:rPr>
          <w:rFonts w:asciiTheme="minorHAnsi" w:eastAsia="Times New Roman" w:hAnsiTheme="minorHAnsi" w:cstheme="minorHAnsi"/>
          <w:lang w:val="en-US"/>
        </w:rPr>
        <w:t xml:space="preserve"> Read more here: </w:t>
      </w:r>
      <w:proofErr w:type="gramStart"/>
      <w:r w:rsidRPr="00EE73B9">
        <w:rPr>
          <w:rFonts w:asciiTheme="minorHAnsi" w:eastAsia="Times New Roman" w:hAnsiTheme="minorHAnsi" w:cstheme="minorHAnsi"/>
          <w:b/>
          <w:bCs/>
          <w:color w:val="4E3487"/>
          <w:u w:val="single"/>
          <w:lang w:val="en-US"/>
        </w:rPr>
        <w:t>https://psnc.org.uk/our-news/covid-19-costs-psnc-reaches-deal-with-hm-government/</w:t>
      </w:r>
      <w:proofErr w:type="gramEnd"/>
    </w:p>
    <w:p w14:paraId="3CCF952D" w14:textId="77777777" w:rsidR="00B352F6" w:rsidRPr="00EE73B9" w:rsidRDefault="00B352F6" w:rsidP="00EE73B9">
      <w:pPr>
        <w:spacing w:line="240" w:lineRule="auto"/>
        <w:jc w:val="both"/>
        <w:rPr>
          <w:rFonts w:asciiTheme="minorHAnsi" w:hAnsiTheme="minorHAnsi" w:cstheme="minorHAnsi"/>
          <w:b/>
          <w:bCs/>
          <w:u w:val="single"/>
        </w:rPr>
      </w:pPr>
    </w:p>
    <w:p w14:paraId="7FBAD1A5" w14:textId="02D95302"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CPAF screening process now open</w:t>
      </w:r>
    </w:p>
    <w:p w14:paraId="181BE0E2" w14:textId="31E18F29" w:rsidR="00B352F6" w:rsidRPr="00EE73B9" w:rsidRDefault="00B352F6"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 xml:space="preserve">The Community Pharmacy Assurance Framework (CPAF) screening questions for this year, 2021/22, </w:t>
      </w:r>
      <w:r w:rsidRPr="00EE73B9">
        <w:rPr>
          <w:rFonts w:asciiTheme="minorHAnsi" w:hAnsiTheme="minorHAnsi" w:cstheme="minorHAnsi"/>
          <w:shd w:val="clear" w:color="auto" w:fill="FFFFFF"/>
        </w:rPr>
        <w:t xml:space="preserve">are now </w:t>
      </w:r>
      <w:r w:rsidRPr="00EE73B9">
        <w:rPr>
          <w:rFonts w:asciiTheme="minorHAnsi" w:hAnsiTheme="minorHAnsi" w:cstheme="minorHAnsi"/>
          <w:shd w:val="clear" w:color="auto" w:fill="FFFFFF"/>
        </w:rPr>
        <w:t>open on the </w:t>
      </w:r>
      <w:hyperlink r:id="rId13" w:tgtFrame="_blank" w:history="1">
        <w:r w:rsidRPr="00EE73B9">
          <w:rPr>
            <w:rStyle w:val="Hyperlink"/>
            <w:rFonts w:asciiTheme="minorHAnsi" w:hAnsiTheme="minorHAnsi" w:cstheme="minorHAnsi"/>
            <w:b/>
            <w:bCs/>
            <w:color w:val="4E3487"/>
            <w:shd w:val="clear" w:color="auto" w:fill="FFFFFF"/>
          </w:rPr>
          <w:t>Manage Your Service (MYS) Portal</w:t>
        </w:r>
      </w:hyperlink>
      <w:r w:rsidRPr="00EE73B9">
        <w:rPr>
          <w:rFonts w:asciiTheme="minorHAnsi" w:hAnsiTheme="minorHAnsi" w:cstheme="minorHAnsi"/>
          <w:color w:val="303030"/>
          <w:shd w:val="clear" w:color="auto" w:fill="FFFFFF"/>
        </w:rPr>
        <w:t>.</w:t>
      </w:r>
      <w:r w:rsidRPr="00EE73B9">
        <w:rPr>
          <w:rFonts w:asciiTheme="minorHAnsi" w:hAnsiTheme="minorHAnsi" w:cstheme="minorHAnsi"/>
          <w:color w:val="303030"/>
          <w:shd w:val="clear" w:color="auto" w:fill="FFFFFF"/>
        </w:rPr>
        <w:t xml:space="preserve"> </w:t>
      </w:r>
      <w:r w:rsidRPr="00EE73B9">
        <w:rPr>
          <w:rFonts w:asciiTheme="minorHAnsi" w:hAnsiTheme="minorHAnsi" w:cstheme="minorHAnsi"/>
        </w:rPr>
        <w:t>Community pharmacy contractors are required to complete the questionnaire between </w:t>
      </w:r>
      <w:r w:rsidRPr="00EE73B9">
        <w:rPr>
          <w:rStyle w:val="Strong"/>
          <w:rFonts w:asciiTheme="minorHAnsi" w:hAnsiTheme="minorHAnsi" w:cstheme="minorHAnsi"/>
        </w:rPr>
        <w:t>Monday 28th June and midnight on Saturday 24th July 2021</w:t>
      </w:r>
      <w:r w:rsidRPr="00EE73B9">
        <w:rPr>
          <w:rFonts w:asciiTheme="minorHAnsi" w:hAnsiTheme="minorHAnsi" w:cstheme="minorHAnsi"/>
        </w:rPr>
        <w:t>, for each of their NHS pharmacies.</w:t>
      </w:r>
      <w:r w:rsidRPr="00EE73B9">
        <w:rPr>
          <w:rFonts w:asciiTheme="minorHAnsi" w:hAnsiTheme="minorHAnsi" w:cstheme="minorHAnsi"/>
        </w:rPr>
        <w:t xml:space="preserve"> Read more here: </w:t>
      </w:r>
      <w:proofErr w:type="gramStart"/>
      <w:r w:rsidRPr="00EE73B9">
        <w:rPr>
          <w:rFonts w:asciiTheme="minorHAnsi" w:hAnsiTheme="minorHAnsi" w:cstheme="minorHAnsi"/>
          <w:b/>
          <w:bCs/>
          <w:color w:val="4E3487"/>
          <w:u w:val="single"/>
        </w:rPr>
        <w:t>https://psnc.org.uk/our-news/cpaf-screening-opens-today/</w:t>
      </w:r>
      <w:proofErr w:type="gramEnd"/>
    </w:p>
    <w:p w14:paraId="665225A0" w14:textId="353DF688" w:rsidR="00B352F6" w:rsidRPr="00EE73B9" w:rsidRDefault="00B352F6" w:rsidP="00EE73B9">
      <w:pPr>
        <w:spacing w:line="240" w:lineRule="auto"/>
        <w:jc w:val="both"/>
        <w:rPr>
          <w:rFonts w:asciiTheme="minorHAnsi" w:hAnsiTheme="minorHAnsi" w:cstheme="minorHAnsi"/>
          <w:b/>
          <w:bCs/>
          <w:u w:val="single"/>
        </w:rPr>
      </w:pPr>
    </w:p>
    <w:p w14:paraId="252782B2" w14:textId="78293B81" w:rsidR="00B352F6" w:rsidRPr="00EE73B9" w:rsidRDefault="00B352F6"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Update on pharmacy IT workstreams </w:t>
      </w:r>
      <w:proofErr w:type="gramStart"/>
      <w:r w:rsidRPr="00EE73B9">
        <w:rPr>
          <w:rFonts w:asciiTheme="minorHAnsi" w:hAnsiTheme="minorHAnsi" w:cstheme="minorHAnsi"/>
          <w:b/>
          <w:bCs/>
          <w:u w:val="single"/>
        </w:rPr>
        <w:t>published</w:t>
      </w:r>
      <w:proofErr w:type="gramEnd"/>
    </w:p>
    <w:p w14:paraId="60DCCAE2" w14:textId="22560021" w:rsidR="00B352F6" w:rsidRPr="00EE73B9" w:rsidRDefault="00B352F6"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The Community Pharmacy IT Group (CP ITG) has published its summer 2021 Pharmacy IT round-up following its </w:t>
      </w:r>
      <w:hyperlink r:id="rId14" w:tgtFrame="_blank" w:history="1">
        <w:r w:rsidRPr="00EE73B9">
          <w:rPr>
            <w:rStyle w:val="Hyperlink"/>
            <w:rFonts w:asciiTheme="minorHAnsi" w:hAnsiTheme="minorHAnsi" w:cstheme="minorHAnsi"/>
            <w:b/>
            <w:bCs/>
            <w:color w:val="4E3487"/>
            <w:shd w:val="clear" w:color="auto" w:fill="FFFFFF"/>
          </w:rPr>
          <w:t>quarterly</w:t>
        </w:r>
        <w:r w:rsidRPr="00EE73B9">
          <w:rPr>
            <w:rStyle w:val="Hyperlink"/>
            <w:rFonts w:asciiTheme="minorHAnsi" w:hAnsiTheme="minorHAnsi" w:cstheme="minorHAnsi"/>
            <w:b/>
            <w:bCs/>
            <w:color w:val="4E3487"/>
            <w:shd w:val="clear" w:color="auto" w:fill="FFFFFF"/>
          </w:rPr>
          <w:t xml:space="preserve"> </w:t>
        </w:r>
        <w:r w:rsidRPr="00EE73B9">
          <w:rPr>
            <w:rStyle w:val="Hyperlink"/>
            <w:rFonts w:asciiTheme="minorHAnsi" w:hAnsiTheme="minorHAnsi" w:cstheme="minorHAnsi"/>
            <w:b/>
            <w:bCs/>
            <w:color w:val="4E3487"/>
            <w:shd w:val="clear" w:color="auto" w:fill="FFFFFF"/>
          </w:rPr>
          <w:t>meeting on June 9th</w:t>
        </w:r>
      </w:hyperlink>
      <w:r w:rsidRPr="00EE73B9">
        <w:rPr>
          <w:rFonts w:asciiTheme="minorHAnsi" w:hAnsiTheme="minorHAnsi" w:cstheme="minorHAnsi"/>
          <w:color w:val="303030"/>
          <w:shd w:val="clear" w:color="auto" w:fill="FFFFFF"/>
        </w:rPr>
        <w:t>.</w:t>
      </w:r>
      <w:r w:rsidRPr="00EE73B9">
        <w:rPr>
          <w:rFonts w:asciiTheme="minorHAnsi" w:hAnsiTheme="minorHAnsi" w:cstheme="minorHAnsi"/>
          <w:color w:val="303030"/>
        </w:rPr>
        <w:t xml:space="preserve"> </w:t>
      </w:r>
      <w:r w:rsidRPr="00EE73B9">
        <w:rPr>
          <w:rFonts w:asciiTheme="minorHAnsi" w:hAnsiTheme="minorHAnsi" w:cstheme="minorHAnsi"/>
          <w:shd w:val="clear" w:color="auto" w:fill="FFFFFF"/>
        </w:rPr>
        <w:t>This round-up includes updates on the Care Identity Service 2 (CIS2), the Community Pharmacist Consultation Service (CPCS), the pharmacy infrastructure survey and more. Both </w:t>
      </w:r>
      <w:hyperlink r:id="rId15" w:tgtFrame="_blank" w:history="1">
        <w:r w:rsidRPr="00EE73B9">
          <w:rPr>
            <w:rStyle w:val="Hyperlink"/>
            <w:rFonts w:asciiTheme="minorHAnsi" w:hAnsiTheme="minorHAnsi" w:cstheme="minorHAnsi"/>
            <w:b/>
            <w:bCs/>
            <w:color w:val="auto"/>
            <w:shd w:val="clear" w:color="auto" w:fill="FFFFFF"/>
          </w:rPr>
          <w:t>PDF</w:t>
        </w:r>
      </w:hyperlink>
      <w:r w:rsidRPr="00EE73B9">
        <w:rPr>
          <w:rFonts w:asciiTheme="minorHAnsi" w:hAnsiTheme="minorHAnsi" w:cstheme="minorHAnsi"/>
          <w:shd w:val="clear" w:color="auto" w:fill="FFFFFF"/>
        </w:rPr>
        <w:t> and </w:t>
      </w:r>
      <w:hyperlink r:id="rId16" w:tgtFrame="_blank" w:history="1">
        <w:r w:rsidRPr="00EE73B9">
          <w:rPr>
            <w:rStyle w:val="Hyperlink"/>
            <w:rFonts w:asciiTheme="minorHAnsi" w:hAnsiTheme="minorHAnsi" w:cstheme="minorHAnsi"/>
            <w:b/>
            <w:bCs/>
            <w:color w:val="auto"/>
            <w:shd w:val="clear" w:color="auto" w:fill="FFFFFF"/>
          </w:rPr>
          <w:t>HTML</w:t>
        </w:r>
      </w:hyperlink>
      <w:r w:rsidRPr="00EE73B9">
        <w:rPr>
          <w:rFonts w:asciiTheme="minorHAnsi" w:hAnsiTheme="minorHAnsi" w:cstheme="minorHAnsi"/>
          <w:shd w:val="clear" w:color="auto" w:fill="FFFFFF"/>
        </w:rPr>
        <w:t> versions of this round-up are available.</w:t>
      </w:r>
      <w:r w:rsidR="00043410" w:rsidRPr="00EE73B9">
        <w:rPr>
          <w:rFonts w:asciiTheme="minorHAnsi" w:hAnsiTheme="minorHAnsi" w:cstheme="minorHAnsi"/>
          <w:shd w:val="clear" w:color="auto" w:fill="FFFFFF"/>
        </w:rPr>
        <w:t xml:space="preserve"> Read more here: </w:t>
      </w:r>
      <w:proofErr w:type="gramStart"/>
      <w:r w:rsidR="00043410" w:rsidRPr="00EE73B9">
        <w:rPr>
          <w:rFonts w:asciiTheme="minorHAnsi" w:hAnsiTheme="minorHAnsi" w:cstheme="minorHAnsi"/>
          <w:b/>
          <w:bCs/>
          <w:color w:val="4E3487"/>
          <w:u w:val="single"/>
          <w:shd w:val="clear" w:color="auto" w:fill="FFFFFF"/>
        </w:rPr>
        <w:t>https://psnc.org.uk/our-news/update-on-pharmacy-it-workstreams-published-2/</w:t>
      </w:r>
      <w:proofErr w:type="gramEnd"/>
    </w:p>
    <w:p w14:paraId="701FB534" w14:textId="584FC109" w:rsidR="00B352F6" w:rsidRPr="00EE73B9" w:rsidRDefault="00B352F6" w:rsidP="00EE73B9">
      <w:pPr>
        <w:spacing w:line="240" w:lineRule="auto"/>
        <w:jc w:val="both"/>
        <w:rPr>
          <w:rFonts w:asciiTheme="minorHAnsi" w:hAnsiTheme="minorHAnsi" w:cstheme="minorHAnsi"/>
          <w:b/>
          <w:bCs/>
          <w:u w:val="single"/>
        </w:rPr>
      </w:pPr>
    </w:p>
    <w:p w14:paraId="06AD6850" w14:textId="70A9E3EE" w:rsidR="00043410" w:rsidRPr="00EE73B9" w:rsidRDefault="00043410"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lastRenderedPageBreak/>
        <w:t>New briefing published on Hub and Spoke dispensing</w:t>
      </w:r>
    </w:p>
    <w:p w14:paraId="409A0D5C" w14:textId="0F06BA59" w:rsidR="00043410" w:rsidRPr="00EE73B9" w:rsidRDefault="00043410"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The Regulations Team at PSNC has published a briefing for community pharmacy contractors on Hub and Spoke (H&amp;S) dispensing. This briefing includes information about H&amp;S dispensing and its potential impact and details of the likely regulatory issues that could arise, as well as some of the views of PSNC and others on H&amp;S.</w:t>
      </w:r>
      <w:r w:rsidRPr="00EE73B9">
        <w:rPr>
          <w:rFonts w:asciiTheme="minorHAnsi" w:hAnsiTheme="minorHAnsi" w:cstheme="minorHAnsi"/>
          <w:shd w:val="clear" w:color="auto" w:fill="FFFFFF"/>
        </w:rPr>
        <w:t xml:space="preserve"> Read more here: </w:t>
      </w:r>
      <w:proofErr w:type="gramStart"/>
      <w:r w:rsidRPr="00EE73B9">
        <w:rPr>
          <w:rFonts w:asciiTheme="minorHAnsi" w:hAnsiTheme="minorHAnsi" w:cstheme="minorHAnsi"/>
          <w:b/>
          <w:bCs/>
          <w:color w:val="4E3487"/>
          <w:u w:val="single"/>
          <w:shd w:val="clear" w:color="auto" w:fill="FFFFFF"/>
        </w:rPr>
        <w:t>https://psnc.org.uk/our-news/new-briefing-published-on-hub-and-spoke-dispensing/</w:t>
      </w:r>
      <w:proofErr w:type="gramEnd"/>
    </w:p>
    <w:p w14:paraId="03774FC8" w14:textId="133C5B77" w:rsidR="00B352F6" w:rsidRPr="00EE73B9" w:rsidRDefault="00B352F6" w:rsidP="00EE73B9">
      <w:pPr>
        <w:spacing w:line="240" w:lineRule="auto"/>
        <w:jc w:val="both"/>
        <w:rPr>
          <w:rFonts w:asciiTheme="minorHAnsi" w:hAnsiTheme="minorHAnsi" w:cstheme="minorHAnsi"/>
          <w:b/>
          <w:bCs/>
          <w:color w:val="4E3487"/>
          <w:u w:val="single"/>
        </w:rPr>
      </w:pPr>
    </w:p>
    <w:p w14:paraId="0D8D935D" w14:textId="4C726994" w:rsidR="00B352F6" w:rsidRPr="00EE73B9" w:rsidRDefault="00043410"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Pandemic Delivery Service extended for self-</w:t>
      </w:r>
      <w:proofErr w:type="gramStart"/>
      <w:r w:rsidRPr="00EE73B9">
        <w:rPr>
          <w:rFonts w:asciiTheme="minorHAnsi" w:hAnsiTheme="minorHAnsi" w:cstheme="minorHAnsi"/>
          <w:b/>
          <w:bCs/>
          <w:u w:val="single"/>
        </w:rPr>
        <w:t>isolators</w:t>
      </w:r>
      <w:proofErr w:type="gramEnd"/>
    </w:p>
    <w:p w14:paraId="1C14B861" w14:textId="01CF5B74" w:rsidR="00043410" w:rsidRPr="00EE73B9" w:rsidRDefault="00043410" w:rsidP="00EE73B9">
      <w:pPr>
        <w:spacing w:line="240" w:lineRule="auto"/>
        <w:jc w:val="both"/>
        <w:rPr>
          <w:rFonts w:asciiTheme="minorHAnsi" w:eastAsia="Times New Roman" w:hAnsiTheme="minorHAnsi" w:cstheme="minorHAnsi"/>
          <w:b/>
          <w:bCs/>
          <w:color w:val="4E3487"/>
          <w:u w:val="single"/>
          <w:lang w:val="en-US"/>
        </w:rPr>
      </w:pPr>
      <w:r w:rsidRPr="00043410">
        <w:rPr>
          <w:rFonts w:asciiTheme="minorHAnsi" w:eastAsia="Times New Roman" w:hAnsiTheme="minorHAnsi" w:cstheme="minorHAnsi"/>
          <w:shd w:val="clear" w:color="auto" w:fill="FFFFFF"/>
          <w:lang w:val="en-US"/>
        </w:rPr>
        <w:t>The Pandemic Delivery Service has been further extended to </w:t>
      </w:r>
      <w:r w:rsidRPr="00043410">
        <w:rPr>
          <w:rFonts w:asciiTheme="minorHAnsi" w:eastAsia="Times New Roman" w:hAnsiTheme="minorHAnsi" w:cstheme="minorHAnsi"/>
          <w:b/>
          <w:bCs/>
          <w:shd w:val="clear" w:color="auto" w:fill="FFFFFF"/>
          <w:lang w:val="en-US"/>
        </w:rPr>
        <w:t>30th September 2021</w:t>
      </w:r>
      <w:r w:rsidRPr="00043410">
        <w:rPr>
          <w:rFonts w:asciiTheme="minorHAnsi" w:eastAsia="Times New Roman" w:hAnsiTheme="minorHAnsi" w:cstheme="minorHAnsi"/>
          <w:shd w:val="clear" w:color="auto" w:fill="FFFFFF"/>
          <w:lang w:val="en-US"/>
        </w:rPr>
        <w:t> for people who have been notified of the need to self-isolate by NHS Test and Trace.</w:t>
      </w:r>
      <w:r w:rsidRPr="00EE73B9">
        <w:rPr>
          <w:rFonts w:asciiTheme="minorHAnsi" w:eastAsia="Times New Roman" w:hAnsiTheme="minorHAnsi" w:cstheme="minorHAnsi"/>
          <w:lang w:val="en-US"/>
        </w:rPr>
        <w:t xml:space="preserve"> </w:t>
      </w:r>
      <w:r w:rsidRPr="00043410">
        <w:rPr>
          <w:rFonts w:asciiTheme="minorHAnsi" w:eastAsia="Times New Roman" w:hAnsiTheme="minorHAnsi" w:cstheme="minorHAnsi"/>
          <w:lang w:val="en-US"/>
        </w:rPr>
        <w:t xml:space="preserve">This means all pharmacies (excluding distance selling pharmacies) will be required to ensure those people who have been notified by NHS Test and Trace to self-isolate can receive their prescription medicines and appliances by home delivery during the ten-day self-isolation </w:t>
      </w:r>
      <w:proofErr w:type="gramStart"/>
      <w:r w:rsidRPr="00043410">
        <w:rPr>
          <w:rFonts w:asciiTheme="minorHAnsi" w:eastAsia="Times New Roman" w:hAnsiTheme="minorHAnsi" w:cstheme="minorHAnsi"/>
          <w:lang w:val="en-US"/>
        </w:rPr>
        <w:t>period, if</w:t>
      </w:r>
      <w:proofErr w:type="gramEnd"/>
      <w:r w:rsidRPr="00043410">
        <w:rPr>
          <w:rFonts w:asciiTheme="minorHAnsi" w:eastAsia="Times New Roman" w:hAnsiTheme="minorHAnsi" w:cstheme="minorHAnsi"/>
          <w:lang w:val="en-US"/>
        </w:rPr>
        <w:t xml:space="preserve"> they are unable to arrange for medicines to be picked up.</w:t>
      </w:r>
      <w:r w:rsidRPr="00EE73B9">
        <w:rPr>
          <w:rFonts w:asciiTheme="minorHAnsi" w:eastAsia="Times New Roman" w:hAnsiTheme="minorHAnsi" w:cstheme="minorHAnsi"/>
          <w:lang w:val="en-US"/>
        </w:rPr>
        <w:t xml:space="preserve"> Read more here: </w:t>
      </w:r>
      <w:hyperlink r:id="rId17" w:history="1">
        <w:r w:rsidRPr="00EE73B9">
          <w:rPr>
            <w:rStyle w:val="Hyperlink"/>
            <w:rFonts w:asciiTheme="minorHAnsi" w:eastAsia="Times New Roman" w:hAnsiTheme="minorHAnsi" w:cstheme="minorHAnsi"/>
            <w:b/>
            <w:bCs/>
            <w:color w:val="4E3487"/>
            <w:lang w:val="en-US"/>
          </w:rPr>
          <w:t>https://psnc.org.uk/our-news/pandemic-delivery-service-service-for-self-isolators-extended/</w:t>
        </w:r>
      </w:hyperlink>
    </w:p>
    <w:p w14:paraId="4CE0CDE4" w14:textId="7BF34CFD" w:rsidR="00043410" w:rsidRPr="00EE73B9" w:rsidRDefault="00043410" w:rsidP="00EE73B9">
      <w:pPr>
        <w:spacing w:line="240" w:lineRule="auto"/>
        <w:jc w:val="both"/>
        <w:rPr>
          <w:rFonts w:asciiTheme="minorHAnsi" w:eastAsia="Times New Roman" w:hAnsiTheme="minorHAnsi" w:cstheme="minorHAnsi"/>
          <w:b/>
          <w:bCs/>
          <w:color w:val="303030"/>
          <w:u w:val="single"/>
          <w:lang w:val="en-US"/>
        </w:rPr>
      </w:pPr>
    </w:p>
    <w:p w14:paraId="3BC64660" w14:textId="77777777" w:rsidR="00043410" w:rsidRPr="00EE73B9" w:rsidRDefault="00043410" w:rsidP="00EE73B9">
      <w:pPr>
        <w:spacing w:line="240" w:lineRule="auto"/>
        <w:jc w:val="both"/>
        <w:rPr>
          <w:rFonts w:asciiTheme="minorHAnsi" w:eastAsia="Times New Roman" w:hAnsiTheme="minorHAnsi" w:cstheme="minorHAnsi"/>
          <w:b/>
          <w:bCs/>
          <w:color w:val="303030"/>
          <w:u w:val="single"/>
          <w:lang w:val="en-US"/>
        </w:rPr>
      </w:pPr>
      <w:r w:rsidRPr="00EE73B9">
        <w:rPr>
          <w:rFonts w:asciiTheme="minorHAnsi" w:eastAsia="Times New Roman" w:hAnsiTheme="minorHAnsi" w:cstheme="minorHAnsi"/>
          <w:b/>
          <w:bCs/>
          <w:color w:val="303030"/>
          <w:u w:val="single"/>
          <w:lang w:val="en-US"/>
        </w:rPr>
        <w:t>Secretary of State declaration of emergency extension</w:t>
      </w:r>
    </w:p>
    <w:p w14:paraId="6A2FCEE1" w14:textId="3559A2E0" w:rsidR="00043410" w:rsidRPr="00E800AF" w:rsidRDefault="00043410" w:rsidP="00EE73B9">
      <w:pPr>
        <w:spacing w:line="240" w:lineRule="auto"/>
        <w:jc w:val="both"/>
        <w:rPr>
          <w:rFonts w:asciiTheme="minorHAnsi" w:eastAsia="Times New Roman" w:hAnsiTheme="minorHAnsi" w:cstheme="minorHAnsi"/>
          <w:color w:val="4E3487"/>
          <w:u w:val="single"/>
          <w:lang w:val="en-US"/>
        </w:rPr>
      </w:pPr>
      <w:r w:rsidRPr="00EE73B9">
        <w:rPr>
          <w:rFonts w:asciiTheme="minorHAnsi" w:hAnsiTheme="minorHAnsi" w:cstheme="minorHAnsi"/>
        </w:rPr>
        <w:t>The </w:t>
      </w:r>
      <w:hyperlink r:id="rId18" w:history="1">
        <w:r w:rsidRPr="00EE73B9">
          <w:rPr>
            <w:rStyle w:val="Hyperlink"/>
            <w:rFonts w:asciiTheme="minorHAnsi" w:hAnsiTheme="minorHAnsi" w:cstheme="minorHAnsi"/>
            <w:b/>
            <w:bCs/>
            <w:color w:val="4F3388"/>
          </w:rPr>
          <w:t>declaration of an emergency</w:t>
        </w:r>
      </w:hyperlink>
      <w:r w:rsidRPr="00EE73B9">
        <w:rPr>
          <w:rFonts w:asciiTheme="minorHAnsi" w:hAnsiTheme="minorHAnsi" w:cstheme="minorHAnsi"/>
          <w:color w:val="444444"/>
        </w:rPr>
        <w:t> </w:t>
      </w:r>
      <w:r w:rsidRPr="00EE73B9">
        <w:rPr>
          <w:rFonts w:asciiTheme="minorHAnsi" w:hAnsiTheme="minorHAnsi" w:cstheme="minorHAnsi"/>
        </w:rPr>
        <w:t>requiring the flexible provision of pharmaceutical services which was introduced to help maintain pharmacy services during the COVID-19 outbreak, has been extended to </w:t>
      </w:r>
      <w:r w:rsidRPr="00EE73B9">
        <w:rPr>
          <w:rStyle w:val="Strong"/>
          <w:rFonts w:asciiTheme="minorHAnsi" w:hAnsiTheme="minorHAnsi" w:cstheme="minorHAnsi"/>
        </w:rPr>
        <w:t>30th September 2021.</w:t>
      </w:r>
      <w:r w:rsidRPr="00EE73B9">
        <w:rPr>
          <w:rStyle w:val="Strong"/>
          <w:rFonts w:asciiTheme="minorHAnsi" w:hAnsiTheme="minorHAnsi" w:cstheme="minorHAnsi"/>
        </w:rPr>
        <w:t xml:space="preserve"> </w:t>
      </w:r>
      <w:r w:rsidRPr="00EE73B9">
        <w:rPr>
          <w:rStyle w:val="Strong"/>
          <w:rFonts w:asciiTheme="minorHAnsi" w:hAnsiTheme="minorHAnsi" w:cstheme="minorHAnsi"/>
          <w:b w:val="0"/>
          <w:bCs w:val="0"/>
        </w:rPr>
        <w:t xml:space="preserve">Read more here: </w:t>
      </w:r>
      <w:proofErr w:type="gramStart"/>
      <w:r w:rsidRPr="00E800AF">
        <w:rPr>
          <w:rStyle w:val="Strong"/>
          <w:rFonts w:asciiTheme="minorHAnsi" w:hAnsiTheme="minorHAnsi" w:cstheme="minorHAnsi"/>
          <w:color w:val="4E3487"/>
          <w:u w:val="single"/>
        </w:rPr>
        <w:t>https://psnc.org.uk/our-news/secretary-of-state-declaration-of-emergency/</w:t>
      </w:r>
      <w:proofErr w:type="gramEnd"/>
    </w:p>
    <w:p w14:paraId="1C5B762A" w14:textId="77777777" w:rsidR="00043410" w:rsidRPr="00043410" w:rsidRDefault="00043410" w:rsidP="00EE73B9">
      <w:pPr>
        <w:spacing w:line="240" w:lineRule="auto"/>
        <w:jc w:val="both"/>
        <w:rPr>
          <w:rFonts w:asciiTheme="minorHAnsi" w:eastAsia="Times New Roman" w:hAnsiTheme="minorHAnsi" w:cstheme="minorHAnsi"/>
          <w:b/>
          <w:bCs/>
          <w:u w:val="single"/>
          <w:lang w:val="en-US"/>
        </w:rPr>
      </w:pPr>
    </w:p>
    <w:p w14:paraId="5C493A17" w14:textId="70910206" w:rsidR="00043410" w:rsidRPr="00EE73B9" w:rsidRDefault="00043410"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Updates to the COVID-19 test distribution service planned later in the </w:t>
      </w:r>
      <w:proofErr w:type="gramStart"/>
      <w:r w:rsidRPr="00EE73B9">
        <w:rPr>
          <w:rFonts w:asciiTheme="minorHAnsi" w:hAnsiTheme="minorHAnsi" w:cstheme="minorHAnsi"/>
          <w:b/>
          <w:bCs/>
          <w:u w:val="single"/>
        </w:rPr>
        <w:t>summer</w:t>
      </w:r>
      <w:proofErr w:type="gramEnd"/>
    </w:p>
    <w:p w14:paraId="32595FFF" w14:textId="173C2CB3" w:rsidR="00043410" w:rsidRPr="00E800AF" w:rsidRDefault="00043410" w:rsidP="00EE73B9">
      <w:pPr>
        <w:spacing w:line="240" w:lineRule="auto"/>
        <w:jc w:val="both"/>
        <w:rPr>
          <w:rFonts w:asciiTheme="minorHAnsi" w:hAnsiTheme="minorHAnsi" w:cstheme="minorHAnsi"/>
          <w:color w:val="4E3487"/>
        </w:rPr>
      </w:pPr>
      <w:r w:rsidRPr="00EE73B9">
        <w:rPr>
          <w:rFonts w:asciiTheme="minorHAnsi" w:hAnsiTheme="minorHAnsi" w:cstheme="minorHAnsi"/>
          <w:shd w:val="clear" w:color="auto" w:fill="FFFFFF"/>
        </w:rPr>
        <w:t>Contractors will be aware that the NHS community pharmacy COVID-19 lateral flow device distribution service (Pharmacy Collect) </w:t>
      </w:r>
      <w:hyperlink r:id="rId19" w:tgtFrame="_blank" w:history="1">
        <w:r w:rsidRPr="00EE73B9">
          <w:rPr>
            <w:rStyle w:val="Hyperlink"/>
            <w:rFonts w:asciiTheme="minorHAnsi" w:hAnsiTheme="minorHAnsi" w:cstheme="minorHAnsi"/>
            <w:b/>
            <w:bCs/>
            <w:color w:val="4E3487"/>
            <w:shd w:val="clear" w:color="auto" w:fill="FFFFFF"/>
          </w:rPr>
          <w:t>service specification</w:t>
        </w:r>
      </w:hyperlink>
      <w:r w:rsidRPr="00EE73B9">
        <w:rPr>
          <w:rFonts w:asciiTheme="minorHAnsi" w:hAnsiTheme="minorHAnsi" w:cstheme="minorHAnsi"/>
          <w:color w:val="303030"/>
          <w:shd w:val="clear" w:color="auto" w:fill="FFFFFF"/>
        </w:rPr>
        <w:t> </w:t>
      </w:r>
      <w:r w:rsidRPr="00EE73B9">
        <w:rPr>
          <w:rFonts w:asciiTheme="minorHAnsi" w:hAnsiTheme="minorHAnsi" w:cstheme="minorHAnsi"/>
          <w:shd w:val="clear" w:color="auto" w:fill="FFFFFF"/>
        </w:rPr>
        <w:t>states that a review of the service will be undertaken at the end of </w:t>
      </w:r>
      <w:r w:rsidRPr="00EE73B9">
        <w:rPr>
          <w:rStyle w:val="Strong"/>
          <w:rFonts w:asciiTheme="minorHAnsi" w:hAnsiTheme="minorHAnsi" w:cstheme="minorHAnsi"/>
          <w:shd w:val="clear" w:color="auto" w:fill="FFFFFF"/>
        </w:rPr>
        <w:t>June 2021</w:t>
      </w:r>
      <w:r w:rsidRPr="00EE73B9">
        <w:rPr>
          <w:rFonts w:asciiTheme="minorHAnsi" w:hAnsiTheme="minorHAnsi" w:cstheme="minorHAnsi"/>
          <w:shd w:val="clear" w:color="auto" w:fill="FFFFFF"/>
        </w:rPr>
        <w:t>.</w:t>
      </w:r>
      <w:r w:rsidRPr="00EE73B9">
        <w:rPr>
          <w:rFonts w:asciiTheme="minorHAnsi" w:hAnsiTheme="minorHAnsi" w:cstheme="minorHAnsi"/>
          <w:shd w:val="clear" w:color="auto" w:fill="FFFFFF"/>
        </w:rPr>
        <w:t xml:space="preserve"> </w:t>
      </w:r>
      <w:r w:rsidRPr="00EE73B9">
        <w:rPr>
          <w:rFonts w:asciiTheme="minorHAnsi" w:hAnsiTheme="minorHAnsi" w:cstheme="minorHAnsi"/>
        </w:rPr>
        <w:t>The review is underway, and work has begun on some changes that will be introduced later in the summer. Information on the changes will be communicated to pharmacy contractors as soon as possible.</w:t>
      </w:r>
      <w:r w:rsidRPr="00EE73B9">
        <w:rPr>
          <w:rFonts w:asciiTheme="minorHAnsi" w:hAnsiTheme="minorHAnsi" w:cstheme="minorHAnsi"/>
        </w:rPr>
        <w:t xml:space="preserve"> Read more here: </w:t>
      </w:r>
      <w:proofErr w:type="gramStart"/>
      <w:r w:rsidRPr="00E800AF">
        <w:rPr>
          <w:rFonts w:asciiTheme="minorHAnsi" w:hAnsiTheme="minorHAnsi" w:cstheme="minorHAnsi"/>
          <w:b/>
          <w:bCs/>
          <w:color w:val="4E3487"/>
          <w:u w:val="single"/>
        </w:rPr>
        <w:t>https://psnc.org.uk/our-news/c-19-test-distribution-service-updates-planned-later-in-the-summer/</w:t>
      </w:r>
      <w:proofErr w:type="gramEnd"/>
    </w:p>
    <w:p w14:paraId="0607838A" w14:textId="7A8B8EA3" w:rsidR="00043410" w:rsidRPr="00EE73B9" w:rsidRDefault="00043410" w:rsidP="00EE73B9">
      <w:pPr>
        <w:spacing w:line="240" w:lineRule="auto"/>
        <w:jc w:val="both"/>
        <w:rPr>
          <w:rFonts w:asciiTheme="minorHAnsi" w:hAnsiTheme="minorHAnsi" w:cstheme="minorHAnsi"/>
          <w:b/>
          <w:bCs/>
          <w:u w:val="single"/>
        </w:rPr>
      </w:pPr>
    </w:p>
    <w:p w14:paraId="0C25F81F" w14:textId="77777777" w:rsidR="00043410" w:rsidRPr="00EE73B9" w:rsidRDefault="00043410"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Public holiday guide for pharmacies</w:t>
      </w:r>
    </w:p>
    <w:p w14:paraId="7C3E49AD" w14:textId="6686544D" w:rsidR="00043410" w:rsidRPr="00043410" w:rsidRDefault="00043410" w:rsidP="00EE73B9">
      <w:pPr>
        <w:spacing w:line="240" w:lineRule="auto"/>
        <w:jc w:val="both"/>
        <w:rPr>
          <w:rFonts w:asciiTheme="minorHAnsi" w:hAnsiTheme="minorHAnsi" w:cstheme="minorHAnsi"/>
          <w:b/>
          <w:bCs/>
          <w:color w:val="4E3487"/>
          <w:u w:val="single"/>
        </w:rPr>
      </w:pPr>
      <w:r w:rsidRPr="00043410">
        <w:rPr>
          <w:rFonts w:asciiTheme="minorHAnsi" w:eastAsia="Times New Roman" w:hAnsiTheme="minorHAnsi" w:cstheme="minorHAnsi"/>
          <w:lang w:val="en-US"/>
        </w:rPr>
        <w:t>PSNC has produced a quick reference guide for the remaining 2021 and all 2022 bank / public holidays to address some of the common queries on the pharmacy terms of service opening hours requirements.</w:t>
      </w:r>
      <w:r w:rsidRPr="00EE73B9">
        <w:rPr>
          <w:rFonts w:asciiTheme="minorHAnsi" w:eastAsia="Times New Roman" w:hAnsiTheme="minorHAnsi" w:cstheme="minorHAnsi"/>
          <w:lang w:val="en-US"/>
        </w:rPr>
        <w:t xml:space="preserve"> Read more here: </w:t>
      </w:r>
      <w:proofErr w:type="gramStart"/>
      <w:r w:rsidRPr="00E800AF">
        <w:rPr>
          <w:rFonts w:asciiTheme="minorHAnsi" w:eastAsia="Times New Roman" w:hAnsiTheme="minorHAnsi" w:cstheme="minorHAnsi"/>
          <w:b/>
          <w:bCs/>
          <w:color w:val="4E3487"/>
          <w:u w:val="single"/>
          <w:lang w:val="en-US"/>
        </w:rPr>
        <w:t>https://psnc.org.uk/our-news/public-holiday-guide-for-pharmacies/</w:t>
      </w:r>
      <w:proofErr w:type="gramEnd"/>
    </w:p>
    <w:p w14:paraId="1810BE5A" w14:textId="4A5CED35" w:rsidR="00043410" w:rsidRPr="00EE73B9" w:rsidRDefault="00043410" w:rsidP="00EE73B9">
      <w:pPr>
        <w:spacing w:line="240" w:lineRule="auto"/>
        <w:jc w:val="both"/>
        <w:rPr>
          <w:rFonts w:asciiTheme="minorHAnsi" w:hAnsiTheme="minorHAnsi" w:cstheme="minorHAnsi"/>
          <w:b/>
          <w:bCs/>
          <w:u w:val="single"/>
        </w:rPr>
      </w:pPr>
    </w:p>
    <w:p w14:paraId="0CA5F839" w14:textId="77777777" w:rsidR="00043410" w:rsidRPr="00EE73B9" w:rsidRDefault="00043410" w:rsidP="00EE73B9">
      <w:pPr>
        <w:spacing w:line="240" w:lineRule="auto"/>
        <w:jc w:val="both"/>
        <w:rPr>
          <w:rFonts w:asciiTheme="minorHAnsi" w:eastAsia="Times New Roman" w:hAnsiTheme="minorHAnsi" w:cstheme="minorHAnsi"/>
          <w:color w:val="444444"/>
          <w:lang w:val="en-US"/>
        </w:rPr>
      </w:pPr>
      <w:r w:rsidRPr="00EE73B9">
        <w:rPr>
          <w:rFonts w:asciiTheme="minorHAnsi" w:hAnsiTheme="minorHAnsi" w:cstheme="minorHAnsi"/>
          <w:b/>
          <w:bCs/>
          <w:u w:val="single"/>
        </w:rPr>
        <w:t>June 2021 Price Concessions final update</w:t>
      </w:r>
    </w:p>
    <w:p w14:paraId="4CC8985A" w14:textId="5AD0E626" w:rsidR="00043410" w:rsidRPr="00043410" w:rsidRDefault="00043410" w:rsidP="00EE73B9">
      <w:pPr>
        <w:spacing w:line="240" w:lineRule="auto"/>
        <w:jc w:val="both"/>
        <w:rPr>
          <w:rFonts w:asciiTheme="minorHAnsi" w:hAnsiTheme="minorHAnsi" w:cstheme="minorHAnsi"/>
          <w:b/>
          <w:bCs/>
          <w:color w:val="4E3487"/>
          <w:u w:val="single"/>
        </w:rPr>
      </w:pPr>
      <w:r w:rsidRPr="00043410">
        <w:rPr>
          <w:rFonts w:asciiTheme="minorHAnsi" w:eastAsia="Times New Roman" w:hAnsiTheme="minorHAnsi" w:cstheme="minorHAnsi"/>
          <w:lang w:val="en-US"/>
        </w:rPr>
        <w:t xml:space="preserve">DHSC has granted </w:t>
      </w:r>
      <w:r w:rsidRPr="00EE73B9">
        <w:rPr>
          <w:rFonts w:asciiTheme="minorHAnsi" w:eastAsia="Times New Roman" w:hAnsiTheme="minorHAnsi" w:cstheme="minorHAnsi"/>
          <w:lang w:val="en-US"/>
        </w:rPr>
        <w:t>its</w:t>
      </w:r>
      <w:r w:rsidRPr="00043410">
        <w:rPr>
          <w:rFonts w:asciiTheme="minorHAnsi" w:eastAsia="Times New Roman" w:hAnsiTheme="minorHAnsi" w:cstheme="minorHAnsi"/>
          <w:lang w:val="en-US"/>
        </w:rPr>
        <w:t xml:space="preserve"> final list of price concessions</w:t>
      </w:r>
      <w:r w:rsidRPr="00EE73B9">
        <w:rPr>
          <w:rFonts w:asciiTheme="minorHAnsi" w:eastAsia="Times New Roman" w:hAnsiTheme="minorHAnsi" w:cstheme="minorHAnsi"/>
          <w:lang w:val="en-US"/>
        </w:rPr>
        <w:t xml:space="preserve"> for June 2021. Read more here: </w:t>
      </w:r>
      <w:proofErr w:type="gramStart"/>
      <w:r w:rsidRPr="00E800AF">
        <w:rPr>
          <w:rFonts w:asciiTheme="minorHAnsi" w:eastAsia="Times New Roman" w:hAnsiTheme="minorHAnsi" w:cstheme="minorHAnsi"/>
          <w:b/>
          <w:bCs/>
          <w:color w:val="4E3487"/>
          <w:u w:val="single"/>
          <w:lang w:val="en-US"/>
        </w:rPr>
        <w:t>https://psnc.org.uk/our-news/june-2021-price-concessions-final-update/</w:t>
      </w:r>
      <w:proofErr w:type="gramEnd"/>
    </w:p>
    <w:p w14:paraId="5F07031F" w14:textId="1B1A3538" w:rsidR="00043410" w:rsidRPr="00EE73B9" w:rsidRDefault="00043410" w:rsidP="00EE73B9">
      <w:pPr>
        <w:spacing w:line="240" w:lineRule="auto"/>
        <w:jc w:val="both"/>
        <w:rPr>
          <w:rFonts w:asciiTheme="minorHAnsi" w:hAnsiTheme="minorHAnsi" w:cstheme="minorHAnsi"/>
          <w:b/>
          <w:bCs/>
          <w:u w:val="single"/>
        </w:rPr>
      </w:pPr>
    </w:p>
    <w:p w14:paraId="57787105" w14:textId="141468DA" w:rsidR="00043410" w:rsidRPr="00EE73B9" w:rsidRDefault="00043410"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Extension of temporary suspension of signatures on prescriptions and token submission requirements</w:t>
      </w:r>
    </w:p>
    <w:p w14:paraId="6E0740F8" w14:textId="2EE89C62" w:rsidR="00043410" w:rsidRPr="00E800AF" w:rsidRDefault="00043410"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Ministers have once again agreed to extend the temporary suspension of the requirement for patients (or their representatives) to sign the back of NHS prescription forms and/or EPS tokens. The latest extension is until </w:t>
      </w:r>
      <w:r w:rsidRPr="00EE73B9">
        <w:rPr>
          <w:rStyle w:val="Strong"/>
          <w:rFonts w:asciiTheme="minorHAnsi" w:hAnsiTheme="minorHAnsi" w:cstheme="minorHAnsi"/>
          <w:shd w:val="clear" w:color="auto" w:fill="FFFFFF"/>
        </w:rPr>
        <w:t>31st August 2021</w:t>
      </w:r>
      <w:r w:rsidRPr="00EE73B9">
        <w:rPr>
          <w:rFonts w:asciiTheme="minorHAnsi" w:hAnsiTheme="minorHAnsi" w:cstheme="minorHAnsi"/>
          <w:shd w:val="clear" w:color="auto" w:fill="FFFFFF"/>
        </w:rPr>
        <w:t>.</w:t>
      </w:r>
      <w:r w:rsidRPr="00EE73B9">
        <w:rPr>
          <w:rFonts w:asciiTheme="minorHAnsi" w:hAnsiTheme="minorHAnsi" w:cstheme="minorHAnsi"/>
          <w:shd w:val="clear" w:color="auto" w:fill="FFFFFF"/>
        </w:rPr>
        <w:t xml:space="preserve"> Read more here: </w:t>
      </w:r>
      <w:proofErr w:type="gramStart"/>
      <w:r w:rsidRPr="00E800AF">
        <w:rPr>
          <w:rFonts w:asciiTheme="minorHAnsi" w:hAnsiTheme="minorHAnsi" w:cstheme="minorHAnsi"/>
          <w:b/>
          <w:bCs/>
          <w:color w:val="4E3487"/>
          <w:u w:val="single"/>
          <w:shd w:val="clear" w:color="auto" w:fill="FFFFFF"/>
        </w:rPr>
        <w:t>https://psnc.org.uk/our-news/temporary-suspension-of-signature-and-token-submission-requirements-extended/</w:t>
      </w:r>
      <w:proofErr w:type="gramEnd"/>
    </w:p>
    <w:p w14:paraId="37BCB869" w14:textId="2CC42C87" w:rsidR="00B352F6" w:rsidRPr="00EE73B9" w:rsidRDefault="00B352F6" w:rsidP="00EE73B9">
      <w:pPr>
        <w:spacing w:line="240" w:lineRule="auto"/>
        <w:jc w:val="both"/>
        <w:rPr>
          <w:rFonts w:asciiTheme="minorHAnsi" w:hAnsiTheme="minorHAnsi" w:cstheme="minorHAnsi"/>
          <w:b/>
          <w:bCs/>
          <w:u w:val="single"/>
        </w:rPr>
      </w:pPr>
    </w:p>
    <w:p w14:paraId="520A8A7D" w14:textId="77777777" w:rsidR="00EE73B9" w:rsidRPr="00EE73B9" w:rsidRDefault="00043410"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IT case study: Community pharmacies accessing the East London Record System</w:t>
      </w:r>
    </w:p>
    <w:p w14:paraId="3B956DD3" w14:textId="4BBF0A1B" w:rsidR="00043410" w:rsidRPr="00E800AF" w:rsidRDefault="00043410"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rPr>
        <w:t>Community pharmacy contractors in parts of East London are successfully accessing the </w:t>
      </w:r>
      <w:hyperlink r:id="rId20" w:history="1">
        <w:r w:rsidRPr="00EE73B9">
          <w:rPr>
            <w:rStyle w:val="Hyperlink"/>
            <w:rFonts w:asciiTheme="minorHAnsi" w:hAnsiTheme="minorHAnsi" w:cstheme="minorHAnsi"/>
            <w:b/>
            <w:bCs/>
            <w:color w:val="4F3388"/>
          </w:rPr>
          <w:t>East London Patient Record (</w:t>
        </w:r>
        <w:proofErr w:type="spellStart"/>
        <w:r w:rsidRPr="00EE73B9">
          <w:rPr>
            <w:rStyle w:val="Hyperlink"/>
            <w:rFonts w:asciiTheme="minorHAnsi" w:hAnsiTheme="minorHAnsi" w:cstheme="minorHAnsi"/>
            <w:b/>
            <w:bCs/>
            <w:color w:val="4F3388"/>
          </w:rPr>
          <w:t>eLPR</w:t>
        </w:r>
        <w:proofErr w:type="spellEnd"/>
        <w:r w:rsidRPr="00EE73B9">
          <w:rPr>
            <w:rStyle w:val="Hyperlink"/>
            <w:rFonts w:asciiTheme="minorHAnsi" w:hAnsiTheme="minorHAnsi" w:cstheme="minorHAnsi"/>
            <w:b/>
            <w:bCs/>
            <w:color w:val="4F3388"/>
          </w:rPr>
          <w:t>)</w:t>
        </w:r>
      </w:hyperlink>
      <w:r w:rsidRPr="00EE73B9">
        <w:rPr>
          <w:rFonts w:asciiTheme="minorHAnsi" w:hAnsiTheme="minorHAnsi" w:cstheme="minorHAnsi"/>
          <w:color w:val="444444"/>
        </w:rPr>
        <w:t xml:space="preserve">, </w:t>
      </w:r>
      <w:r w:rsidR="00EE73B9" w:rsidRPr="00EE73B9">
        <w:rPr>
          <w:rFonts w:asciiTheme="minorHAnsi" w:hAnsiTheme="minorHAnsi" w:cstheme="minorHAnsi"/>
        </w:rPr>
        <w:t xml:space="preserve">which is </w:t>
      </w:r>
      <w:r w:rsidRPr="00EE73B9">
        <w:rPr>
          <w:rFonts w:asciiTheme="minorHAnsi" w:hAnsiTheme="minorHAnsi" w:cstheme="minorHAnsi"/>
        </w:rPr>
        <w:t>a type of Local health and shared care record (</w:t>
      </w:r>
      <w:hyperlink r:id="rId21" w:history="1">
        <w:r w:rsidRPr="00EE73B9">
          <w:rPr>
            <w:rStyle w:val="Hyperlink"/>
            <w:rFonts w:asciiTheme="minorHAnsi" w:hAnsiTheme="minorHAnsi" w:cstheme="minorHAnsi"/>
            <w:b/>
            <w:bCs/>
            <w:color w:val="auto"/>
          </w:rPr>
          <w:t>LHCR</w:t>
        </w:r>
      </w:hyperlink>
      <w:r w:rsidRPr="00EE73B9">
        <w:rPr>
          <w:rFonts w:asciiTheme="minorHAnsi" w:hAnsiTheme="minorHAnsi" w:cstheme="minorHAnsi"/>
        </w:rPr>
        <w:t>).</w:t>
      </w:r>
      <w:r w:rsidR="00EE73B9" w:rsidRPr="00EE73B9">
        <w:rPr>
          <w:rFonts w:asciiTheme="minorHAnsi" w:hAnsiTheme="minorHAnsi" w:cstheme="minorHAnsi"/>
        </w:rPr>
        <w:t xml:space="preserve"> Read more here: </w:t>
      </w:r>
      <w:proofErr w:type="gramStart"/>
      <w:r w:rsidR="00EE73B9" w:rsidRPr="00E800AF">
        <w:rPr>
          <w:rFonts w:asciiTheme="minorHAnsi" w:hAnsiTheme="minorHAnsi" w:cstheme="minorHAnsi"/>
          <w:b/>
          <w:bCs/>
          <w:color w:val="4E3487"/>
          <w:u w:val="single"/>
        </w:rPr>
        <w:t>https://psnc.org.uk/our-news/it-case-study-community-pharmacies-accessing-the-east-london-record-system/</w:t>
      </w:r>
      <w:proofErr w:type="gramEnd"/>
    </w:p>
    <w:p w14:paraId="63A821CE" w14:textId="7AF39582" w:rsidR="00043410" w:rsidRPr="00EE73B9" w:rsidRDefault="00043410" w:rsidP="00EE73B9">
      <w:pPr>
        <w:spacing w:line="240" w:lineRule="auto"/>
        <w:jc w:val="both"/>
        <w:rPr>
          <w:rFonts w:asciiTheme="minorHAnsi" w:hAnsiTheme="minorHAnsi" w:cstheme="minorHAnsi"/>
          <w:b/>
          <w:bCs/>
          <w:u w:val="single"/>
        </w:rPr>
      </w:pPr>
    </w:p>
    <w:p w14:paraId="2BD425D3" w14:textId="77777777" w:rsidR="00EE73B9" w:rsidRPr="00EE73B9" w:rsidRDefault="00EE73B9"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Drug Tariff Watch: July 2021</w:t>
      </w:r>
    </w:p>
    <w:p w14:paraId="22B87DC8" w14:textId="2D6B23F8" w:rsidR="00EE73B9" w:rsidRPr="00E800AF" w:rsidRDefault="00EE73B9"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lastRenderedPageBreak/>
        <w:t>PSNC’s Dispensing and Supply Team has created a summary of the Drug Tariff changes for July 2021. This includes details of additions, deletions and category and price changes.</w:t>
      </w:r>
      <w:r w:rsidRPr="00EE73B9">
        <w:rPr>
          <w:rFonts w:asciiTheme="minorHAnsi" w:hAnsiTheme="minorHAnsi" w:cstheme="minorHAnsi"/>
          <w:shd w:val="clear" w:color="auto" w:fill="FFFFFF"/>
        </w:rPr>
        <w:t xml:space="preserve"> Read more here: </w:t>
      </w:r>
      <w:proofErr w:type="gramStart"/>
      <w:r w:rsidRPr="00E800AF">
        <w:rPr>
          <w:rFonts w:asciiTheme="minorHAnsi" w:hAnsiTheme="minorHAnsi" w:cstheme="minorHAnsi"/>
          <w:b/>
          <w:bCs/>
          <w:color w:val="4E3487"/>
          <w:u w:val="single"/>
          <w:shd w:val="clear" w:color="auto" w:fill="FFFFFF"/>
        </w:rPr>
        <w:t>https://psnc.org.uk/our-news/drug-tariff-watch-july-2021/</w:t>
      </w:r>
      <w:proofErr w:type="gramEnd"/>
    </w:p>
    <w:p w14:paraId="4F6C46D4" w14:textId="024FA9BE" w:rsidR="00043410" w:rsidRPr="00EE73B9" w:rsidRDefault="00043410" w:rsidP="00EE73B9">
      <w:pPr>
        <w:spacing w:line="240" w:lineRule="auto"/>
        <w:jc w:val="both"/>
        <w:rPr>
          <w:rFonts w:asciiTheme="minorHAnsi" w:hAnsiTheme="minorHAnsi" w:cstheme="minorHAnsi"/>
          <w:b/>
          <w:bCs/>
          <w:u w:val="single"/>
        </w:rPr>
      </w:pPr>
    </w:p>
    <w:p w14:paraId="452F822D" w14:textId="54B40CA9" w:rsidR="00EE73B9" w:rsidRPr="00EE73B9" w:rsidRDefault="00EE73B9"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New distribution arrangements for staff COVID testing</w:t>
      </w:r>
    </w:p>
    <w:p w14:paraId="1A56856A" w14:textId="7866A523" w:rsidR="00EE73B9" w:rsidRPr="00E800AF" w:rsidRDefault="00EE73B9"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NHS</w:t>
      </w:r>
      <w:r w:rsidRPr="00EE73B9">
        <w:rPr>
          <w:rFonts w:asciiTheme="minorHAnsi" w:hAnsiTheme="minorHAnsi" w:cstheme="minorHAnsi"/>
          <w:shd w:val="clear" w:color="auto" w:fill="FFFFFF"/>
        </w:rPr>
        <w:t xml:space="preserve"> </w:t>
      </w:r>
      <w:r w:rsidRPr="00EE73B9">
        <w:rPr>
          <w:rFonts w:asciiTheme="minorHAnsi" w:hAnsiTheme="minorHAnsi" w:cstheme="minorHAnsi"/>
          <w:shd w:val="clear" w:color="auto" w:fill="FFFFFF"/>
        </w:rPr>
        <w:t>E</w:t>
      </w:r>
      <w:r w:rsidRPr="00EE73B9">
        <w:rPr>
          <w:rFonts w:asciiTheme="minorHAnsi" w:hAnsiTheme="minorHAnsi" w:cstheme="minorHAnsi"/>
          <w:shd w:val="clear" w:color="auto" w:fill="FFFFFF"/>
        </w:rPr>
        <w:t xml:space="preserve">ngland and NHS </w:t>
      </w:r>
      <w:r w:rsidRPr="00EE73B9">
        <w:rPr>
          <w:rFonts w:asciiTheme="minorHAnsi" w:hAnsiTheme="minorHAnsi" w:cstheme="minorHAnsi"/>
          <w:shd w:val="clear" w:color="auto" w:fill="FFFFFF"/>
        </w:rPr>
        <w:t>I</w:t>
      </w:r>
      <w:r w:rsidRPr="00EE73B9">
        <w:rPr>
          <w:rFonts w:asciiTheme="minorHAnsi" w:hAnsiTheme="minorHAnsi" w:cstheme="minorHAnsi"/>
          <w:shd w:val="clear" w:color="auto" w:fill="FFFFFF"/>
        </w:rPr>
        <w:t>mprovement (NHSE&amp;I)</w:t>
      </w:r>
      <w:r w:rsidRPr="00EE73B9">
        <w:rPr>
          <w:rFonts w:asciiTheme="minorHAnsi" w:hAnsiTheme="minorHAnsi" w:cstheme="minorHAnsi"/>
          <w:shd w:val="clear" w:color="auto" w:fill="FFFFFF"/>
        </w:rPr>
        <w:t xml:space="preserve"> has </w:t>
      </w:r>
      <w:hyperlink r:id="rId22" w:tgtFrame="_blank" w:history="1">
        <w:r w:rsidRPr="00EE73B9">
          <w:rPr>
            <w:rStyle w:val="Hyperlink"/>
            <w:rFonts w:asciiTheme="minorHAnsi" w:hAnsiTheme="minorHAnsi" w:cstheme="minorHAnsi"/>
            <w:b/>
            <w:bCs/>
            <w:color w:val="4E3487"/>
            <w:shd w:val="clear" w:color="auto" w:fill="FFFFFF"/>
          </w:rPr>
          <w:t>announced new arrangements</w:t>
        </w:r>
      </w:hyperlink>
      <w:r w:rsidRPr="00EE73B9">
        <w:rPr>
          <w:rFonts w:asciiTheme="minorHAnsi" w:hAnsiTheme="minorHAnsi" w:cstheme="minorHAnsi"/>
          <w:color w:val="303030"/>
          <w:shd w:val="clear" w:color="auto" w:fill="FFFFFF"/>
        </w:rPr>
        <w:t> </w:t>
      </w:r>
      <w:r w:rsidRPr="00EE73B9">
        <w:rPr>
          <w:rFonts w:asciiTheme="minorHAnsi" w:hAnsiTheme="minorHAnsi" w:cstheme="minorHAnsi"/>
          <w:shd w:val="clear" w:color="auto" w:fill="FFFFFF"/>
        </w:rPr>
        <w:t>for distributing COVID-19 Lateral Flow Devices (LFDs) to pharmacy team members. Previously, pharmacy contractors ordered LFD test kits from the Primary Care Support England portal. But from </w:t>
      </w:r>
      <w:r w:rsidRPr="00EE73B9">
        <w:rPr>
          <w:rStyle w:val="Strong"/>
          <w:rFonts w:asciiTheme="minorHAnsi" w:hAnsiTheme="minorHAnsi" w:cstheme="minorHAnsi"/>
          <w:shd w:val="clear" w:color="auto" w:fill="FFFFFF"/>
        </w:rPr>
        <w:t>5th July 2021</w:t>
      </w:r>
      <w:r w:rsidRPr="00EE73B9">
        <w:rPr>
          <w:rFonts w:asciiTheme="minorHAnsi" w:hAnsiTheme="minorHAnsi" w:cstheme="minorHAnsi"/>
          <w:shd w:val="clear" w:color="auto" w:fill="FFFFFF"/>
        </w:rPr>
        <w:t>, staff will be able to order test kits for asymptomatic staff testing </w:t>
      </w:r>
      <w:hyperlink r:id="rId23" w:tgtFrame="_blank" w:history="1">
        <w:r w:rsidRPr="00EE73B9">
          <w:rPr>
            <w:rStyle w:val="Hyperlink"/>
            <w:rFonts w:asciiTheme="minorHAnsi" w:hAnsiTheme="minorHAnsi" w:cstheme="minorHAnsi"/>
            <w:b/>
            <w:bCs/>
            <w:color w:val="auto"/>
            <w:shd w:val="clear" w:color="auto" w:fill="FFFFFF"/>
          </w:rPr>
          <w:t>here</w:t>
        </w:r>
      </w:hyperlink>
      <w:r w:rsidRPr="00EE73B9">
        <w:rPr>
          <w:rFonts w:asciiTheme="minorHAnsi" w:hAnsiTheme="minorHAnsi" w:cstheme="minorHAnsi"/>
          <w:shd w:val="clear" w:color="auto" w:fill="FFFFFF"/>
        </w:rPr>
        <w:t>.</w:t>
      </w:r>
      <w:r w:rsidRPr="00EE73B9">
        <w:rPr>
          <w:rFonts w:asciiTheme="minorHAnsi" w:hAnsiTheme="minorHAnsi" w:cstheme="minorHAnsi"/>
          <w:shd w:val="clear" w:color="auto" w:fill="FFFFFF"/>
        </w:rPr>
        <w:t xml:space="preserve"> Read more here: </w:t>
      </w:r>
      <w:proofErr w:type="gramStart"/>
      <w:r w:rsidRPr="00E800AF">
        <w:rPr>
          <w:rFonts w:asciiTheme="minorHAnsi" w:hAnsiTheme="minorHAnsi" w:cstheme="minorHAnsi"/>
          <w:b/>
          <w:bCs/>
          <w:color w:val="4E3487"/>
          <w:u w:val="single"/>
          <w:shd w:val="clear" w:color="auto" w:fill="FFFFFF"/>
        </w:rPr>
        <w:t>https://psnc.org.uk/our-news/staff-c-19-testing-new-distribution-arrangements-for-lateral-flow-tests/</w:t>
      </w:r>
      <w:proofErr w:type="gramEnd"/>
    </w:p>
    <w:p w14:paraId="3DD9CAB3" w14:textId="674209FE" w:rsidR="00EE73B9" w:rsidRPr="00EE73B9" w:rsidRDefault="00EE73B9" w:rsidP="00EE73B9">
      <w:pPr>
        <w:spacing w:line="240" w:lineRule="auto"/>
        <w:jc w:val="both"/>
        <w:rPr>
          <w:rFonts w:asciiTheme="minorHAnsi" w:hAnsiTheme="minorHAnsi" w:cstheme="minorHAnsi"/>
          <w:b/>
          <w:bCs/>
          <w:u w:val="single"/>
        </w:rPr>
      </w:pPr>
    </w:p>
    <w:p w14:paraId="079ED0E2" w14:textId="77777777" w:rsidR="00EE73B9" w:rsidRPr="00EE73B9" w:rsidRDefault="00EE73B9"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Encouraging patients to support COVID-19 vaccine </w:t>
      </w:r>
      <w:proofErr w:type="gramStart"/>
      <w:r w:rsidRPr="00EE73B9">
        <w:rPr>
          <w:rFonts w:asciiTheme="minorHAnsi" w:hAnsiTheme="minorHAnsi" w:cstheme="minorHAnsi"/>
          <w:b/>
          <w:bCs/>
          <w:u w:val="single"/>
        </w:rPr>
        <w:t>study</w:t>
      </w:r>
      <w:proofErr w:type="gramEnd"/>
    </w:p>
    <w:p w14:paraId="0591DC05" w14:textId="1DDDC0FB" w:rsidR="00EE73B9" w:rsidRPr="00E800AF" w:rsidRDefault="00EE73B9"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rPr>
        <w:t>The </w:t>
      </w:r>
      <w:hyperlink r:id="rId24" w:tgtFrame="_blank" w:history="1">
        <w:r w:rsidRPr="00EE73B9">
          <w:rPr>
            <w:rStyle w:val="Hyperlink"/>
            <w:rFonts w:asciiTheme="minorHAnsi" w:hAnsiTheme="minorHAnsi" w:cstheme="minorHAnsi"/>
            <w:b/>
            <w:bCs/>
            <w:color w:val="4F3388"/>
          </w:rPr>
          <w:t>Drug Safety Research Unit (DSRU)</w:t>
        </w:r>
      </w:hyperlink>
      <w:r w:rsidRPr="00EE73B9">
        <w:rPr>
          <w:rFonts w:asciiTheme="minorHAnsi" w:hAnsiTheme="minorHAnsi" w:cstheme="minorHAnsi"/>
          <w:color w:val="444444"/>
        </w:rPr>
        <w:t> </w:t>
      </w:r>
      <w:r w:rsidRPr="00EE73B9">
        <w:rPr>
          <w:rFonts w:asciiTheme="minorHAnsi" w:hAnsiTheme="minorHAnsi" w:cstheme="minorHAnsi"/>
        </w:rPr>
        <w:t>in Southampton, an Associate Department of the School of Pharmacy and Biomedical Sciences, University of Portsmouth, is asking pharmacy teams to encourage patients who have recently had a COVID-19 vaccine to participate in a safety study about the vaccines to ensure any side effects are quickly recognised and acted upon.</w:t>
      </w:r>
      <w:r w:rsidRPr="00EE73B9">
        <w:rPr>
          <w:rFonts w:asciiTheme="minorHAnsi" w:hAnsiTheme="minorHAnsi" w:cstheme="minorHAnsi"/>
        </w:rPr>
        <w:t xml:space="preserve"> Read more here: </w:t>
      </w:r>
      <w:proofErr w:type="gramStart"/>
      <w:r w:rsidRPr="00E800AF">
        <w:rPr>
          <w:rFonts w:asciiTheme="minorHAnsi" w:hAnsiTheme="minorHAnsi" w:cstheme="minorHAnsi"/>
          <w:b/>
          <w:bCs/>
          <w:color w:val="4E3487"/>
          <w:u w:val="single"/>
        </w:rPr>
        <w:t>https://psnc.org.uk/our-news/encouraging-patients-to-support-c-19-vaccine-study/</w:t>
      </w:r>
      <w:proofErr w:type="gramEnd"/>
    </w:p>
    <w:p w14:paraId="00FD1922" w14:textId="5F411860" w:rsidR="00EE73B9" w:rsidRPr="00E800AF" w:rsidRDefault="00EE73B9" w:rsidP="00EE73B9">
      <w:pPr>
        <w:spacing w:line="240" w:lineRule="auto"/>
        <w:jc w:val="both"/>
        <w:rPr>
          <w:rFonts w:asciiTheme="minorHAnsi" w:hAnsiTheme="minorHAnsi" w:cstheme="minorHAnsi"/>
          <w:b/>
          <w:bCs/>
          <w:color w:val="4E3487"/>
          <w:u w:val="single"/>
        </w:rPr>
      </w:pPr>
    </w:p>
    <w:p w14:paraId="5F5107BF" w14:textId="45EDA7E7" w:rsidR="00EE73B9" w:rsidRPr="00EE73B9" w:rsidRDefault="00EE73B9" w:rsidP="00EE73B9">
      <w:pPr>
        <w:spacing w:line="240" w:lineRule="auto"/>
        <w:jc w:val="both"/>
        <w:rPr>
          <w:rFonts w:asciiTheme="minorHAnsi" w:hAnsiTheme="minorHAnsi" w:cstheme="minorHAnsi"/>
          <w:b/>
          <w:bCs/>
          <w:u w:val="single"/>
        </w:rPr>
      </w:pPr>
      <w:r w:rsidRPr="00EE73B9">
        <w:rPr>
          <w:rFonts w:asciiTheme="minorHAnsi" w:hAnsiTheme="minorHAnsi" w:cstheme="minorHAnsi"/>
          <w:b/>
          <w:bCs/>
          <w:u w:val="single"/>
        </w:rPr>
        <w:t xml:space="preserve">More pharmacies to participate in COVID-19 booster </w:t>
      </w:r>
      <w:proofErr w:type="gramStart"/>
      <w:r w:rsidRPr="00EE73B9">
        <w:rPr>
          <w:rFonts w:asciiTheme="minorHAnsi" w:hAnsiTheme="minorHAnsi" w:cstheme="minorHAnsi"/>
          <w:b/>
          <w:bCs/>
          <w:u w:val="single"/>
        </w:rPr>
        <w:t>program</w:t>
      </w:r>
      <w:proofErr w:type="gramEnd"/>
    </w:p>
    <w:p w14:paraId="494F28E7" w14:textId="1D16C259" w:rsidR="00EE73B9" w:rsidRPr="00E800AF" w:rsidRDefault="00EE73B9" w:rsidP="00EE73B9">
      <w:pPr>
        <w:spacing w:line="240" w:lineRule="auto"/>
        <w:jc w:val="both"/>
        <w:rPr>
          <w:rFonts w:asciiTheme="minorHAnsi" w:hAnsiTheme="minorHAnsi" w:cstheme="minorHAnsi"/>
          <w:b/>
          <w:bCs/>
          <w:color w:val="4E3487"/>
          <w:u w:val="single"/>
        </w:rPr>
      </w:pPr>
      <w:r w:rsidRPr="00EE73B9">
        <w:rPr>
          <w:rFonts w:asciiTheme="minorHAnsi" w:hAnsiTheme="minorHAnsi" w:cstheme="minorHAnsi"/>
          <w:shd w:val="clear" w:color="auto" w:fill="FFFFFF"/>
        </w:rPr>
        <w:t>Last</w:t>
      </w:r>
      <w:r w:rsidRPr="00EE73B9">
        <w:rPr>
          <w:rFonts w:asciiTheme="minorHAnsi" w:hAnsiTheme="minorHAnsi" w:cstheme="minorHAnsi"/>
          <w:shd w:val="clear" w:color="auto" w:fill="FFFFFF"/>
        </w:rPr>
        <w:t xml:space="preserve"> week, the Joint Committee on Vaccination and Immunisation (JCVI) advised that any COVID-19 vaccine booster programme should begin in </w:t>
      </w:r>
      <w:r w:rsidRPr="00EE73B9">
        <w:rPr>
          <w:rStyle w:val="Strong"/>
          <w:rFonts w:asciiTheme="minorHAnsi" w:hAnsiTheme="minorHAnsi" w:cstheme="minorHAnsi"/>
          <w:shd w:val="clear" w:color="auto" w:fill="FFFFFF"/>
        </w:rPr>
        <w:t>September 2021</w:t>
      </w:r>
      <w:r w:rsidRPr="00EE73B9">
        <w:rPr>
          <w:rFonts w:asciiTheme="minorHAnsi" w:hAnsiTheme="minorHAnsi" w:cstheme="minorHAnsi"/>
          <w:shd w:val="clear" w:color="auto" w:fill="FFFFFF"/>
        </w:rPr>
        <w:t> and that, where possible, a synergistic approach to the delivery of COVID and flu vaccinations should be pursued to support delivery and maximise vaccine uptake.</w:t>
      </w:r>
      <w:r w:rsidRPr="00EE73B9">
        <w:rPr>
          <w:rFonts w:asciiTheme="minorHAnsi" w:hAnsiTheme="minorHAnsi" w:cstheme="minorHAnsi"/>
          <w:shd w:val="clear" w:color="auto" w:fill="FFFFFF"/>
        </w:rPr>
        <w:t xml:space="preserve"> </w:t>
      </w:r>
      <w:r w:rsidRPr="00EE73B9">
        <w:rPr>
          <w:rFonts w:asciiTheme="minorHAnsi" w:hAnsiTheme="minorHAnsi" w:cstheme="minorHAnsi"/>
          <w:shd w:val="clear" w:color="auto" w:fill="FFFFFF"/>
        </w:rPr>
        <w:t>Following publication of the JCVI advice</w:t>
      </w:r>
      <w:r w:rsidRPr="00EE73B9">
        <w:rPr>
          <w:rFonts w:asciiTheme="minorHAnsi" w:hAnsiTheme="minorHAnsi" w:cstheme="minorHAnsi"/>
          <w:shd w:val="clear" w:color="auto" w:fill="FFFFFF"/>
        </w:rPr>
        <w:t xml:space="preserve">, </w:t>
      </w:r>
      <w:r w:rsidRPr="00EE73B9">
        <w:rPr>
          <w:rFonts w:asciiTheme="minorHAnsi" w:hAnsiTheme="minorHAnsi" w:cstheme="minorHAnsi"/>
          <w:shd w:val="clear" w:color="auto" w:fill="FFFFFF"/>
        </w:rPr>
        <w:t>NHSE&amp;I published a letter setting out early guidance for the NHS on planning for a COVID booster programme – referred to as phase 3 of the vaccination programme. This guidance aims to support local planning and makes a series of recommendations to consider, including deploying delivery models with capacity spread across community pharmacy, vaccination centres and general practice.</w:t>
      </w:r>
      <w:r w:rsidRPr="00EE73B9">
        <w:rPr>
          <w:rFonts w:asciiTheme="minorHAnsi" w:hAnsiTheme="minorHAnsi" w:cstheme="minorHAnsi"/>
          <w:shd w:val="clear" w:color="auto" w:fill="FFFFFF"/>
        </w:rPr>
        <w:t xml:space="preserve"> Read more here: </w:t>
      </w:r>
      <w:proofErr w:type="gramStart"/>
      <w:r w:rsidRPr="00E800AF">
        <w:rPr>
          <w:rFonts w:asciiTheme="minorHAnsi" w:hAnsiTheme="minorHAnsi" w:cstheme="minorHAnsi"/>
          <w:b/>
          <w:bCs/>
          <w:color w:val="4E3487"/>
          <w:u w:val="single"/>
          <w:shd w:val="clear" w:color="auto" w:fill="FFFFFF"/>
        </w:rPr>
        <w:t>https://psnc.org.uk/our-news/more-pharmacies-to-participate-in-c-19-booster-programme/</w:t>
      </w:r>
      <w:proofErr w:type="gramEnd"/>
    </w:p>
    <w:p w14:paraId="3A0BF689" w14:textId="77777777" w:rsidR="00EE73B9" w:rsidRPr="00EE73B9" w:rsidRDefault="00EE73B9" w:rsidP="00DA0B6A">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25">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26">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27">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28">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9">
        <w:r w:rsidRPr="54750988">
          <w:rPr>
            <w:rStyle w:val="Hyperlink"/>
            <w:rFonts w:ascii="Calibri" w:hAnsi="Calibri" w:cs="Calibri"/>
            <w:b/>
            <w:bCs/>
            <w:color w:val="000000" w:themeColor="text1"/>
          </w:rPr>
          <w:t xml:space="preserve">NHSE&amp;I </w:t>
        </w:r>
      </w:hyperlink>
      <w:hyperlink r:id="rId30">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31">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936AE5" w:rsidP="00DA0B6A">
      <w:pPr>
        <w:spacing w:line="240" w:lineRule="auto"/>
        <w:jc w:val="both"/>
      </w:pPr>
      <w:hyperlink r:id="rId32">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3">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936AE5" w:rsidP="54750988">
      <w:pPr>
        <w:jc w:val="both"/>
      </w:pPr>
      <w:hyperlink r:id="rId34">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35"/>
      <w:footerReference w:type="default" r:id="rId36"/>
      <w:headerReference w:type="first" r:id="rId37"/>
      <w:footerReference w:type="first" r:id="rId3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4B4B" w14:textId="77777777" w:rsidR="00936AE5" w:rsidRDefault="00936AE5" w:rsidP="00E472BA">
      <w:pPr>
        <w:spacing w:line="240" w:lineRule="auto"/>
      </w:pPr>
      <w:r>
        <w:separator/>
      </w:r>
    </w:p>
  </w:endnote>
  <w:endnote w:type="continuationSeparator" w:id="0">
    <w:p w14:paraId="2B2BFF79" w14:textId="77777777" w:rsidR="00936AE5" w:rsidRDefault="00936AE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8D80" w14:textId="77777777" w:rsidR="00936AE5" w:rsidRDefault="00936AE5" w:rsidP="00E472BA">
      <w:pPr>
        <w:spacing w:line="240" w:lineRule="auto"/>
      </w:pPr>
      <w:r>
        <w:separator/>
      </w:r>
    </w:p>
  </w:footnote>
  <w:footnote w:type="continuationSeparator" w:id="0">
    <w:p w14:paraId="54F7C1D9" w14:textId="77777777" w:rsidR="00936AE5" w:rsidRDefault="00936AE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43410"/>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36AE5"/>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52F6"/>
    <w:rsid w:val="00B364CE"/>
    <w:rsid w:val="00B36F1D"/>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2055B"/>
    <w:rsid w:val="00E344F5"/>
    <w:rsid w:val="00E472BA"/>
    <w:rsid w:val="00E5017E"/>
    <w:rsid w:val="00E52F16"/>
    <w:rsid w:val="00E60AD4"/>
    <w:rsid w:val="00E63547"/>
    <w:rsid w:val="00E762FE"/>
    <w:rsid w:val="00E77326"/>
    <w:rsid w:val="00E800AF"/>
    <w:rsid w:val="00E85561"/>
    <w:rsid w:val="00E97C7B"/>
    <w:rsid w:val="00EA65AD"/>
    <w:rsid w:val="00EB1BEB"/>
    <w:rsid w:val="00EB382C"/>
    <w:rsid w:val="00EC318E"/>
    <w:rsid w:val="00EC4069"/>
    <w:rsid w:val="00ED1856"/>
    <w:rsid w:val="00ED1984"/>
    <w:rsid w:val="00ED44A5"/>
    <w:rsid w:val="00EE1A1E"/>
    <w:rsid w:val="00EE301A"/>
    <w:rsid w:val="00EE73B9"/>
    <w:rsid w:val="00EF469D"/>
    <w:rsid w:val="00F0123E"/>
    <w:rsid w:val="00F06591"/>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1175790">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0808542">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6907073">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238618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8826363">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6359876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5610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3260616">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7375423">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15165860">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1224173">
      <w:bodyDiv w:val="1"/>
      <w:marLeft w:val="0"/>
      <w:marRight w:val="0"/>
      <w:marTop w:val="0"/>
      <w:marBottom w:val="0"/>
      <w:divBdr>
        <w:top w:val="none" w:sz="0" w:space="0" w:color="auto"/>
        <w:left w:val="none" w:sz="0" w:space="0" w:color="auto"/>
        <w:bottom w:val="none" w:sz="0" w:space="0" w:color="auto"/>
        <w:right w:val="none" w:sz="0" w:space="0" w:color="auto"/>
      </w:divBdr>
      <w:divsChild>
        <w:div w:id="2101943474">
          <w:marLeft w:val="0"/>
          <w:marRight w:val="0"/>
          <w:marTop w:val="0"/>
          <w:marBottom w:val="0"/>
          <w:divBdr>
            <w:top w:val="none" w:sz="0" w:space="0" w:color="auto"/>
            <w:left w:val="none" w:sz="0" w:space="0" w:color="auto"/>
            <w:bottom w:val="none" w:sz="0" w:space="0" w:color="auto"/>
            <w:right w:val="none" w:sz="0" w:space="0" w:color="auto"/>
          </w:divBdr>
        </w:div>
      </w:divsChild>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bsa.nhs.uk/pharmacies-gp-practices-and-appliance-contractors/dispensing-contractors-information/manage-your-service-mys" TargetMode="External"/><Relationship Id="rId18" Type="http://schemas.openxmlformats.org/officeDocument/2006/relationships/hyperlink" Target="https://www.nhsbsa.nhs.uk/sites/default/files/2021-06/Pharm%20Serv%20%28Adv%20Enh%20Serv%20and%20Emer%20Dec%29%20%28Eng%29%20%28Amend%29%20Directions%202021%2029062021.pdf" TargetMode="External"/><Relationship Id="rId26" Type="http://schemas.openxmlformats.org/officeDocument/2006/relationships/hyperlink" Target="https://psnc.org.uk/the-healthcare-landscape/covid19/information-for-the-public/" TargetMode="External"/><Relationship Id="rId39" Type="http://schemas.openxmlformats.org/officeDocument/2006/relationships/fontTable" Target="fontTable.xml"/><Relationship Id="rId21" Type="http://schemas.openxmlformats.org/officeDocument/2006/relationships/hyperlink" Target="https://psnc.org.uk/contract-it/pharmacy-it/electronic-health-records/local-health-and-care-records-lhcrs/" TargetMode="External"/><Relationship Id="rId34"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lhcr" TargetMode="External"/><Relationship Id="rId17" Type="http://schemas.openxmlformats.org/officeDocument/2006/relationships/hyperlink" Target="https://psnc.org.uk/our-news/pandemic-delivery-service-service-for-self-isolators-extended/" TargetMode="External"/><Relationship Id="rId25" Type="http://schemas.openxmlformats.org/officeDocument/2006/relationships/hyperlink" Target="https://psnc.org.uk/the-healthcare-landscape/covid19/contractor-guidance-and-support/" TargetMode="External"/><Relationship Id="rId33" Type="http://schemas.openxmlformats.org/officeDocument/2006/relationships/hyperlink" Target="https://www.gov.uk/government/collections/wuhan-novel-coronaviru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snc.org.uk/contract-it/pharmacy-it/policy-the-nhs-and-it/community-pharmacy-it-group-cpitg/community-pharmacy-it-group-cp-itg-workstream-update/" TargetMode="External"/><Relationship Id="rId20" Type="http://schemas.openxmlformats.org/officeDocument/2006/relationships/hyperlink" Target="https://www.cityandhackneyccg.nhs.uk/about-us/elpr.htm" TargetMode="External"/><Relationship Id="rId29"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pharmacies-gp-practices-and-appliance-contractors/drug-tariff/drug-tariff-part-viii" TargetMode="External"/><Relationship Id="rId24" Type="http://schemas.openxmlformats.org/officeDocument/2006/relationships/hyperlink" Target="https://www.dsru.org/" TargetMode="External"/><Relationship Id="rId32" Type="http://schemas.openxmlformats.org/officeDocument/2006/relationships/hyperlink" Target="https://www.gov.uk/government/collections/wuhan-novel-coronaviru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wp-content/uploads/2021/06/Community-pharmacy-IT-progress-update-Summer-2021-CP-ITG.pdf" TargetMode="External"/><Relationship Id="rId23" Type="http://schemas.openxmlformats.org/officeDocument/2006/relationships/hyperlink" Target="https://www.gov.uk/order-coronavirus-rapid-lateral-flow-tests" TargetMode="External"/><Relationship Id="rId28" Type="http://schemas.openxmlformats.org/officeDocument/2006/relationships/hyperlink" Target="https://www.gov.uk/government/collections/wuhan-novel-coronaviru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hsbsa.nhs.uk/sites/default/files/2021-03/20210326%20C1181%20Community%20Pharmacy%20COVID-19%20Lateral%20Flow%20Device%20Distribution%20Service%20Advanced%20Service%20specification%20-%20edits%20%28002%29%20%28004%29.pdf" TargetMode="External"/><Relationship Id="rId31"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it-group-progresses-workstreams-at-its-quarterly-meeting/" TargetMode="External"/><Relationship Id="rId22" Type="http://schemas.openxmlformats.org/officeDocument/2006/relationships/hyperlink" Target="https://www.england.nhs.uk/coronavirus/wp-content/uploads/sites/52/2020/12/C1276_Staff-testing-letter_29june21.pdf" TargetMode="External"/><Relationship Id="rId27" Type="http://schemas.openxmlformats.org/officeDocument/2006/relationships/hyperlink" Target="https://psnc.org.uk/contract-it/essential-service-clinical-governance/emergency-planning/" TargetMode="External"/><Relationship Id="rId30" Type="http://schemas.openxmlformats.org/officeDocument/2006/relationships/hyperlink" Target="https://www.england.nhs.uk/coronavirus/primary-car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2021-07-05T08:00:00Z</dcterms:created>
  <dcterms:modified xsi:type="dcterms:W3CDTF">2021-07-05T08:00:00Z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