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3ED0EA32"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D662AD">
        <w:rPr>
          <w:rFonts w:ascii="Calibri" w:hAnsi="Calibri" w:cs="Calibri"/>
          <w:i/>
          <w:iCs/>
        </w:rPr>
        <w:t>5</w:t>
      </w:r>
      <w:r w:rsidR="0064212B">
        <w:rPr>
          <w:rFonts w:ascii="Calibri" w:hAnsi="Calibri" w:cs="Calibri"/>
          <w:i/>
          <w:iCs/>
        </w:rPr>
        <w:t>th</w:t>
      </w:r>
      <w:r w:rsidR="00DA6B9C">
        <w:rPr>
          <w:rFonts w:ascii="Calibri" w:hAnsi="Calibri" w:cs="Calibri"/>
          <w:i/>
          <w:iCs/>
        </w:rPr>
        <w:t xml:space="preserve"> </w:t>
      </w:r>
      <w:r w:rsidR="00D662AD">
        <w:rPr>
          <w:rFonts w:ascii="Calibri" w:hAnsi="Calibri" w:cs="Calibri"/>
          <w:i/>
          <w:iCs/>
        </w:rPr>
        <w:t>Sep</w:t>
      </w:r>
      <w:r w:rsidR="00C2108B">
        <w:rPr>
          <w:rFonts w:ascii="Calibri" w:hAnsi="Calibri" w:cs="Calibri"/>
          <w:i/>
          <w:iCs/>
        </w:rPr>
        <w:t>t</w:t>
      </w:r>
      <w:r w:rsidR="00D662AD">
        <w:rPr>
          <w:rFonts w:ascii="Calibri" w:hAnsi="Calibri" w:cs="Calibri"/>
          <w:i/>
          <w:iCs/>
        </w:rPr>
        <w:t>ember</w:t>
      </w:r>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0B3EED" w:rsidRDefault="0A6D93E2" w:rsidP="000B3EED">
      <w:pPr>
        <w:spacing w:line="240" w:lineRule="auto"/>
        <w:jc w:val="both"/>
        <w:rPr>
          <w:rFonts w:asciiTheme="minorHAnsi" w:hAnsiTheme="minorHAnsi" w:cstheme="minorHAnsi"/>
        </w:rPr>
      </w:pPr>
      <w:r w:rsidRPr="000B3EED">
        <w:rPr>
          <w:rFonts w:asciiTheme="minorHAnsi" w:hAnsiTheme="minorHAnsi" w:cstheme="minorHAnsi"/>
          <w:b/>
          <w:bCs/>
          <w:u w:val="single"/>
        </w:rPr>
        <w:t>Last week’s news stories:</w:t>
      </w:r>
    </w:p>
    <w:p w14:paraId="2460C39C" w14:textId="7BB8E793" w:rsidR="00241E61" w:rsidRPr="001D35D6" w:rsidRDefault="00241E61" w:rsidP="001D35D6">
      <w:pPr>
        <w:spacing w:line="240" w:lineRule="auto"/>
        <w:jc w:val="both"/>
        <w:rPr>
          <w:rFonts w:asciiTheme="minorHAnsi" w:hAnsiTheme="minorHAnsi" w:cstheme="minorHAnsi"/>
          <w:b/>
          <w:bCs/>
          <w:u w:val="single"/>
        </w:rPr>
      </w:pPr>
    </w:p>
    <w:p w14:paraId="24143E2F" w14:textId="77777777" w:rsidR="00810D13" w:rsidRPr="001D35D6" w:rsidRDefault="007328D3" w:rsidP="001D35D6">
      <w:pPr>
        <w:spacing w:line="240" w:lineRule="auto"/>
        <w:jc w:val="both"/>
        <w:rPr>
          <w:rFonts w:asciiTheme="minorHAnsi" w:hAnsiTheme="minorHAnsi" w:cstheme="minorHAnsi"/>
          <w:b/>
          <w:bCs/>
          <w:u w:val="single"/>
        </w:rPr>
      </w:pPr>
      <w:r w:rsidRPr="001D35D6">
        <w:rPr>
          <w:rFonts w:asciiTheme="minorHAnsi" w:hAnsiTheme="minorHAnsi" w:cstheme="minorHAnsi"/>
          <w:b/>
          <w:bCs/>
          <w:u w:val="single"/>
        </w:rPr>
        <w:t>PQS Inhaler Disposal Quality criterion</w:t>
      </w:r>
    </w:p>
    <w:p w14:paraId="00B64566" w14:textId="689B5C80" w:rsidR="007328D3" w:rsidRPr="001D35D6" w:rsidRDefault="00810D13" w:rsidP="001D35D6">
      <w:pPr>
        <w:spacing w:line="240" w:lineRule="auto"/>
        <w:jc w:val="both"/>
        <w:rPr>
          <w:rFonts w:asciiTheme="minorHAnsi" w:hAnsiTheme="minorHAnsi" w:cstheme="minorHAnsi"/>
          <w:b/>
          <w:bCs/>
          <w:u w:val="single"/>
        </w:rPr>
      </w:pPr>
      <w:r w:rsidRPr="001D35D6">
        <w:rPr>
          <w:rFonts w:asciiTheme="minorHAnsi" w:hAnsiTheme="minorHAnsi" w:cstheme="minorHAnsi"/>
          <w:color w:val="000000" w:themeColor="text1"/>
        </w:rPr>
        <w:t>Community pharmacy contractors</w:t>
      </w:r>
      <w:r w:rsidRPr="001D35D6">
        <w:rPr>
          <w:rFonts w:asciiTheme="minorHAnsi" w:hAnsiTheme="minorHAnsi" w:cstheme="minorHAnsi"/>
          <w:color w:val="000000" w:themeColor="text1"/>
        </w:rPr>
        <w:t> </w:t>
      </w:r>
      <w:r w:rsidRPr="001D35D6">
        <w:rPr>
          <w:rStyle w:val="Strong"/>
          <w:rFonts w:asciiTheme="minorHAnsi" w:hAnsiTheme="minorHAnsi" w:cstheme="minorHAnsi"/>
          <w:color w:val="000000" w:themeColor="text1"/>
        </w:rPr>
        <w:t>must</w:t>
      </w:r>
      <w:r w:rsidRPr="001D35D6">
        <w:rPr>
          <w:rFonts w:asciiTheme="minorHAnsi" w:hAnsiTheme="minorHAnsi" w:cstheme="minorHAnsi"/>
          <w:color w:val="000000" w:themeColor="text1"/>
        </w:rPr>
        <w:t> </w:t>
      </w:r>
      <w:r w:rsidRPr="001D35D6">
        <w:rPr>
          <w:rFonts w:asciiTheme="minorHAnsi" w:hAnsiTheme="minorHAnsi" w:cstheme="minorHAnsi"/>
          <w:color w:val="000000" w:themeColor="text1"/>
        </w:rPr>
        <w:t xml:space="preserve">now </w:t>
      </w:r>
      <w:r w:rsidRPr="001D35D6">
        <w:rPr>
          <w:rFonts w:asciiTheme="minorHAnsi" w:hAnsiTheme="minorHAnsi" w:cstheme="minorHAnsi"/>
          <w:color w:val="000000" w:themeColor="text1"/>
        </w:rPr>
        <w:t>start working towards the ‘Return of unwanted and unused inhalers’ quality criterion</w:t>
      </w:r>
      <w:r w:rsidRPr="001D35D6">
        <w:rPr>
          <w:rFonts w:asciiTheme="minorHAnsi" w:hAnsiTheme="minorHAnsi" w:cstheme="minorHAnsi"/>
          <w:color w:val="000000" w:themeColor="text1"/>
        </w:rPr>
        <w:t xml:space="preserve"> </w:t>
      </w:r>
      <w:r w:rsidRPr="001D35D6">
        <w:rPr>
          <w:rFonts w:asciiTheme="minorHAnsi" w:hAnsiTheme="minorHAnsi" w:cstheme="minorHAnsi"/>
          <w:color w:val="000000" w:themeColor="text1"/>
        </w:rPr>
        <w:t>to meet the Respiratory domain of the Pharmacy Quality Scheme (PQS)</w:t>
      </w:r>
      <w:r w:rsidRPr="001D35D6">
        <w:rPr>
          <w:rFonts w:asciiTheme="minorHAnsi" w:hAnsiTheme="minorHAnsi" w:cstheme="minorHAnsi"/>
          <w:color w:val="000000" w:themeColor="text1"/>
        </w:rPr>
        <w:t xml:space="preserve">. Read more here: </w:t>
      </w:r>
      <w:r w:rsidR="002C739C" w:rsidRPr="00334832">
        <w:rPr>
          <w:rFonts w:asciiTheme="minorHAnsi" w:hAnsiTheme="minorHAnsi" w:cstheme="minorHAnsi"/>
          <w:b/>
          <w:bCs/>
          <w:color w:val="4E3487"/>
          <w:u w:val="single"/>
        </w:rPr>
        <w:t>https://psnc.org.uk/our-news/pqs-inhaler-disposal-quality-criterion-are-you-ready-to-start-working-towards-this-from-tomorrow/</w:t>
      </w:r>
    </w:p>
    <w:p w14:paraId="5F9FC73F" w14:textId="0FAB9967" w:rsidR="001E422C" w:rsidRPr="001D35D6" w:rsidRDefault="001E422C" w:rsidP="001D35D6">
      <w:pPr>
        <w:spacing w:line="240" w:lineRule="auto"/>
        <w:jc w:val="both"/>
        <w:rPr>
          <w:rFonts w:asciiTheme="minorHAnsi" w:hAnsiTheme="minorHAnsi" w:cstheme="minorHAnsi"/>
          <w:b/>
          <w:bCs/>
          <w:u w:val="single"/>
        </w:rPr>
      </w:pPr>
    </w:p>
    <w:p w14:paraId="434D8EBB" w14:textId="77777777" w:rsidR="00F74A30" w:rsidRPr="001D35D6" w:rsidRDefault="00F74A30" w:rsidP="001D35D6">
      <w:pPr>
        <w:spacing w:line="240" w:lineRule="auto"/>
        <w:jc w:val="both"/>
        <w:rPr>
          <w:rFonts w:asciiTheme="minorHAnsi" w:hAnsiTheme="minorHAnsi" w:cstheme="minorHAnsi"/>
          <w:b/>
          <w:bCs/>
          <w:color w:val="000000" w:themeColor="text1"/>
          <w:u w:val="single"/>
          <w:shd w:val="clear" w:color="auto" w:fill="FFFFFF"/>
        </w:rPr>
      </w:pPr>
      <w:proofErr w:type="spellStart"/>
      <w:r w:rsidRPr="001D35D6">
        <w:rPr>
          <w:rFonts w:asciiTheme="minorHAnsi" w:hAnsiTheme="minorHAnsi" w:cstheme="minorHAnsi"/>
          <w:b/>
          <w:bCs/>
          <w:color w:val="000000" w:themeColor="text1"/>
          <w:u w:val="single"/>
          <w:shd w:val="clear" w:color="auto" w:fill="FFFFFF"/>
        </w:rPr>
        <w:t>Inclisiran</w:t>
      </w:r>
      <w:proofErr w:type="spellEnd"/>
      <w:r w:rsidRPr="001D35D6">
        <w:rPr>
          <w:rFonts w:asciiTheme="minorHAnsi" w:hAnsiTheme="minorHAnsi" w:cstheme="minorHAnsi"/>
          <w:b/>
          <w:bCs/>
          <w:color w:val="000000" w:themeColor="text1"/>
          <w:u w:val="single"/>
          <w:shd w:val="clear" w:color="auto" w:fill="FFFFFF"/>
        </w:rPr>
        <w:t xml:space="preserve"> added to new section of the Drug Tariff</w:t>
      </w:r>
    </w:p>
    <w:p w14:paraId="323A8781" w14:textId="3AB8B07D" w:rsidR="00C32711" w:rsidRPr="00334832" w:rsidRDefault="00C32711"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The </w:t>
      </w:r>
      <w:r w:rsidRPr="001D35D6">
        <w:rPr>
          <w:rFonts w:asciiTheme="minorHAnsi" w:hAnsiTheme="minorHAnsi" w:cstheme="minorHAnsi"/>
          <w:b/>
          <w:bCs/>
          <w:color w:val="000000" w:themeColor="text1"/>
          <w:shd w:val="clear" w:color="auto" w:fill="FFFFFF"/>
        </w:rPr>
        <w:t>Drug Tariff</w:t>
      </w:r>
      <w:r w:rsidRPr="001D35D6">
        <w:rPr>
          <w:rFonts w:asciiTheme="minorHAnsi" w:hAnsiTheme="minorHAnsi" w:cstheme="minorHAnsi"/>
          <w:color w:val="000000" w:themeColor="text1"/>
          <w:shd w:val="clear" w:color="auto" w:fill="FFFFFF"/>
        </w:rPr>
        <w:t> will include a new section, </w:t>
      </w:r>
      <w:r w:rsidRPr="001D35D6">
        <w:rPr>
          <w:rStyle w:val="Strong"/>
          <w:rFonts w:asciiTheme="minorHAnsi" w:hAnsiTheme="minorHAnsi" w:cstheme="minorHAnsi"/>
          <w:color w:val="000000" w:themeColor="text1"/>
          <w:shd w:val="clear" w:color="auto" w:fill="FFFFFF"/>
        </w:rPr>
        <w:t>Part VIIIC</w:t>
      </w:r>
      <w:r w:rsidRPr="001D35D6">
        <w:rPr>
          <w:rFonts w:asciiTheme="minorHAnsi" w:hAnsiTheme="minorHAnsi" w:cstheme="minorHAnsi"/>
          <w:color w:val="000000" w:themeColor="text1"/>
          <w:shd w:val="clear" w:color="auto" w:fill="FFFFFF"/>
        </w:rPr>
        <w:t>, from </w:t>
      </w:r>
      <w:r w:rsidRPr="001D35D6">
        <w:rPr>
          <w:rStyle w:val="Strong"/>
          <w:rFonts w:asciiTheme="minorHAnsi" w:hAnsiTheme="minorHAnsi" w:cstheme="minorHAnsi"/>
          <w:color w:val="000000" w:themeColor="text1"/>
          <w:shd w:val="clear" w:color="auto" w:fill="FFFFFF"/>
        </w:rPr>
        <w:t>September 2021</w:t>
      </w:r>
      <w:r w:rsidRPr="001D35D6">
        <w:rPr>
          <w:rFonts w:asciiTheme="minorHAnsi" w:hAnsiTheme="minorHAnsi" w:cstheme="minorHAnsi"/>
          <w:color w:val="000000" w:themeColor="text1"/>
          <w:shd w:val="clear" w:color="auto" w:fill="FFFFFF"/>
        </w:rPr>
        <w:t>. This section will set out arrangements of payment for products with a nominal price (</w:t>
      </w:r>
      <w:proofErr w:type="spellStart"/>
      <w:r w:rsidRPr="001D35D6">
        <w:rPr>
          <w:rFonts w:asciiTheme="minorHAnsi" w:hAnsiTheme="minorHAnsi" w:cstheme="minorHAnsi"/>
          <w:color w:val="000000" w:themeColor="text1"/>
          <w:shd w:val="clear" w:color="auto" w:fill="FFFFFF"/>
        </w:rPr>
        <w:t>i.e</w:t>
      </w:r>
      <w:proofErr w:type="spellEnd"/>
      <w:r w:rsidRPr="001D35D6">
        <w:rPr>
          <w:rFonts w:asciiTheme="minorHAnsi" w:hAnsiTheme="minorHAnsi" w:cstheme="minorHAnsi"/>
          <w:color w:val="000000" w:themeColor="text1"/>
          <w:shd w:val="clear" w:color="auto" w:fill="FFFFFF"/>
        </w:rPr>
        <w:t xml:space="preserve"> where the product's purchase price is significantly lower than its NHS list price).</w:t>
      </w:r>
      <w:r w:rsidRPr="001D35D6">
        <w:rPr>
          <w:rFonts w:asciiTheme="minorHAnsi" w:hAnsiTheme="minorHAnsi" w:cstheme="minorHAnsi"/>
          <w:color w:val="000000" w:themeColor="text1"/>
        </w:rPr>
        <w:t xml:space="preserve"> </w:t>
      </w:r>
      <w:r w:rsidRPr="001D35D6">
        <w:rPr>
          <w:rFonts w:asciiTheme="minorHAnsi" w:hAnsiTheme="minorHAnsi" w:cstheme="minorHAnsi"/>
          <w:color w:val="000000" w:themeColor="text1"/>
        </w:rPr>
        <w:t>The only product currently listed in Part VIIIC of the Drug Tariff is </w:t>
      </w:r>
      <w:proofErr w:type="spellStart"/>
      <w:r w:rsidRPr="001D35D6">
        <w:rPr>
          <w:rStyle w:val="Strong"/>
          <w:rFonts w:asciiTheme="minorHAnsi" w:hAnsiTheme="minorHAnsi" w:cstheme="minorHAnsi"/>
          <w:color w:val="000000" w:themeColor="text1"/>
        </w:rPr>
        <w:t>Inclisiran</w:t>
      </w:r>
      <w:proofErr w:type="spellEnd"/>
      <w:r w:rsidRPr="001D35D6">
        <w:rPr>
          <w:rStyle w:val="Strong"/>
          <w:rFonts w:asciiTheme="minorHAnsi" w:hAnsiTheme="minorHAnsi" w:cstheme="minorHAnsi"/>
          <w:color w:val="000000" w:themeColor="text1"/>
        </w:rPr>
        <w:t xml:space="preserve"> (</w:t>
      </w:r>
      <w:proofErr w:type="spellStart"/>
      <w:r w:rsidRPr="001D35D6">
        <w:rPr>
          <w:rStyle w:val="Strong"/>
          <w:rFonts w:asciiTheme="minorHAnsi" w:hAnsiTheme="minorHAnsi" w:cstheme="minorHAnsi"/>
          <w:color w:val="000000" w:themeColor="text1"/>
        </w:rPr>
        <w:t>Leqvio</w:t>
      </w:r>
      <w:proofErr w:type="spellEnd"/>
      <w:r w:rsidRPr="001D35D6">
        <w:rPr>
          <w:rStyle w:val="Strong"/>
          <w:rFonts w:asciiTheme="minorHAnsi" w:hAnsiTheme="minorHAnsi" w:cstheme="minorHAnsi"/>
          <w:color w:val="000000" w:themeColor="text1"/>
        </w:rPr>
        <w:t>®) 284mg/1.5ml solution</w:t>
      </w:r>
      <w:r w:rsidRPr="001D35D6">
        <w:rPr>
          <w:rFonts w:asciiTheme="minorHAnsi" w:hAnsiTheme="minorHAnsi" w:cstheme="minorHAnsi"/>
          <w:color w:val="000000" w:themeColor="text1"/>
        </w:rPr>
        <w:t>.</w:t>
      </w:r>
      <w:r w:rsidR="00374068" w:rsidRPr="001D35D6">
        <w:rPr>
          <w:rFonts w:asciiTheme="minorHAnsi" w:hAnsiTheme="minorHAnsi" w:cstheme="minorHAnsi"/>
          <w:color w:val="000000" w:themeColor="text1"/>
        </w:rPr>
        <w:t xml:space="preserve"> Read more here: </w:t>
      </w:r>
      <w:r w:rsidR="00374068" w:rsidRPr="00334832">
        <w:rPr>
          <w:rFonts w:asciiTheme="minorHAnsi" w:hAnsiTheme="minorHAnsi" w:cstheme="minorHAnsi"/>
          <w:b/>
          <w:bCs/>
          <w:color w:val="4E3487"/>
          <w:u w:val="single"/>
        </w:rPr>
        <w:t>https://psnc.org.uk/our-news/inclisiran-leqvio-added-to-a-new-section-in-the-drug-tariff-part-viiic/</w:t>
      </w:r>
    </w:p>
    <w:p w14:paraId="25B90AAD" w14:textId="77777777" w:rsidR="00C32711" w:rsidRPr="001D35D6" w:rsidRDefault="00C32711" w:rsidP="001D35D6">
      <w:pPr>
        <w:spacing w:line="240" w:lineRule="auto"/>
        <w:jc w:val="both"/>
        <w:rPr>
          <w:rFonts w:asciiTheme="minorHAnsi" w:hAnsiTheme="minorHAnsi" w:cstheme="minorHAnsi"/>
          <w:b/>
          <w:bCs/>
          <w:u w:val="single"/>
        </w:rPr>
      </w:pPr>
    </w:p>
    <w:p w14:paraId="7369D22A" w14:textId="74E59395" w:rsidR="001E422C" w:rsidRPr="001D35D6" w:rsidRDefault="00504BD7"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Directions for 2021/22 Flu Vaccination Service issued</w:t>
      </w:r>
    </w:p>
    <w:p w14:paraId="265BB45D" w14:textId="36282C6E" w:rsidR="00504BD7" w:rsidRPr="00334832" w:rsidRDefault="0012310A"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Community pharmacy contractors meeting the requirements for the provision of the Community Pharmacy Seasonal Influenza Vaccination Advanced Service can now begin providing this service, following confirmation of the signing of amendments to the Secretary of State Directions from the Department of Health and Social Care (DHSC).</w:t>
      </w:r>
      <w:r w:rsidRPr="001D35D6">
        <w:rPr>
          <w:rFonts w:asciiTheme="minorHAnsi" w:hAnsiTheme="minorHAnsi" w:cstheme="minorHAnsi"/>
          <w:color w:val="000000" w:themeColor="text1"/>
        </w:rPr>
        <w:t xml:space="preserve"> </w:t>
      </w:r>
      <w:r w:rsidRPr="001D35D6">
        <w:rPr>
          <w:rFonts w:asciiTheme="minorHAnsi" w:hAnsiTheme="minorHAnsi" w:cstheme="minorHAnsi"/>
          <w:color w:val="000000" w:themeColor="text1"/>
          <w:shd w:val="clear" w:color="auto" w:fill="FFFFFF"/>
        </w:rPr>
        <w:t>A National Protocol has also been confirmed to support the flu vaccination programme for 2021/22. This national protocol will enable contractors to better use the skill mix within their pharmacies when delivering flu vaccinations.</w:t>
      </w:r>
      <w:r w:rsidRPr="001D35D6">
        <w:rPr>
          <w:rFonts w:asciiTheme="minorHAnsi" w:hAnsiTheme="minorHAnsi" w:cstheme="minorHAnsi"/>
          <w:color w:val="000000" w:themeColor="text1"/>
          <w:shd w:val="clear" w:color="auto" w:fill="FFFFFF"/>
        </w:rPr>
        <w:t xml:space="preserve"> Read more here: </w:t>
      </w:r>
      <w:r w:rsidRPr="00334832">
        <w:rPr>
          <w:rFonts w:asciiTheme="minorHAnsi" w:hAnsiTheme="minorHAnsi" w:cstheme="minorHAnsi"/>
          <w:b/>
          <w:bCs/>
          <w:color w:val="4E3487"/>
          <w:u w:val="single"/>
          <w:shd w:val="clear" w:color="auto" w:fill="FFFFFF"/>
        </w:rPr>
        <w:t>https://psnc.org.uk/our-news/directions-for-the-flu-vaccination-service-2021-22-issued/</w:t>
      </w:r>
    </w:p>
    <w:p w14:paraId="6C6BA53A" w14:textId="3E3D5818" w:rsidR="00374068" w:rsidRPr="001D35D6" w:rsidRDefault="00374068" w:rsidP="001D35D6">
      <w:pPr>
        <w:spacing w:line="240" w:lineRule="auto"/>
        <w:jc w:val="both"/>
        <w:rPr>
          <w:rFonts w:asciiTheme="minorHAnsi" w:hAnsiTheme="minorHAnsi" w:cstheme="minorHAnsi"/>
          <w:b/>
          <w:bCs/>
          <w:color w:val="000000" w:themeColor="text1"/>
          <w:u w:val="single"/>
        </w:rPr>
      </w:pPr>
    </w:p>
    <w:p w14:paraId="52696C48" w14:textId="7A309457" w:rsidR="0012310A" w:rsidRPr="001D35D6" w:rsidRDefault="00E1681E"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Updated NMS service specification</w:t>
      </w:r>
    </w:p>
    <w:p w14:paraId="34B7C425" w14:textId="55D8DBE5" w:rsidR="00E1681E" w:rsidRPr="00334832" w:rsidRDefault="00FC2795"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NHS</w:t>
      </w:r>
      <w:r w:rsidRPr="001D35D6">
        <w:rPr>
          <w:rFonts w:asciiTheme="minorHAnsi" w:hAnsiTheme="minorHAnsi" w:cstheme="minorHAnsi"/>
          <w:color w:val="000000" w:themeColor="text1"/>
          <w:shd w:val="clear" w:color="auto" w:fill="FFFFFF"/>
        </w:rPr>
        <w:t xml:space="preserve"> </w:t>
      </w:r>
      <w:r w:rsidRPr="001D35D6">
        <w:rPr>
          <w:rFonts w:asciiTheme="minorHAnsi" w:hAnsiTheme="minorHAnsi" w:cstheme="minorHAnsi"/>
          <w:color w:val="000000" w:themeColor="text1"/>
          <w:shd w:val="clear" w:color="auto" w:fill="FFFFFF"/>
        </w:rPr>
        <w:t>E</w:t>
      </w:r>
      <w:r w:rsidRPr="001D35D6">
        <w:rPr>
          <w:rFonts w:asciiTheme="minorHAnsi" w:hAnsiTheme="minorHAnsi" w:cstheme="minorHAnsi"/>
          <w:color w:val="000000" w:themeColor="text1"/>
          <w:shd w:val="clear" w:color="auto" w:fill="FFFFFF"/>
        </w:rPr>
        <w:t xml:space="preserve">ngland and NHS </w:t>
      </w:r>
      <w:r w:rsidRPr="001D35D6">
        <w:rPr>
          <w:rFonts w:asciiTheme="minorHAnsi" w:hAnsiTheme="minorHAnsi" w:cstheme="minorHAnsi"/>
          <w:color w:val="000000" w:themeColor="text1"/>
          <w:shd w:val="clear" w:color="auto" w:fill="FFFFFF"/>
        </w:rPr>
        <w:t>I</w:t>
      </w:r>
      <w:r w:rsidRPr="001D35D6">
        <w:rPr>
          <w:rFonts w:asciiTheme="minorHAnsi" w:hAnsiTheme="minorHAnsi" w:cstheme="minorHAnsi"/>
          <w:color w:val="000000" w:themeColor="text1"/>
          <w:shd w:val="clear" w:color="auto" w:fill="FFFFFF"/>
        </w:rPr>
        <w:t>mprovement (NHSE&amp;I)</w:t>
      </w:r>
      <w:r w:rsidRPr="001D35D6">
        <w:rPr>
          <w:rFonts w:asciiTheme="minorHAnsi" w:hAnsiTheme="minorHAnsi" w:cstheme="minorHAnsi"/>
          <w:color w:val="000000" w:themeColor="text1"/>
          <w:shd w:val="clear" w:color="auto" w:fill="FFFFFF"/>
        </w:rPr>
        <w:t xml:space="preserve"> have published an updated draft version of the New Medicine Service (NMS) service specification. This service specification is currently working its way through the NHSE&amp;I publication approval process, and the final version will be published in due course.</w:t>
      </w:r>
      <w:r w:rsidRPr="001D35D6">
        <w:rPr>
          <w:rFonts w:asciiTheme="minorHAnsi" w:hAnsiTheme="minorHAnsi" w:cstheme="minorHAnsi"/>
          <w:color w:val="000000" w:themeColor="text1"/>
          <w:shd w:val="clear" w:color="auto" w:fill="FFFFFF"/>
        </w:rPr>
        <w:t xml:space="preserve"> Read more here: </w:t>
      </w:r>
      <w:r w:rsidR="00A910EC" w:rsidRPr="00334832">
        <w:rPr>
          <w:rFonts w:asciiTheme="minorHAnsi" w:hAnsiTheme="minorHAnsi" w:cstheme="minorHAnsi"/>
          <w:b/>
          <w:bCs/>
          <w:color w:val="4E3487"/>
          <w:u w:val="single"/>
          <w:shd w:val="clear" w:color="auto" w:fill="FFFFFF"/>
        </w:rPr>
        <w:t>https://psnc.org.uk/our-news/nms-updated-service-spec-and-directions-published/</w:t>
      </w:r>
    </w:p>
    <w:p w14:paraId="5D6EF65E" w14:textId="1D3A20CD" w:rsidR="00374068" w:rsidRPr="001D35D6" w:rsidRDefault="00374068" w:rsidP="001D35D6">
      <w:pPr>
        <w:spacing w:line="240" w:lineRule="auto"/>
        <w:jc w:val="both"/>
        <w:rPr>
          <w:rFonts w:asciiTheme="minorHAnsi" w:hAnsiTheme="minorHAnsi" w:cstheme="minorHAnsi"/>
          <w:b/>
          <w:bCs/>
          <w:u w:val="single"/>
        </w:rPr>
      </w:pPr>
    </w:p>
    <w:p w14:paraId="5A091D08" w14:textId="1B1FD605" w:rsidR="00A910EC" w:rsidRPr="001D35D6" w:rsidRDefault="00A910EC"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NHSE&amp;I PQS guidance published</w:t>
      </w:r>
    </w:p>
    <w:p w14:paraId="2F6234AA" w14:textId="28C2FD7F" w:rsidR="00A910EC" w:rsidRPr="00334832" w:rsidRDefault="005D4C74"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rPr>
        <w:t xml:space="preserve">NHSE&amp;I has </w:t>
      </w:r>
      <w:r w:rsidRPr="001D35D6">
        <w:rPr>
          <w:rFonts w:asciiTheme="minorHAnsi" w:hAnsiTheme="minorHAnsi" w:cstheme="minorHAnsi"/>
          <w:color w:val="000000" w:themeColor="text1"/>
          <w:shd w:val="clear" w:color="auto" w:fill="FFFFFF"/>
        </w:rPr>
        <w:t>published guidance on the 2021/22 PQS. This guidance provides information on how community pharmacy contractors can meet the gateway criteria and domain requirements.</w:t>
      </w:r>
      <w:r w:rsidRPr="001D35D6">
        <w:rPr>
          <w:rFonts w:asciiTheme="minorHAnsi" w:hAnsiTheme="minorHAnsi" w:cstheme="minorHAnsi"/>
          <w:color w:val="000000" w:themeColor="text1"/>
          <w:shd w:val="clear" w:color="auto" w:fill="FFFFFF"/>
        </w:rPr>
        <w:t xml:space="preserve"> Read more here: </w:t>
      </w:r>
      <w:r w:rsidR="000E43F7" w:rsidRPr="00334832">
        <w:rPr>
          <w:rFonts w:asciiTheme="minorHAnsi" w:hAnsiTheme="minorHAnsi" w:cstheme="minorHAnsi"/>
          <w:b/>
          <w:bCs/>
          <w:color w:val="4E3487"/>
          <w:u w:val="single"/>
          <w:shd w:val="clear" w:color="auto" w:fill="FFFFFF"/>
        </w:rPr>
        <w:t>https://psnc.org.uk/our-news/pqs-nhsei-guidance-published/</w:t>
      </w:r>
    </w:p>
    <w:p w14:paraId="62884AF0" w14:textId="5B83CA3A" w:rsidR="00A910EC" w:rsidRPr="001D35D6" w:rsidRDefault="00A910EC" w:rsidP="001D35D6">
      <w:pPr>
        <w:spacing w:line="240" w:lineRule="auto"/>
        <w:jc w:val="both"/>
        <w:rPr>
          <w:rFonts w:asciiTheme="minorHAnsi" w:hAnsiTheme="minorHAnsi" w:cstheme="minorHAnsi"/>
          <w:b/>
          <w:bCs/>
          <w:color w:val="000000" w:themeColor="text1"/>
          <w:u w:val="single"/>
        </w:rPr>
      </w:pPr>
    </w:p>
    <w:p w14:paraId="69F1EBC8" w14:textId="529FD67A" w:rsidR="000E43F7" w:rsidRPr="001D35D6" w:rsidRDefault="000E43F7"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JCVI advice on third dose COVID-19 vaccination</w:t>
      </w:r>
    </w:p>
    <w:p w14:paraId="58F3EB06" w14:textId="2AD09AB8" w:rsidR="000E43F7" w:rsidRPr="00334832" w:rsidRDefault="00E86C66"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 xml:space="preserve">The Joint Committee on Vaccination and Immunisation (JCVI) has advised that people with severely weakened immune systems should have a third vaccine dose as part of their primary COVID-19 vaccination schedule. The Government has </w:t>
      </w:r>
      <w:r w:rsidRPr="001D35D6">
        <w:rPr>
          <w:rFonts w:asciiTheme="minorHAnsi" w:hAnsiTheme="minorHAnsi" w:cstheme="minorHAnsi"/>
          <w:color w:val="000000" w:themeColor="text1"/>
          <w:shd w:val="clear" w:color="auto" w:fill="FFFFFF"/>
        </w:rPr>
        <w:lastRenderedPageBreak/>
        <w:t>accepted this advice.</w:t>
      </w:r>
      <w:r w:rsidRPr="001D35D6">
        <w:rPr>
          <w:rFonts w:asciiTheme="minorHAnsi" w:hAnsiTheme="minorHAnsi" w:cstheme="minorHAnsi"/>
          <w:color w:val="000000" w:themeColor="text1"/>
          <w:shd w:val="clear" w:color="auto" w:fill="FFFFFF"/>
        </w:rPr>
        <w:t xml:space="preserve"> Read more here: </w:t>
      </w:r>
      <w:r w:rsidRPr="00334832">
        <w:rPr>
          <w:rFonts w:asciiTheme="minorHAnsi" w:hAnsiTheme="minorHAnsi" w:cstheme="minorHAnsi"/>
          <w:b/>
          <w:bCs/>
          <w:color w:val="4E3487"/>
          <w:u w:val="single"/>
          <w:shd w:val="clear" w:color="auto" w:fill="FFFFFF"/>
        </w:rPr>
        <w:t>https://psnc.org.uk/our-news/c-19-jcvi-issues-advice-on-third-dose-vaccination-for-severely-immunosuppressed/</w:t>
      </w:r>
    </w:p>
    <w:p w14:paraId="6E4B5001" w14:textId="5A491E70" w:rsidR="00A910EC" w:rsidRPr="001D35D6" w:rsidRDefault="00A910EC" w:rsidP="001D35D6">
      <w:pPr>
        <w:spacing w:line="240" w:lineRule="auto"/>
        <w:jc w:val="both"/>
        <w:rPr>
          <w:rFonts w:asciiTheme="minorHAnsi" w:hAnsiTheme="minorHAnsi" w:cstheme="minorHAnsi"/>
          <w:b/>
          <w:bCs/>
          <w:u w:val="single"/>
        </w:rPr>
      </w:pPr>
    </w:p>
    <w:p w14:paraId="42219411" w14:textId="01593657" w:rsidR="00A910EC" w:rsidRPr="001D35D6" w:rsidRDefault="00591194"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Medicine Supply Notification: Updates</w:t>
      </w:r>
    </w:p>
    <w:p w14:paraId="79D5A53B" w14:textId="68CFF900" w:rsidR="00E86C66" w:rsidRPr="001D35D6" w:rsidRDefault="00591194" w:rsidP="001D35D6">
      <w:pPr>
        <w:spacing w:line="240" w:lineRule="auto"/>
        <w:jc w:val="both"/>
        <w:rPr>
          <w:rFonts w:asciiTheme="minorHAnsi" w:hAnsiTheme="minorHAnsi" w:cstheme="minorHAnsi"/>
          <w:color w:val="000000" w:themeColor="text1"/>
        </w:rPr>
      </w:pPr>
      <w:r w:rsidRPr="001D35D6">
        <w:rPr>
          <w:rFonts w:asciiTheme="minorHAnsi" w:hAnsiTheme="minorHAnsi" w:cstheme="minorHAnsi"/>
          <w:color w:val="000000" w:themeColor="text1"/>
        </w:rPr>
        <w:t xml:space="preserve">The Medicine Supply Notifications for </w:t>
      </w:r>
      <w:hyperlink r:id="rId11" w:history="1">
        <w:r w:rsidR="003964F1" w:rsidRPr="00034F30">
          <w:rPr>
            <w:rStyle w:val="Hyperlink"/>
            <w:rFonts w:asciiTheme="minorHAnsi" w:hAnsiTheme="minorHAnsi" w:cstheme="minorHAnsi"/>
            <w:b/>
            <w:bCs/>
            <w:color w:val="4E3487"/>
          </w:rPr>
          <w:t>Chloral Hydrate 143.3mg in 5ml oral solution</w:t>
        </w:r>
      </w:hyperlink>
      <w:r w:rsidR="003964F1" w:rsidRPr="001D35D6">
        <w:rPr>
          <w:rStyle w:val="Strong"/>
          <w:rFonts w:asciiTheme="minorHAnsi" w:hAnsiTheme="minorHAnsi" w:cstheme="minorHAnsi"/>
          <w:color w:val="444444"/>
        </w:rPr>
        <w:t xml:space="preserve"> </w:t>
      </w:r>
      <w:r w:rsidR="003964F1" w:rsidRPr="001D35D6">
        <w:rPr>
          <w:rStyle w:val="Strong"/>
          <w:rFonts w:asciiTheme="minorHAnsi" w:hAnsiTheme="minorHAnsi" w:cstheme="minorHAnsi"/>
          <w:b w:val="0"/>
          <w:bCs w:val="0"/>
          <w:color w:val="000000" w:themeColor="text1"/>
        </w:rPr>
        <w:t>and</w:t>
      </w:r>
      <w:r w:rsidR="003964F1" w:rsidRPr="001D35D6">
        <w:rPr>
          <w:rStyle w:val="Strong"/>
          <w:rFonts w:asciiTheme="minorHAnsi" w:hAnsiTheme="minorHAnsi" w:cstheme="minorHAnsi"/>
          <w:color w:val="000000" w:themeColor="text1"/>
        </w:rPr>
        <w:t xml:space="preserve"> </w:t>
      </w:r>
      <w:hyperlink r:id="rId12" w:history="1">
        <w:r w:rsidR="003964F1" w:rsidRPr="00034F30">
          <w:rPr>
            <w:rStyle w:val="Hyperlink"/>
            <w:rFonts w:asciiTheme="minorHAnsi" w:hAnsiTheme="minorHAnsi" w:cstheme="minorHAnsi"/>
            <w:b/>
            <w:bCs/>
            <w:color w:val="4E3487"/>
          </w:rPr>
          <w:t>Metronidazole 0.75% gel</w:t>
        </w:r>
      </w:hyperlink>
      <w:r w:rsidR="003964F1" w:rsidRPr="001D35D6">
        <w:rPr>
          <w:rFonts w:asciiTheme="minorHAnsi" w:hAnsiTheme="minorHAnsi" w:cstheme="minorHAnsi"/>
          <w:color w:val="444444"/>
        </w:rPr>
        <w:t xml:space="preserve"> </w:t>
      </w:r>
      <w:r w:rsidR="003964F1" w:rsidRPr="001D35D6">
        <w:rPr>
          <w:rFonts w:asciiTheme="minorHAnsi" w:hAnsiTheme="minorHAnsi" w:cstheme="minorHAnsi"/>
          <w:color w:val="000000" w:themeColor="text1"/>
        </w:rPr>
        <w:t xml:space="preserve">have been updated. </w:t>
      </w:r>
    </w:p>
    <w:p w14:paraId="0D9073C8" w14:textId="79B68004" w:rsidR="0066531F" w:rsidRPr="001D35D6" w:rsidRDefault="0066531F" w:rsidP="001D35D6">
      <w:pPr>
        <w:spacing w:line="240" w:lineRule="auto"/>
        <w:jc w:val="both"/>
        <w:rPr>
          <w:rFonts w:asciiTheme="minorHAnsi" w:hAnsiTheme="minorHAnsi" w:cstheme="minorHAnsi"/>
          <w:color w:val="444444"/>
        </w:rPr>
      </w:pPr>
    </w:p>
    <w:p w14:paraId="14299DDD" w14:textId="606ACCF0" w:rsidR="00C45E9F" w:rsidRPr="001D35D6" w:rsidRDefault="00C45E9F"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 xml:space="preserve">Medicine Supply Notification: </w:t>
      </w:r>
      <w:proofErr w:type="spellStart"/>
      <w:r w:rsidRPr="001D35D6">
        <w:rPr>
          <w:rFonts w:asciiTheme="minorHAnsi" w:hAnsiTheme="minorHAnsi" w:cstheme="minorHAnsi"/>
          <w:b/>
          <w:bCs/>
          <w:color w:val="000000" w:themeColor="text1"/>
          <w:u w:val="single"/>
        </w:rPr>
        <w:t>Nalcrom</w:t>
      </w:r>
      <w:proofErr w:type="spellEnd"/>
      <w:r w:rsidRPr="001D35D6">
        <w:rPr>
          <w:rFonts w:asciiTheme="minorHAnsi" w:hAnsiTheme="minorHAnsi" w:cstheme="minorHAnsi"/>
          <w:b/>
          <w:bCs/>
          <w:color w:val="000000" w:themeColor="text1"/>
          <w:u w:val="single"/>
        </w:rPr>
        <w:t xml:space="preserve"> </w:t>
      </w:r>
      <w:r w:rsidR="009976AD" w:rsidRPr="001D35D6">
        <w:rPr>
          <w:rFonts w:asciiTheme="minorHAnsi" w:hAnsiTheme="minorHAnsi" w:cstheme="minorHAnsi"/>
          <w:b/>
          <w:bCs/>
          <w:color w:val="000000" w:themeColor="text1"/>
          <w:u w:val="single"/>
        </w:rPr>
        <w:t>100mg capsules</w:t>
      </w:r>
    </w:p>
    <w:p w14:paraId="695A1AC7" w14:textId="4ABCEC2F" w:rsidR="0066531F" w:rsidRPr="00334832" w:rsidRDefault="0066531F"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rPr>
        <w:t xml:space="preserve">The DHSC has issued a Medicine Supply Notification for </w:t>
      </w:r>
      <w:proofErr w:type="spellStart"/>
      <w:r w:rsidR="00C45E9F" w:rsidRPr="001D35D6">
        <w:rPr>
          <w:rFonts w:asciiTheme="minorHAnsi" w:hAnsiTheme="minorHAnsi" w:cstheme="minorHAnsi"/>
          <w:color w:val="000000" w:themeColor="text1"/>
        </w:rPr>
        <w:t>Nalcrom</w:t>
      </w:r>
      <w:proofErr w:type="spellEnd"/>
      <w:r w:rsidR="00C45E9F" w:rsidRPr="001D35D6">
        <w:rPr>
          <w:rFonts w:asciiTheme="minorHAnsi" w:hAnsiTheme="minorHAnsi" w:cstheme="minorHAnsi"/>
          <w:color w:val="000000" w:themeColor="text1"/>
        </w:rPr>
        <w:t xml:space="preserve"> (sodium cromoglicate) 100mg capsules.</w:t>
      </w:r>
      <w:r w:rsidR="009976AD" w:rsidRPr="001D35D6">
        <w:rPr>
          <w:rFonts w:asciiTheme="minorHAnsi" w:hAnsiTheme="minorHAnsi" w:cstheme="minorHAnsi"/>
          <w:color w:val="000000" w:themeColor="text1"/>
        </w:rPr>
        <w:t xml:space="preserve"> Read more here: </w:t>
      </w:r>
      <w:r w:rsidR="009976AD" w:rsidRPr="00334832">
        <w:rPr>
          <w:rFonts w:asciiTheme="minorHAnsi" w:hAnsiTheme="minorHAnsi" w:cstheme="minorHAnsi"/>
          <w:b/>
          <w:bCs/>
          <w:color w:val="4E3487"/>
          <w:u w:val="single"/>
        </w:rPr>
        <w:t>https://psnc.org.uk/our-news/medicine-supply-notification-nalcrom-sodium-cromoglicate-100mg-capsules-2/</w:t>
      </w:r>
    </w:p>
    <w:p w14:paraId="2F8ADB95" w14:textId="7D16B21A" w:rsidR="00E86C66" w:rsidRPr="001D35D6" w:rsidRDefault="00E86C66" w:rsidP="001D35D6">
      <w:pPr>
        <w:spacing w:line="240" w:lineRule="auto"/>
        <w:jc w:val="both"/>
        <w:rPr>
          <w:rFonts w:asciiTheme="minorHAnsi" w:hAnsiTheme="minorHAnsi" w:cstheme="minorHAnsi"/>
          <w:b/>
          <w:bCs/>
          <w:color w:val="000000" w:themeColor="text1"/>
          <w:u w:val="single"/>
        </w:rPr>
      </w:pPr>
    </w:p>
    <w:p w14:paraId="6ABB7A84" w14:textId="7AFF569D" w:rsidR="00E86C66" w:rsidRPr="001D35D6" w:rsidRDefault="00B116E0"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Summary of Drug Tariff changes for September 2021</w:t>
      </w:r>
    </w:p>
    <w:p w14:paraId="30AAACAA" w14:textId="18E86AC5" w:rsidR="00B116E0" w:rsidRPr="001D35D6" w:rsidRDefault="00B116E0"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color w:val="000000" w:themeColor="text1"/>
          <w:shd w:val="clear" w:color="auto" w:fill="FFFFFF"/>
        </w:rPr>
        <w:t xml:space="preserve">Following a number of changes to the Drug Tariff in September 2021, PSNC's </w:t>
      </w:r>
      <w:proofErr w:type="gramStart"/>
      <w:r w:rsidRPr="001D35D6">
        <w:rPr>
          <w:rFonts w:asciiTheme="minorHAnsi" w:hAnsiTheme="minorHAnsi" w:cstheme="minorHAnsi"/>
          <w:color w:val="000000" w:themeColor="text1"/>
          <w:shd w:val="clear" w:color="auto" w:fill="FFFFFF"/>
        </w:rPr>
        <w:t>Dispensing</w:t>
      </w:r>
      <w:proofErr w:type="gramEnd"/>
      <w:r w:rsidRPr="001D35D6">
        <w:rPr>
          <w:rFonts w:asciiTheme="minorHAnsi" w:hAnsiTheme="minorHAnsi" w:cstheme="minorHAnsi"/>
          <w:color w:val="000000" w:themeColor="text1"/>
          <w:shd w:val="clear" w:color="auto" w:fill="FFFFFF"/>
        </w:rPr>
        <w:t xml:space="preserve"> and Supply Team has produced a summary to help pharmacy contractors and their teams familiarise themselves with the information and take action accordingly.</w:t>
      </w:r>
      <w:r w:rsidRPr="001D35D6">
        <w:rPr>
          <w:rFonts w:asciiTheme="minorHAnsi" w:hAnsiTheme="minorHAnsi" w:cstheme="minorHAnsi"/>
          <w:color w:val="000000" w:themeColor="text1"/>
          <w:shd w:val="clear" w:color="auto" w:fill="FFFFFF"/>
        </w:rPr>
        <w:t xml:space="preserve"> Read more here: </w:t>
      </w:r>
      <w:r w:rsidR="00433A6D" w:rsidRPr="00334832">
        <w:rPr>
          <w:rFonts w:asciiTheme="minorHAnsi" w:hAnsiTheme="minorHAnsi" w:cstheme="minorHAnsi"/>
          <w:b/>
          <w:bCs/>
          <w:color w:val="4E3487"/>
          <w:u w:val="single"/>
          <w:shd w:val="clear" w:color="auto" w:fill="FFFFFF"/>
        </w:rPr>
        <w:t>https://psnc.org.uk/our-news/summary-of-drug-tariff-changes-for-september-2021/</w:t>
      </w:r>
    </w:p>
    <w:p w14:paraId="22C197F3" w14:textId="2754CBFA" w:rsidR="009976AD" w:rsidRPr="001D35D6" w:rsidRDefault="009976AD" w:rsidP="001D35D6">
      <w:pPr>
        <w:spacing w:line="240" w:lineRule="auto"/>
        <w:jc w:val="both"/>
        <w:rPr>
          <w:rFonts w:asciiTheme="minorHAnsi" w:hAnsiTheme="minorHAnsi" w:cstheme="minorHAnsi"/>
          <w:b/>
          <w:bCs/>
          <w:u w:val="single"/>
        </w:rPr>
      </w:pPr>
    </w:p>
    <w:p w14:paraId="7B220970" w14:textId="453E7FF5" w:rsidR="00433A6D" w:rsidRPr="001D35D6" w:rsidRDefault="00433A6D"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CPCF 2021/22 webinar now on-demand</w:t>
      </w:r>
    </w:p>
    <w:p w14:paraId="09BFBD83" w14:textId="0BBB4D5B" w:rsidR="00433A6D" w:rsidRPr="00334832" w:rsidRDefault="00133629"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 xml:space="preserve">PSNC's CPCF Year Three webinar for community pharmacy contractors is now available to watch on-demand. The online event described the funding, </w:t>
      </w:r>
      <w:proofErr w:type="gramStart"/>
      <w:r w:rsidRPr="001D35D6">
        <w:rPr>
          <w:rFonts w:asciiTheme="minorHAnsi" w:hAnsiTheme="minorHAnsi" w:cstheme="minorHAnsi"/>
          <w:color w:val="000000" w:themeColor="text1"/>
          <w:shd w:val="clear" w:color="auto" w:fill="FFFFFF"/>
        </w:rPr>
        <w:t>services</w:t>
      </w:r>
      <w:proofErr w:type="gramEnd"/>
      <w:r w:rsidRPr="001D35D6">
        <w:rPr>
          <w:rFonts w:asciiTheme="minorHAnsi" w:hAnsiTheme="minorHAnsi" w:cstheme="minorHAnsi"/>
          <w:color w:val="000000" w:themeColor="text1"/>
          <w:shd w:val="clear" w:color="auto" w:fill="FFFFFF"/>
        </w:rPr>
        <w:t xml:space="preserve"> and regulatory details of the 2021/22 agreement, with 97% of attendees reporting that they found it helpful.</w:t>
      </w:r>
      <w:r w:rsidRPr="001D35D6">
        <w:rPr>
          <w:rFonts w:asciiTheme="minorHAnsi" w:hAnsiTheme="minorHAnsi" w:cstheme="minorHAnsi"/>
          <w:color w:val="000000" w:themeColor="text1"/>
          <w:shd w:val="clear" w:color="auto" w:fill="FFFFFF"/>
        </w:rPr>
        <w:t xml:space="preserve"> Watch the webinar: </w:t>
      </w:r>
      <w:r w:rsidRPr="00334832">
        <w:rPr>
          <w:rFonts w:asciiTheme="minorHAnsi" w:hAnsiTheme="minorHAnsi" w:cstheme="minorHAnsi"/>
          <w:b/>
          <w:bCs/>
          <w:color w:val="4E3487"/>
          <w:u w:val="single"/>
          <w:shd w:val="clear" w:color="auto" w:fill="FFFFFF"/>
        </w:rPr>
        <w:t>https://psnc.org.uk/our-news/cpcf-2021-22-webinar-now-on-demand/</w:t>
      </w:r>
    </w:p>
    <w:p w14:paraId="26343101" w14:textId="6DC5030E" w:rsidR="009976AD" w:rsidRPr="00334832" w:rsidRDefault="009976AD" w:rsidP="001D35D6">
      <w:pPr>
        <w:spacing w:line="240" w:lineRule="auto"/>
        <w:jc w:val="both"/>
        <w:rPr>
          <w:rFonts w:asciiTheme="minorHAnsi" w:hAnsiTheme="minorHAnsi" w:cstheme="minorHAnsi"/>
          <w:b/>
          <w:bCs/>
          <w:color w:val="4E3487"/>
          <w:u w:val="single"/>
        </w:rPr>
      </w:pPr>
    </w:p>
    <w:p w14:paraId="3A132FFD" w14:textId="0B9F1152" w:rsidR="00133629" w:rsidRPr="001D35D6" w:rsidRDefault="002D4FB1"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COVID-19 cost claims update</w:t>
      </w:r>
    </w:p>
    <w:p w14:paraId="3A15BEFE" w14:textId="5237F8D3" w:rsidR="002264E5" w:rsidRPr="00334832" w:rsidRDefault="002264E5" w:rsidP="001D35D6">
      <w:pPr>
        <w:spacing w:line="240" w:lineRule="auto"/>
        <w:jc w:val="both"/>
        <w:rPr>
          <w:rFonts w:asciiTheme="minorHAnsi" w:hAnsiTheme="minorHAnsi" w:cstheme="minorHAnsi"/>
          <w:color w:val="4E3487"/>
        </w:rPr>
      </w:pPr>
      <w:r w:rsidRPr="001D35D6">
        <w:rPr>
          <w:rFonts w:asciiTheme="minorHAnsi" w:hAnsiTheme="minorHAnsi" w:cstheme="minorHAnsi"/>
          <w:color w:val="000000" w:themeColor="text1"/>
          <w:shd w:val="clear" w:color="auto" w:fill="FFFFFF"/>
        </w:rPr>
        <w:t>We are pleased to report that the overwhelming majority of community pharmacy contractors submitted a claim for their COVID-19 costs and that the total claimed for is significantly higher than the</w:t>
      </w:r>
      <w:r w:rsidRPr="001D35D6">
        <w:rPr>
          <w:rFonts w:asciiTheme="minorHAnsi" w:hAnsiTheme="minorHAnsi" w:cstheme="minorHAnsi"/>
          <w:color w:val="303030"/>
          <w:shd w:val="clear" w:color="auto" w:fill="FFFFFF"/>
        </w:rPr>
        <w:t> </w:t>
      </w:r>
      <w:hyperlink r:id="rId13" w:tgtFrame="_blank" w:history="1">
        <w:r w:rsidRPr="001D35D6">
          <w:rPr>
            <w:rStyle w:val="Hyperlink"/>
            <w:rFonts w:asciiTheme="minorHAnsi" w:hAnsiTheme="minorHAnsi" w:cstheme="minorHAnsi"/>
            <w:b/>
            <w:bCs/>
            <w:color w:val="4E3487"/>
            <w:shd w:val="clear" w:color="auto" w:fill="FFFFFF"/>
          </w:rPr>
          <w:t>£120 million offered initially to the sector by HM Government (which PSNC rejected last summer)</w:t>
        </w:r>
      </w:hyperlink>
      <w:r w:rsidRPr="001D35D6">
        <w:rPr>
          <w:rFonts w:asciiTheme="minorHAnsi" w:hAnsiTheme="minorHAnsi" w:cstheme="minorHAnsi"/>
          <w:color w:val="303030"/>
          <w:shd w:val="clear" w:color="auto" w:fill="FFFFFF"/>
        </w:rPr>
        <w:t>.</w:t>
      </w:r>
      <w:r w:rsidRPr="001D35D6">
        <w:rPr>
          <w:rFonts w:asciiTheme="minorHAnsi" w:hAnsiTheme="minorHAnsi" w:cstheme="minorHAnsi"/>
          <w:color w:val="303030"/>
          <w:shd w:val="clear" w:color="auto" w:fill="FFFFFF"/>
        </w:rPr>
        <w:t xml:space="preserve"> </w:t>
      </w:r>
      <w:r w:rsidRPr="001D35D6">
        <w:rPr>
          <w:rFonts w:asciiTheme="minorHAnsi" w:hAnsiTheme="minorHAnsi" w:cstheme="minorHAnsi"/>
          <w:color w:val="000000" w:themeColor="text1"/>
        </w:rPr>
        <w:t>The NHS Business Services Authority (NHSBSA) has been processing these claims, and PSNC is now engaged in urgent discussions with them and </w:t>
      </w:r>
      <w:r w:rsidRPr="001D35D6">
        <w:rPr>
          <w:rFonts w:asciiTheme="minorHAnsi" w:hAnsiTheme="minorHAnsi" w:cstheme="minorHAnsi"/>
          <w:color w:val="000000" w:themeColor="text1"/>
        </w:rPr>
        <w:t>DHSC a</w:t>
      </w:r>
      <w:r w:rsidRPr="001D35D6">
        <w:rPr>
          <w:rFonts w:asciiTheme="minorHAnsi" w:hAnsiTheme="minorHAnsi" w:cstheme="minorHAnsi"/>
          <w:color w:val="000000" w:themeColor="text1"/>
          <w:shd w:val="clear" w:color="auto" w:fill="FFFFFF"/>
        </w:rPr>
        <w:t>bout any outliers that have been identified. PSNC is also demanding that contractors receive a payment for their COVID-19 costs in time for the first repayment of last year’s Advance Payments.</w:t>
      </w:r>
      <w:r w:rsidRPr="001D35D6">
        <w:rPr>
          <w:rFonts w:asciiTheme="minorHAnsi" w:hAnsiTheme="minorHAnsi" w:cstheme="minorHAnsi"/>
          <w:color w:val="000000" w:themeColor="text1"/>
          <w:shd w:val="clear" w:color="auto" w:fill="FFFFFF"/>
        </w:rPr>
        <w:t xml:space="preserve"> Read more here: </w:t>
      </w:r>
      <w:r w:rsidR="00A07C2E" w:rsidRPr="00334832">
        <w:rPr>
          <w:rFonts w:asciiTheme="minorHAnsi" w:hAnsiTheme="minorHAnsi" w:cstheme="minorHAnsi"/>
          <w:b/>
          <w:bCs/>
          <w:color w:val="4E3487"/>
          <w:u w:val="single"/>
          <w:shd w:val="clear" w:color="auto" w:fill="FFFFFF"/>
        </w:rPr>
        <w:t>https://psnc.org.uk/our-news/covid-19-cost-claims-contractor-update/</w:t>
      </w:r>
    </w:p>
    <w:p w14:paraId="7068314E" w14:textId="4851A253" w:rsidR="002D4FB1" w:rsidRPr="001D35D6" w:rsidRDefault="002D4FB1" w:rsidP="001D35D6">
      <w:pPr>
        <w:spacing w:line="240" w:lineRule="auto"/>
        <w:jc w:val="both"/>
        <w:rPr>
          <w:rFonts w:asciiTheme="minorHAnsi" w:hAnsiTheme="minorHAnsi" w:cstheme="minorHAnsi"/>
          <w:b/>
          <w:bCs/>
          <w:color w:val="000000" w:themeColor="text1"/>
          <w:u w:val="single"/>
        </w:rPr>
      </w:pPr>
    </w:p>
    <w:p w14:paraId="7ECD24AA" w14:textId="758589E1" w:rsidR="00A07C2E" w:rsidRPr="001D35D6" w:rsidRDefault="00A07C2E"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New NHSBSA guidance on patient exemption checking</w:t>
      </w:r>
    </w:p>
    <w:p w14:paraId="1F0783E9" w14:textId="122E3B03" w:rsidR="00A07C2E" w:rsidRPr="00334832" w:rsidRDefault="0016786C"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Following the lifting of the </w:t>
      </w:r>
      <w:hyperlink r:id="rId14" w:tgtFrame="_blank" w:history="1">
        <w:r w:rsidRPr="001D35D6">
          <w:rPr>
            <w:rStyle w:val="Hyperlink"/>
            <w:rFonts w:asciiTheme="minorHAnsi" w:hAnsiTheme="minorHAnsi" w:cstheme="minorHAnsi"/>
            <w:b/>
            <w:bCs/>
            <w:color w:val="4E3487"/>
            <w:shd w:val="clear" w:color="auto" w:fill="FFFFFF"/>
          </w:rPr>
          <w:t>temporary suspension of signatures on prescription forms and tokens</w:t>
        </w:r>
      </w:hyperlink>
      <w:r w:rsidRPr="001D35D6">
        <w:rPr>
          <w:rFonts w:asciiTheme="minorHAnsi" w:hAnsiTheme="minorHAnsi" w:cstheme="minorHAnsi"/>
          <w:color w:val="303030"/>
          <w:shd w:val="clear" w:color="auto" w:fill="FFFFFF"/>
        </w:rPr>
        <w:t> </w:t>
      </w:r>
      <w:r w:rsidRPr="001D35D6">
        <w:rPr>
          <w:rFonts w:asciiTheme="minorHAnsi" w:hAnsiTheme="minorHAnsi" w:cstheme="minorHAnsi"/>
          <w:color w:val="000000" w:themeColor="text1"/>
          <w:shd w:val="clear" w:color="auto" w:fill="FFFFFF"/>
        </w:rPr>
        <w:t>on </w:t>
      </w:r>
      <w:r w:rsidRPr="001D35D6">
        <w:rPr>
          <w:rStyle w:val="Strong"/>
          <w:rFonts w:asciiTheme="minorHAnsi" w:hAnsiTheme="minorHAnsi" w:cstheme="minorHAnsi"/>
          <w:color w:val="000000" w:themeColor="text1"/>
          <w:shd w:val="clear" w:color="auto" w:fill="FFFFFF"/>
        </w:rPr>
        <w:t>1 September 2021</w:t>
      </w:r>
      <w:r w:rsidRPr="001D35D6">
        <w:rPr>
          <w:rFonts w:asciiTheme="minorHAnsi" w:hAnsiTheme="minorHAnsi" w:cstheme="minorHAnsi"/>
          <w:color w:val="000000" w:themeColor="text1"/>
          <w:shd w:val="clear" w:color="auto" w:fill="FFFFFF"/>
        </w:rPr>
        <w:t>, NHSBSA has issued guidance on exemption checking to aid pharmacy teams.</w:t>
      </w:r>
      <w:r w:rsidRPr="001D35D6">
        <w:rPr>
          <w:rFonts w:asciiTheme="minorHAnsi" w:hAnsiTheme="minorHAnsi" w:cstheme="minorHAnsi"/>
          <w:color w:val="000000" w:themeColor="text1"/>
          <w:shd w:val="clear" w:color="auto" w:fill="FFFFFF"/>
        </w:rPr>
        <w:t xml:space="preserve"> Read more here: </w:t>
      </w:r>
      <w:r w:rsidRPr="00334832">
        <w:rPr>
          <w:rFonts w:asciiTheme="minorHAnsi" w:hAnsiTheme="minorHAnsi" w:cstheme="minorHAnsi"/>
          <w:b/>
          <w:bCs/>
          <w:color w:val="4E3487"/>
          <w:u w:val="single"/>
          <w:shd w:val="clear" w:color="auto" w:fill="FFFFFF"/>
        </w:rPr>
        <w:t>https://psnc.org.uk/our-news/nhsbsa-guidance-for-pharmacy-teams-on-patient-exemption-checking/</w:t>
      </w:r>
    </w:p>
    <w:p w14:paraId="6D4C56BE" w14:textId="2B934DD0" w:rsidR="009976AD" w:rsidRPr="001D35D6" w:rsidRDefault="009976AD" w:rsidP="001D35D6">
      <w:pPr>
        <w:spacing w:line="240" w:lineRule="auto"/>
        <w:jc w:val="both"/>
        <w:rPr>
          <w:rFonts w:asciiTheme="minorHAnsi" w:hAnsiTheme="minorHAnsi" w:cstheme="minorHAnsi"/>
          <w:b/>
          <w:bCs/>
          <w:color w:val="000000" w:themeColor="text1"/>
          <w:u w:val="single"/>
        </w:rPr>
      </w:pPr>
    </w:p>
    <w:p w14:paraId="4D1CEF6A" w14:textId="7583C362" w:rsidR="00133629" w:rsidRPr="001D35D6" w:rsidRDefault="0016786C" w:rsidP="001D35D6">
      <w:pPr>
        <w:spacing w:line="240" w:lineRule="auto"/>
        <w:jc w:val="both"/>
        <w:rPr>
          <w:rFonts w:asciiTheme="minorHAnsi" w:hAnsiTheme="minorHAnsi" w:cstheme="minorHAnsi"/>
          <w:b/>
          <w:bCs/>
          <w:color w:val="000000" w:themeColor="text1"/>
          <w:u w:val="single"/>
        </w:rPr>
      </w:pPr>
      <w:r w:rsidRPr="001D35D6">
        <w:rPr>
          <w:rFonts w:asciiTheme="minorHAnsi" w:hAnsiTheme="minorHAnsi" w:cstheme="minorHAnsi"/>
          <w:b/>
          <w:bCs/>
          <w:color w:val="000000" w:themeColor="text1"/>
          <w:u w:val="single"/>
        </w:rPr>
        <w:t>PSNC website: Have your say on content structure</w:t>
      </w:r>
    </w:p>
    <w:p w14:paraId="5AEB6FBA" w14:textId="005E63FB" w:rsidR="0016786C" w:rsidRPr="00334832" w:rsidRDefault="001D35D6" w:rsidP="001D35D6">
      <w:pPr>
        <w:spacing w:line="240" w:lineRule="auto"/>
        <w:jc w:val="both"/>
        <w:rPr>
          <w:rFonts w:asciiTheme="minorHAnsi" w:hAnsiTheme="minorHAnsi" w:cstheme="minorHAnsi"/>
          <w:b/>
          <w:bCs/>
          <w:color w:val="4E3487"/>
          <w:u w:val="single"/>
        </w:rPr>
      </w:pPr>
      <w:r w:rsidRPr="001D35D6">
        <w:rPr>
          <w:rFonts w:asciiTheme="minorHAnsi" w:hAnsiTheme="minorHAnsi" w:cstheme="minorHAnsi"/>
          <w:color w:val="000000" w:themeColor="text1"/>
          <w:shd w:val="clear" w:color="auto" w:fill="FFFFFF"/>
        </w:rPr>
        <w:t>PSNC is undergoing a website overhaul and would appreciate contractors' help to reorganise our website's content structure and menu navigation. To this end, we have created a content sorting exercise to enable site users to get involved in categorising our content.</w:t>
      </w:r>
      <w:r w:rsidRPr="001D35D6">
        <w:rPr>
          <w:rFonts w:asciiTheme="minorHAnsi" w:hAnsiTheme="minorHAnsi" w:cstheme="minorHAnsi"/>
          <w:color w:val="000000" w:themeColor="text1"/>
          <w:shd w:val="clear" w:color="auto" w:fill="FFFFFF"/>
        </w:rPr>
        <w:t xml:space="preserve"> Read more here: </w:t>
      </w:r>
      <w:r w:rsidRPr="00334832">
        <w:rPr>
          <w:rFonts w:asciiTheme="minorHAnsi" w:hAnsiTheme="minorHAnsi" w:cstheme="minorHAnsi"/>
          <w:b/>
          <w:bCs/>
          <w:color w:val="4E3487"/>
          <w:u w:val="single"/>
          <w:shd w:val="clear" w:color="auto" w:fill="FFFFFF"/>
        </w:rPr>
        <w:t>https://psnc.org.uk/our-news/psnc-website-have-your-say-on-content-structure/</w:t>
      </w:r>
    </w:p>
    <w:p w14:paraId="74409C9C" w14:textId="77777777" w:rsidR="00133629" w:rsidRPr="000B3EED" w:rsidRDefault="00133629" w:rsidP="000B3EED">
      <w:pPr>
        <w:spacing w:line="240" w:lineRule="auto"/>
        <w:jc w:val="both"/>
        <w:rPr>
          <w:rFonts w:asciiTheme="minorHAnsi" w:hAnsiTheme="minorHAnsi" w:cstheme="minorHAnsi"/>
          <w:b/>
          <w:bCs/>
          <w:u w:val="single"/>
        </w:rPr>
      </w:pPr>
    </w:p>
    <w:p w14:paraId="060B45CF" w14:textId="724289CA" w:rsidR="00DA0B6A"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b/>
          <w:bCs/>
          <w:color w:val="5B518E"/>
        </w:rPr>
        <w:t>COVID-19 Appendix</w:t>
      </w:r>
    </w:p>
    <w:p w14:paraId="590E9AEC" w14:textId="5903E8EA"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b/>
          <w:bCs/>
          <w:u w:val="single"/>
        </w:rPr>
        <w:t>Remember: Key actions to take during the pandemic</w:t>
      </w:r>
    </w:p>
    <w:p w14:paraId="5EE85C2F" w14:textId="01347AFC"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Contractors and pharmacy teams can take the following actions to ensure they are well prepared:</w:t>
      </w:r>
    </w:p>
    <w:p w14:paraId="3A4658BF" w14:textId="444913F3"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Read the </w:t>
      </w:r>
      <w:hyperlink r:id="rId15">
        <w:r w:rsidRPr="000B3EED">
          <w:rPr>
            <w:rStyle w:val="Hyperlink"/>
            <w:rFonts w:asciiTheme="minorHAnsi" w:hAnsiTheme="minorHAnsi" w:cstheme="minorHAnsi"/>
            <w:b/>
            <w:bCs/>
            <w:color w:val="000000" w:themeColor="text1"/>
          </w:rPr>
          <w:t>NHSE&amp;I guidance</w:t>
        </w:r>
      </w:hyperlink>
      <w:r w:rsidRPr="000B3EED">
        <w:rPr>
          <w:rFonts w:asciiTheme="minorHAnsi" w:hAnsiTheme="minorHAnsi" w:cstheme="minorHAnsi"/>
          <w:b/>
          <w:bCs/>
        </w:rPr>
        <w:t xml:space="preserve"> and implement its recommended </w:t>
      </w:r>
      <w:proofErr w:type="gramStart"/>
      <w:r w:rsidRPr="000B3EED">
        <w:rPr>
          <w:rFonts w:asciiTheme="minorHAnsi" w:hAnsiTheme="minorHAnsi" w:cstheme="minorHAnsi"/>
          <w:b/>
          <w:bCs/>
        </w:rPr>
        <w:t>actions;</w:t>
      </w:r>
      <w:proofErr w:type="gramEnd"/>
    </w:p>
    <w:p w14:paraId="0CE5F239" w14:textId="7EF24FB3"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Clearly display the </w:t>
      </w:r>
      <w:hyperlink r:id="rId16">
        <w:r w:rsidRPr="000B3EED">
          <w:rPr>
            <w:rStyle w:val="Hyperlink"/>
            <w:rFonts w:asciiTheme="minorHAnsi" w:hAnsiTheme="minorHAnsi" w:cstheme="minorHAnsi"/>
            <w:b/>
            <w:bCs/>
            <w:color w:val="000000" w:themeColor="text1"/>
          </w:rPr>
          <w:t>COVID-19 poster</w:t>
        </w:r>
      </w:hyperlink>
      <w:r w:rsidRPr="000B3EED">
        <w:rPr>
          <w:rFonts w:asciiTheme="minorHAnsi" w:hAnsiTheme="minorHAnsi" w:cstheme="minorHAnsi"/>
          <w:b/>
          <w:bCs/>
        </w:rPr>
        <w:t xml:space="preserve"> at points of entry to your </w:t>
      </w:r>
      <w:proofErr w:type="gramStart"/>
      <w:r w:rsidRPr="000B3EED">
        <w:rPr>
          <w:rFonts w:asciiTheme="minorHAnsi" w:hAnsiTheme="minorHAnsi" w:cstheme="minorHAnsi"/>
          <w:b/>
          <w:bCs/>
        </w:rPr>
        <w:t>pharmacy;</w:t>
      </w:r>
      <w:proofErr w:type="gramEnd"/>
    </w:p>
    <w:p w14:paraId="5C5FE05B" w14:textId="29E1320F"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Read your </w:t>
      </w:r>
      <w:hyperlink r:id="rId17">
        <w:r w:rsidRPr="000B3EED">
          <w:rPr>
            <w:rStyle w:val="Hyperlink"/>
            <w:rFonts w:asciiTheme="minorHAnsi" w:hAnsiTheme="minorHAnsi" w:cstheme="minorHAnsi"/>
            <w:b/>
            <w:bCs/>
            <w:color w:val="000000" w:themeColor="text1"/>
          </w:rPr>
          <w:t>business continuity plan</w:t>
        </w:r>
      </w:hyperlink>
      <w:r w:rsidRPr="000B3EED">
        <w:rPr>
          <w:rFonts w:asciiTheme="minorHAnsi" w:hAnsiTheme="minorHAnsi" w:cstheme="minorHAnsi"/>
          <w:b/>
          <w:bCs/>
        </w:rPr>
        <w:t xml:space="preserve"> and consider whether it needs to be updated to reflect the current and emerging situation;</w:t>
      </w:r>
    </w:p>
    <w:p w14:paraId="5774B62A" w14:textId="71ED94FE"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lastRenderedPageBreak/>
        <w:t xml:space="preserve">Keep up to date with developments by regularly checking the information on </w:t>
      </w:r>
      <w:hyperlink r:id="rId18">
        <w:r w:rsidRPr="000B3EED">
          <w:rPr>
            <w:rStyle w:val="Hyperlink"/>
            <w:rFonts w:asciiTheme="minorHAnsi" w:hAnsiTheme="minorHAnsi" w:cstheme="minorHAnsi"/>
            <w:b/>
            <w:bCs/>
            <w:color w:val="000000" w:themeColor="text1"/>
          </w:rPr>
          <w:t>COVID-19 on GOV.UK</w:t>
        </w:r>
      </w:hyperlink>
      <w:r w:rsidRPr="000B3EED">
        <w:rPr>
          <w:rFonts w:asciiTheme="minorHAnsi" w:hAnsiTheme="minorHAnsi" w:cstheme="minorHAnsi"/>
          <w:b/>
          <w:bCs/>
        </w:rPr>
        <w:t xml:space="preserve">, the </w:t>
      </w:r>
      <w:hyperlink r:id="rId19">
        <w:r w:rsidRPr="000B3EED">
          <w:rPr>
            <w:rStyle w:val="Hyperlink"/>
            <w:rFonts w:asciiTheme="minorHAnsi" w:hAnsiTheme="minorHAnsi" w:cstheme="minorHAnsi"/>
            <w:b/>
            <w:bCs/>
            <w:color w:val="000000" w:themeColor="text1"/>
          </w:rPr>
          <w:t xml:space="preserve">NHSE&amp;I </w:t>
        </w:r>
      </w:hyperlink>
      <w:hyperlink r:id="rId20">
        <w:r w:rsidRPr="000B3EED">
          <w:rPr>
            <w:rStyle w:val="Hyperlink"/>
            <w:rFonts w:asciiTheme="minorHAnsi" w:hAnsiTheme="minorHAnsi" w:cstheme="minorHAnsi"/>
            <w:b/>
            <w:bCs/>
            <w:color w:val="0563C1"/>
          </w:rPr>
          <w:t>Coronavirus Primary Care</w:t>
        </w:r>
      </w:hyperlink>
      <w:r w:rsidRPr="000B3EED">
        <w:rPr>
          <w:rFonts w:asciiTheme="minorHAnsi" w:hAnsiTheme="minorHAnsi" w:cstheme="minorHAnsi"/>
          <w:b/>
          <w:bCs/>
        </w:rPr>
        <w:t xml:space="preserve"> webpage and checking your </w:t>
      </w:r>
      <w:proofErr w:type="spellStart"/>
      <w:r w:rsidRPr="000B3EED">
        <w:rPr>
          <w:rFonts w:asciiTheme="minorHAnsi" w:hAnsiTheme="minorHAnsi" w:cstheme="minorHAnsi"/>
          <w:b/>
          <w:bCs/>
        </w:rPr>
        <w:t>NHSmail</w:t>
      </w:r>
      <w:proofErr w:type="spellEnd"/>
      <w:r w:rsidRPr="000B3EED">
        <w:rPr>
          <w:rFonts w:asciiTheme="minorHAnsi" w:hAnsiTheme="minorHAnsi" w:cstheme="minorHAnsi"/>
          <w:b/>
          <w:bCs/>
        </w:rPr>
        <w:t xml:space="preserve"> shared mailbox on a regular basis for updates from NHSE&amp;I; and</w:t>
      </w:r>
    </w:p>
    <w:p w14:paraId="3F1A84DE" w14:textId="6AC3E9D1"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Where possible, display the </w:t>
      </w:r>
      <w:hyperlink r:id="rId21">
        <w:r w:rsidRPr="000B3EED">
          <w:rPr>
            <w:rStyle w:val="Hyperlink"/>
            <w:rFonts w:asciiTheme="minorHAnsi" w:hAnsiTheme="minorHAnsi" w:cstheme="minorHAnsi"/>
            <w:b/>
            <w:bCs/>
            <w:color w:val="000000" w:themeColor="text1"/>
          </w:rPr>
          <w:t>public health advice posters</w:t>
        </w:r>
      </w:hyperlink>
      <w:r w:rsidRPr="000B3EED">
        <w:rPr>
          <w:rFonts w:asciiTheme="minorHAnsi" w:hAnsiTheme="minorHAnsi" w:cstheme="minorHAnsi"/>
          <w:b/>
          <w:bCs/>
        </w:rPr>
        <w:t xml:space="preserve"> on hand washing</w:t>
      </w:r>
      <w:r w:rsidR="00DA0B6A" w:rsidRPr="000B3EED">
        <w:rPr>
          <w:rFonts w:asciiTheme="minorHAnsi" w:hAnsiTheme="minorHAnsi" w:cstheme="minorHAnsi"/>
          <w:b/>
          <w:bCs/>
        </w:rPr>
        <w:t>, face coverings</w:t>
      </w:r>
      <w:r w:rsidRPr="000B3EED">
        <w:rPr>
          <w:rFonts w:asciiTheme="minorHAnsi" w:hAnsiTheme="minorHAnsi" w:cstheme="minorHAnsi"/>
          <w:b/>
          <w:bCs/>
        </w:rPr>
        <w:t xml:space="preserve"> etc.</w:t>
      </w:r>
      <w:r w:rsidRPr="000B3EED">
        <w:rPr>
          <w:rFonts w:asciiTheme="minorHAnsi" w:hAnsiTheme="minorHAnsi" w:cstheme="minorHAnsi"/>
        </w:rPr>
        <w:br/>
      </w:r>
    </w:p>
    <w:p w14:paraId="043FAF15" w14:textId="1F27EF65"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b/>
          <w:bCs/>
          <w:u w:val="single"/>
        </w:rPr>
        <w:t>Guidance for healthcare professionals</w:t>
      </w:r>
    </w:p>
    <w:p w14:paraId="6DA29E1F" w14:textId="65F7D93C"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The key guidance for health professionals is available on the Public Health England (PHE) section of the GOV.UK website:</w:t>
      </w:r>
    </w:p>
    <w:p w14:paraId="0AD3234D" w14:textId="7531A9C0" w:rsidR="54750988" w:rsidRPr="000B3EED" w:rsidRDefault="54750988" w:rsidP="000B3EED">
      <w:pPr>
        <w:spacing w:line="240" w:lineRule="auto"/>
        <w:jc w:val="both"/>
        <w:rPr>
          <w:rFonts w:asciiTheme="minorHAnsi" w:hAnsiTheme="minorHAnsi" w:cstheme="minorHAnsi"/>
        </w:rPr>
      </w:pPr>
    </w:p>
    <w:p w14:paraId="7C3AC6E9" w14:textId="1FF7A6A9" w:rsidR="122549B2" w:rsidRPr="000B3EED" w:rsidRDefault="00FD7AA1" w:rsidP="000B3EED">
      <w:pPr>
        <w:spacing w:line="240" w:lineRule="auto"/>
        <w:jc w:val="both"/>
        <w:rPr>
          <w:rFonts w:asciiTheme="minorHAnsi" w:hAnsiTheme="minorHAnsi" w:cstheme="minorHAnsi"/>
        </w:rPr>
      </w:pPr>
      <w:hyperlink r:id="rId22">
        <w:r w:rsidR="122549B2" w:rsidRPr="000B3EED">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000B3EED">
          <w:rPr>
            <w:rStyle w:val="Hyperlink"/>
            <w:rFonts w:asciiTheme="minorHAnsi" w:hAnsiTheme="minorHAnsi" w:cstheme="minorHAnsi"/>
            <w:color w:val="000000" w:themeColor="text1"/>
          </w:rPr>
          <w:t>GOV.UK website</w:t>
        </w:r>
      </w:hyperlink>
      <w:r w:rsidRPr="000B3EED">
        <w:rPr>
          <w:rFonts w:asciiTheme="minorHAnsi" w:hAnsiTheme="minorHAnsi" w:cstheme="minorHAnsi"/>
        </w:rPr>
        <w:t>, but contextualises it for the community pharmacy environment.</w:t>
      </w:r>
    </w:p>
    <w:p w14:paraId="0EB206C5" w14:textId="29D9DCFE" w:rsidR="54750988" w:rsidRPr="000B3EED" w:rsidRDefault="54750988" w:rsidP="000B3EED">
      <w:pPr>
        <w:spacing w:line="240" w:lineRule="auto"/>
        <w:jc w:val="both"/>
        <w:rPr>
          <w:rFonts w:asciiTheme="minorHAnsi" w:hAnsiTheme="minorHAnsi" w:cstheme="minorHAnsi"/>
        </w:rPr>
      </w:pPr>
    </w:p>
    <w:p w14:paraId="739815DB" w14:textId="19A6E223" w:rsidR="122549B2" w:rsidRPr="000B3EED" w:rsidRDefault="00FD7AA1" w:rsidP="000B3EED">
      <w:pPr>
        <w:spacing w:line="240" w:lineRule="auto"/>
        <w:jc w:val="both"/>
        <w:rPr>
          <w:rFonts w:asciiTheme="minorHAnsi" w:hAnsiTheme="minorHAnsi" w:cstheme="minorHAnsi"/>
        </w:rPr>
      </w:pPr>
      <w:hyperlink r:id="rId24">
        <w:r w:rsidR="122549B2" w:rsidRPr="000B3EED">
          <w:rPr>
            <w:rStyle w:val="Hyperlink"/>
            <w:rFonts w:asciiTheme="minorHAnsi" w:hAnsiTheme="minorHAnsi" w:cstheme="minorHAnsi"/>
            <w:b/>
            <w:bCs/>
            <w:color w:val="000000" w:themeColor="text1"/>
          </w:rPr>
          <w:t>NHSE&amp;I Coronavirus Primary Care webpage</w:t>
        </w:r>
      </w:hyperlink>
    </w:p>
    <w:p w14:paraId="1776B2A9" w14:textId="134CF8A1"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0B3EED" w:rsidRDefault="7A930170" w:rsidP="000B3EED">
      <w:pPr>
        <w:spacing w:after="120" w:line="240" w:lineRule="auto"/>
        <w:jc w:val="both"/>
        <w:rPr>
          <w:rFonts w:asciiTheme="minorHAnsi" w:hAnsiTheme="minorHAnsi" w:cstheme="minorHAnsi"/>
          <w:i/>
          <w:iCs/>
        </w:rPr>
      </w:pPr>
    </w:p>
    <w:sectPr w:rsidR="7A930170" w:rsidRPr="000B3EED"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3712" w14:textId="77777777" w:rsidR="00FD7AA1" w:rsidRDefault="00FD7AA1" w:rsidP="00E472BA">
      <w:pPr>
        <w:spacing w:line="240" w:lineRule="auto"/>
      </w:pPr>
      <w:r>
        <w:separator/>
      </w:r>
    </w:p>
  </w:endnote>
  <w:endnote w:type="continuationSeparator" w:id="0">
    <w:p w14:paraId="63579DE4" w14:textId="77777777" w:rsidR="00FD7AA1" w:rsidRDefault="00FD7AA1"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A2DA" w14:textId="77777777" w:rsidR="00FD7AA1" w:rsidRDefault="00FD7AA1" w:rsidP="00E472BA">
      <w:pPr>
        <w:spacing w:line="240" w:lineRule="auto"/>
      </w:pPr>
      <w:r>
        <w:separator/>
      </w:r>
    </w:p>
  </w:footnote>
  <w:footnote w:type="continuationSeparator" w:id="0">
    <w:p w14:paraId="1B7672DC" w14:textId="77777777" w:rsidR="00FD7AA1" w:rsidRDefault="00FD7AA1"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5"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7"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34F30"/>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74068"/>
    <w:rsid w:val="003805AF"/>
    <w:rsid w:val="003910F9"/>
    <w:rsid w:val="00391612"/>
    <w:rsid w:val="003919B1"/>
    <w:rsid w:val="003964F1"/>
    <w:rsid w:val="00397539"/>
    <w:rsid w:val="003A0CF7"/>
    <w:rsid w:val="003A181C"/>
    <w:rsid w:val="003A1B0C"/>
    <w:rsid w:val="003B1D0D"/>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1194"/>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0D13"/>
    <w:rsid w:val="0081542C"/>
    <w:rsid w:val="0081581D"/>
    <w:rsid w:val="008221D6"/>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2B54"/>
    <w:rsid w:val="00AB28C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662AD"/>
    <w:rsid w:val="00D73FFC"/>
    <w:rsid w:val="00D76E13"/>
    <w:rsid w:val="00D844F5"/>
    <w:rsid w:val="00D87E87"/>
    <w:rsid w:val="00D93FAA"/>
    <w:rsid w:val="00D96613"/>
    <w:rsid w:val="00DA0B6A"/>
    <w:rsid w:val="00DA6B9C"/>
    <w:rsid w:val="00DC26D0"/>
    <w:rsid w:val="00DC2CE4"/>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D7AA1"/>
    <w:rsid w:val="00FE1666"/>
    <w:rsid w:val="00FE1948"/>
    <w:rsid w:val="00FE328F"/>
    <w:rsid w:val="00FE7EA3"/>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covid-19-cost-negotiations-update-psnc-rejects-initial-offer-and-makes-counter-proposal/"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psnc.org.uk/our-news/medicine-supply-notification-metronidazole-acea-0-75-gel/"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edicine-supply-notification-chloral-hydrate-143-3mg-in-5ml-oral-solution/"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end-to-temporary-suspension-of-signatures-on-prescription-forms-and-token-submission-requirements/"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2021-09-06T07:27:00Z</dcterms:created>
  <dcterms:modified xsi:type="dcterms:W3CDTF">2021-09-06T07:27:00Z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