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0D37AE" w:rsidRDefault="122549B2" w:rsidP="713B5130">
      <w:pPr>
        <w:spacing w:line="240" w:lineRule="auto"/>
        <w:jc w:val="both"/>
        <w:rPr>
          <w:color w:val="5B518E"/>
        </w:rPr>
      </w:pPr>
      <w:r w:rsidRPr="000D37AE">
        <w:rPr>
          <w:rFonts w:ascii="Calibri" w:hAnsi="Calibri" w:cs="Calibri"/>
          <w:b/>
          <w:bCs/>
          <w:color w:val="5B518E"/>
          <w:sz w:val="36"/>
          <w:szCs w:val="36"/>
          <w:u w:val="single"/>
        </w:rPr>
        <w:t>Key News and Guidance for LPCs</w:t>
      </w:r>
    </w:p>
    <w:p w14:paraId="28951205" w14:textId="5081E138"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835F15">
        <w:rPr>
          <w:rFonts w:ascii="Calibri" w:hAnsi="Calibri" w:cs="Calibri"/>
          <w:i/>
          <w:iCs/>
        </w:rPr>
        <w:t>2</w:t>
      </w:r>
      <w:r w:rsidR="009E1212">
        <w:rPr>
          <w:rFonts w:ascii="Calibri" w:hAnsi="Calibri" w:cs="Calibri"/>
          <w:i/>
          <w:iCs/>
        </w:rPr>
        <w:t>7</w:t>
      </w:r>
      <w:r w:rsidR="00E95EAA">
        <w:rPr>
          <w:rFonts w:ascii="Calibri" w:hAnsi="Calibri" w:cs="Calibri"/>
          <w:i/>
          <w:iCs/>
        </w:rPr>
        <w:t>th</w:t>
      </w:r>
      <w:r w:rsidR="00DA6B9C">
        <w:rPr>
          <w:rFonts w:ascii="Calibri" w:hAnsi="Calibri" w:cs="Calibri"/>
          <w:i/>
          <w:iCs/>
        </w:rPr>
        <w:t xml:space="preserve"> </w:t>
      </w:r>
      <w:r w:rsidR="003953A2">
        <w:rPr>
          <w:rFonts w:ascii="Calibri" w:hAnsi="Calibri" w:cs="Calibri"/>
          <w:i/>
          <w:iCs/>
        </w:rPr>
        <w:t>March</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D8844AB" w14:textId="77777777" w:rsidR="009E1212" w:rsidRDefault="0A6D93E2" w:rsidP="009E1212">
      <w:pPr>
        <w:spacing w:line="240" w:lineRule="auto"/>
        <w:jc w:val="both"/>
        <w:rPr>
          <w:rFonts w:asciiTheme="minorHAnsi" w:hAnsiTheme="minorHAnsi" w:cstheme="minorHAnsi"/>
          <w:b/>
          <w:bCs/>
          <w:u w:val="single"/>
        </w:rPr>
      </w:pPr>
      <w:r w:rsidRPr="0010004F">
        <w:rPr>
          <w:rFonts w:asciiTheme="minorHAnsi" w:hAnsiTheme="minorHAnsi" w:cstheme="minorHAnsi"/>
          <w:b/>
          <w:bCs/>
          <w:u w:val="single"/>
        </w:rPr>
        <w:t>Last week’s news stories:</w:t>
      </w:r>
    </w:p>
    <w:p w14:paraId="6427E9FA" w14:textId="77777777" w:rsidR="009E1212" w:rsidRDefault="009E1212" w:rsidP="009E1212">
      <w:pPr>
        <w:spacing w:line="240" w:lineRule="auto"/>
        <w:jc w:val="both"/>
        <w:rPr>
          <w:rFonts w:asciiTheme="minorHAnsi" w:hAnsiTheme="minorHAnsi" w:cstheme="minorHAnsi"/>
          <w:b/>
          <w:bCs/>
          <w:u w:val="single"/>
        </w:rPr>
      </w:pPr>
    </w:p>
    <w:p w14:paraId="5DFEFC0E" w14:textId="77777777" w:rsidR="009E1212" w:rsidRPr="00A10140" w:rsidRDefault="009E1212" w:rsidP="00A10140">
      <w:pPr>
        <w:spacing w:line="240" w:lineRule="auto"/>
        <w:jc w:val="both"/>
        <w:rPr>
          <w:rFonts w:asciiTheme="minorHAnsi" w:hAnsiTheme="minorHAnsi" w:cstheme="minorHAnsi"/>
          <w:b/>
          <w:bCs/>
          <w:u w:val="single"/>
        </w:rPr>
      </w:pPr>
      <w:r w:rsidRPr="00A10140">
        <w:rPr>
          <w:rFonts w:asciiTheme="minorHAnsi" w:hAnsiTheme="minorHAnsi" w:cstheme="minorHAnsi"/>
          <w:b/>
          <w:bCs/>
          <w:u w:val="single"/>
        </w:rPr>
        <w:t>Reminder: claiming payment for the Pandemic Delivery Service</w:t>
      </w:r>
    </w:p>
    <w:p w14:paraId="6E065FE8" w14:textId="4BBE83EE" w:rsidR="009E1212" w:rsidRPr="00A10140" w:rsidRDefault="009E1212" w:rsidP="00A10140">
      <w:pPr>
        <w:spacing w:line="240" w:lineRule="auto"/>
        <w:jc w:val="both"/>
        <w:rPr>
          <w:rFonts w:asciiTheme="minorHAnsi" w:hAnsiTheme="minorHAnsi" w:cstheme="minorHAnsi"/>
          <w:b/>
          <w:bCs/>
          <w:color w:val="4E3487"/>
          <w:u w:val="single"/>
        </w:rPr>
      </w:pPr>
      <w:r w:rsidRPr="00A10140">
        <w:rPr>
          <w:rFonts w:asciiTheme="minorHAnsi" w:hAnsiTheme="minorHAnsi" w:cstheme="minorHAnsi"/>
        </w:rPr>
        <w:t>Community pharmacy contractors are reminded that claims for the Pandemic Delivery Service (Advanced service) must be submitted no later than </w:t>
      </w:r>
      <w:r w:rsidRPr="00A10140">
        <w:rPr>
          <w:rStyle w:val="Strong"/>
          <w:rFonts w:asciiTheme="minorHAnsi" w:hAnsiTheme="minorHAnsi" w:cstheme="minorHAnsi"/>
        </w:rPr>
        <w:t>5th April 2022</w:t>
      </w:r>
      <w:r w:rsidRPr="00A10140">
        <w:rPr>
          <w:rFonts w:asciiTheme="minorHAnsi" w:hAnsiTheme="minorHAnsi" w:cstheme="minorHAnsi"/>
        </w:rPr>
        <w:t> to be remunerated for any deliveries made on or before 5th March 2022</w:t>
      </w:r>
      <w:r w:rsidRPr="00A10140">
        <w:rPr>
          <w:rFonts w:asciiTheme="minorHAnsi" w:hAnsiTheme="minorHAnsi" w:cstheme="minorHAnsi"/>
        </w:rPr>
        <w:t xml:space="preserve">. Read more here: </w:t>
      </w:r>
      <w:hyperlink r:id="rId11" w:history="1">
        <w:r w:rsidRPr="00A10140">
          <w:rPr>
            <w:rStyle w:val="Hyperlink"/>
            <w:rFonts w:asciiTheme="minorHAnsi" w:hAnsiTheme="minorHAnsi" w:cstheme="minorHAnsi"/>
            <w:b/>
            <w:bCs/>
            <w:color w:val="4E3487"/>
          </w:rPr>
          <w:t>https://psnc.org.uk/our-news/reminder-claiming-payment-for-the-pandemic-delivery-service/</w:t>
        </w:r>
      </w:hyperlink>
    </w:p>
    <w:p w14:paraId="7BA9390E" w14:textId="77777777" w:rsidR="009E1212" w:rsidRPr="00A10140" w:rsidRDefault="009E1212" w:rsidP="00A10140">
      <w:pPr>
        <w:spacing w:line="240" w:lineRule="auto"/>
        <w:jc w:val="both"/>
        <w:rPr>
          <w:rFonts w:asciiTheme="minorHAnsi" w:hAnsiTheme="minorHAnsi" w:cstheme="minorHAnsi"/>
          <w:b/>
          <w:bCs/>
          <w:color w:val="4E3487"/>
          <w:u w:val="single"/>
        </w:rPr>
      </w:pPr>
    </w:p>
    <w:p w14:paraId="6CC04C34" w14:textId="77777777" w:rsidR="009E1212" w:rsidRPr="00A10140" w:rsidRDefault="009E1212" w:rsidP="00A10140">
      <w:pPr>
        <w:spacing w:line="240" w:lineRule="auto"/>
        <w:jc w:val="both"/>
        <w:rPr>
          <w:rFonts w:asciiTheme="minorHAnsi" w:hAnsiTheme="minorHAnsi" w:cstheme="minorHAnsi"/>
          <w:b/>
          <w:bCs/>
          <w:u w:val="single"/>
        </w:rPr>
      </w:pPr>
      <w:r w:rsidRPr="00A10140">
        <w:rPr>
          <w:rFonts w:asciiTheme="minorHAnsi" w:hAnsiTheme="minorHAnsi" w:cstheme="minorHAnsi"/>
          <w:b/>
          <w:bCs/>
          <w:u w:val="single"/>
        </w:rPr>
        <w:t>PQS: Updated ESPAUR antibiotic checklist data</w:t>
      </w:r>
    </w:p>
    <w:p w14:paraId="3820D287" w14:textId="51A4E4B4" w:rsidR="009E1212" w:rsidRPr="00A10140" w:rsidRDefault="009E1212" w:rsidP="00A10140">
      <w:pPr>
        <w:spacing w:line="240" w:lineRule="auto"/>
        <w:jc w:val="both"/>
        <w:rPr>
          <w:rFonts w:asciiTheme="minorHAnsi" w:eastAsia="Times New Roman" w:hAnsiTheme="minorHAnsi" w:cstheme="minorHAnsi"/>
          <w:b/>
          <w:bCs/>
          <w:color w:val="4E3487"/>
          <w:u w:val="single"/>
          <w:lang w:val="en-US"/>
        </w:rPr>
      </w:pPr>
      <w:r w:rsidRPr="009E1212">
        <w:rPr>
          <w:rFonts w:asciiTheme="minorHAnsi" w:eastAsia="Times New Roman" w:hAnsiTheme="minorHAnsi" w:cstheme="minorHAnsi"/>
          <w:lang w:val="en-US"/>
        </w:rPr>
        <w:t>The NHS Business Services Authority (NHSBSA) has published an updated spreadsheet from ESPAUR showing the number of antibiotic checklists that have been submitted via the portal application for each community pharmacy contractor; submitting this data is one of the requirements of the Prevention domain of the Pharmacy Quality Scheme (PQS).</w:t>
      </w:r>
      <w:r w:rsidRPr="00A10140">
        <w:rPr>
          <w:rFonts w:asciiTheme="minorHAnsi" w:eastAsia="Times New Roman" w:hAnsiTheme="minorHAnsi" w:cstheme="minorHAnsi"/>
          <w:lang w:val="en-US"/>
        </w:rPr>
        <w:t xml:space="preserve"> Read more here: </w:t>
      </w:r>
      <w:hyperlink r:id="rId12" w:history="1">
        <w:r w:rsidRPr="00A10140">
          <w:rPr>
            <w:rStyle w:val="Hyperlink"/>
            <w:rFonts w:asciiTheme="minorHAnsi" w:eastAsia="Times New Roman" w:hAnsiTheme="minorHAnsi" w:cstheme="minorHAnsi"/>
            <w:b/>
            <w:bCs/>
            <w:color w:val="4E3487"/>
            <w:lang w:val="en-US"/>
          </w:rPr>
          <w:t>https://psnc.org.uk/our-news/pqs-updated-espaur-antibiotic-checklist-data-published/</w:t>
        </w:r>
      </w:hyperlink>
    </w:p>
    <w:p w14:paraId="5C8344A3" w14:textId="77777777" w:rsidR="009E1212" w:rsidRPr="00A10140" w:rsidRDefault="009E1212" w:rsidP="00A10140">
      <w:pPr>
        <w:spacing w:line="240" w:lineRule="auto"/>
        <w:jc w:val="both"/>
        <w:rPr>
          <w:rFonts w:asciiTheme="minorHAnsi" w:eastAsia="Times New Roman" w:hAnsiTheme="minorHAnsi" w:cstheme="minorHAnsi"/>
          <w:b/>
          <w:bCs/>
          <w:color w:val="4E3487"/>
          <w:u w:val="single"/>
          <w:lang w:val="en-US"/>
        </w:rPr>
      </w:pPr>
    </w:p>
    <w:p w14:paraId="3E0EEC42" w14:textId="77777777" w:rsidR="009E1212" w:rsidRPr="00A10140" w:rsidRDefault="009E1212" w:rsidP="00A10140">
      <w:pPr>
        <w:spacing w:line="240" w:lineRule="auto"/>
        <w:jc w:val="both"/>
        <w:rPr>
          <w:rFonts w:asciiTheme="minorHAnsi" w:hAnsiTheme="minorHAnsi" w:cstheme="minorHAnsi"/>
          <w:b/>
          <w:bCs/>
          <w:u w:val="single"/>
        </w:rPr>
      </w:pPr>
      <w:r w:rsidRPr="00A10140">
        <w:rPr>
          <w:rFonts w:asciiTheme="minorHAnsi" w:hAnsiTheme="minorHAnsi" w:cstheme="minorHAnsi"/>
          <w:b/>
          <w:bCs/>
          <w:u w:val="single"/>
        </w:rPr>
        <w:t>March 2022 Price Concessions 1st Update</w:t>
      </w:r>
    </w:p>
    <w:p w14:paraId="6A26E96A" w14:textId="4AA28A4E" w:rsidR="009676EA" w:rsidRPr="00A10140" w:rsidRDefault="009E1212" w:rsidP="00A10140">
      <w:pPr>
        <w:spacing w:line="240" w:lineRule="auto"/>
        <w:jc w:val="both"/>
        <w:rPr>
          <w:rFonts w:asciiTheme="minorHAnsi" w:eastAsia="Times New Roman" w:hAnsiTheme="minorHAnsi" w:cstheme="minorHAnsi"/>
          <w:b/>
          <w:bCs/>
          <w:color w:val="4E3487"/>
          <w:u w:val="single"/>
          <w:lang w:val="en-US"/>
        </w:rPr>
      </w:pPr>
      <w:r w:rsidRPr="009E1212">
        <w:rPr>
          <w:rFonts w:asciiTheme="minorHAnsi" w:eastAsia="Times New Roman" w:hAnsiTheme="minorHAnsi" w:cstheme="minorHAnsi"/>
          <w:lang w:val="en-US"/>
        </w:rPr>
        <w:t>The Department of Health and Social Care (DHSC) has granted the initial list of price concessions</w:t>
      </w:r>
      <w:r w:rsidRPr="00A10140">
        <w:rPr>
          <w:rFonts w:asciiTheme="minorHAnsi" w:eastAsia="Times New Roman" w:hAnsiTheme="minorHAnsi" w:cstheme="minorHAnsi"/>
          <w:lang w:val="en-US"/>
        </w:rPr>
        <w:t xml:space="preserve"> for March 2022 Read more here: </w:t>
      </w:r>
      <w:hyperlink r:id="rId13" w:history="1">
        <w:r w:rsidR="009676EA" w:rsidRPr="00A10140">
          <w:rPr>
            <w:rStyle w:val="Hyperlink"/>
            <w:rFonts w:asciiTheme="minorHAnsi" w:eastAsia="Times New Roman" w:hAnsiTheme="minorHAnsi" w:cstheme="minorHAnsi"/>
            <w:b/>
            <w:bCs/>
            <w:color w:val="4E3487"/>
            <w:lang w:val="en-US"/>
          </w:rPr>
          <w:t>https://psnc.org.uk/our-news/march-2022-price-concessions-1</w:t>
        </w:r>
        <w:r w:rsidR="009676EA" w:rsidRPr="00A10140">
          <w:rPr>
            <w:rStyle w:val="Hyperlink"/>
            <w:rFonts w:asciiTheme="minorHAnsi" w:eastAsia="Times New Roman" w:hAnsiTheme="minorHAnsi" w:cstheme="minorHAnsi"/>
            <w:b/>
            <w:bCs/>
            <w:color w:val="4E3487"/>
            <w:vertAlign w:val="superscript"/>
            <w:lang w:val="en-US"/>
          </w:rPr>
          <w:t>st</w:t>
        </w:r>
        <w:r w:rsidR="009676EA" w:rsidRPr="00A10140">
          <w:rPr>
            <w:rStyle w:val="Hyperlink"/>
            <w:rFonts w:asciiTheme="minorHAnsi" w:eastAsia="Times New Roman" w:hAnsiTheme="minorHAnsi" w:cstheme="minorHAnsi"/>
            <w:b/>
            <w:bCs/>
            <w:color w:val="4E3487"/>
            <w:lang w:val="en-US"/>
          </w:rPr>
          <w:t>-update/</w:t>
        </w:r>
      </w:hyperlink>
    </w:p>
    <w:p w14:paraId="2670123B" w14:textId="77777777" w:rsidR="009676EA" w:rsidRPr="00A10140" w:rsidRDefault="009676EA" w:rsidP="00A10140">
      <w:pPr>
        <w:spacing w:line="240" w:lineRule="auto"/>
        <w:jc w:val="both"/>
        <w:rPr>
          <w:rFonts w:asciiTheme="minorHAnsi" w:eastAsia="Times New Roman" w:hAnsiTheme="minorHAnsi" w:cstheme="minorHAnsi"/>
          <w:b/>
          <w:bCs/>
          <w:color w:val="4E3487"/>
          <w:u w:val="single"/>
          <w:lang w:val="en-US"/>
        </w:rPr>
      </w:pPr>
    </w:p>
    <w:p w14:paraId="3DA43330" w14:textId="58A0A894" w:rsidR="009676EA" w:rsidRPr="00A10140" w:rsidRDefault="009676EA" w:rsidP="00A10140">
      <w:pPr>
        <w:spacing w:line="240" w:lineRule="auto"/>
        <w:jc w:val="both"/>
        <w:rPr>
          <w:rFonts w:asciiTheme="minorHAnsi" w:hAnsiTheme="minorHAnsi" w:cstheme="minorHAnsi"/>
          <w:b/>
          <w:bCs/>
          <w:color w:val="4E3487"/>
          <w:u w:val="single"/>
        </w:rPr>
      </w:pPr>
      <w:r w:rsidRPr="00A10140">
        <w:rPr>
          <w:rFonts w:asciiTheme="minorHAnsi" w:hAnsiTheme="minorHAnsi" w:cstheme="minorHAnsi"/>
          <w:b/>
          <w:bCs/>
          <w:u w:val="single"/>
        </w:rPr>
        <w:t>Pharmacy IT arrangements survey closing soon</w:t>
      </w:r>
    </w:p>
    <w:p w14:paraId="0E4402E7" w14:textId="0330A36F" w:rsidR="009676EA" w:rsidRPr="00A10140" w:rsidRDefault="009676EA" w:rsidP="00A10140">
      <w:pPr>
        <w:spacing w:line="240" w:lineRule="auto"/>
        <w:jc w:val="both"/>
        <w:rPr>
          <w:rFonts w:asciiTheme="minorHAnsi" w:hAnsiTheme="minorHAnsi" w:cstheme="minorHAnsi"/>
          <w:b/>
          <w:bCs/>
          <w:u w:val="single"/>
          <w:shd w:val="clear" w:color="auto" w:fill="FFFFFF"/>
        </w:rPr>
      </w:pPr>
      <w:r w:rsidRPr="00A10140">
        <w:rPr>
          <w:rFonts w:asciiTheme="minorHAnsi" w:hAnsiTheme="minorHAnsi" w:cstheme="minorHAnsi"/>
          <w:shd w:val="clear" w:color="auto" w:fill="FFFFFF"/>
        </w:rPr>
        <w:t>PSNC, working with the Community Pharmacy IT Group (</w:t>
      </w:r>
      <w:r w:rsidRPr="00A10140">
        <w:rPr>
          <w:rStyle w:val="Strong"/>
          <w:rFonts w:asciiTheme="minorHAnsi" w:hAnsiTheme="minorHAnsi" w:cstheme="minorHAnsi"/>
          <w:u w:val="single"/>
          <w:shd w:val="clear" w:color="auto" w:fill="FFFFFF"/>
        </w:rPr>
        <w:t>CP ITG</w:t>
      </w:r>
      <w:r w:rsidRPr="00A10140">
        <w:rPr>
          <w:rFonts w:asciiTheme="minorHAnsi" w:hAnsiTheme="minorHAnsi" w:cstheme="minorHAnsi"/>
          <w:shd w:val="clear" w:color="auto" w:fill="FFFFFF"/>
        </w:rPr>
        <w:t>), is currently running a survey to gather feedback from pharmacy teams about community pharmacy IT arrangements. This survey will close in early April. The survey results will help shape the priorities of the CP ITG and system suppliers in the future. </w:t>
      </w:r>
      <w:r w:rsidRPr="00A10140">
        <w:rPr>
          <w:rFonts w:asciiTheme="minorHAnsi" w:hAnsiTheme="minorHAnsi" w:cstheme="minorHAnsi"/>
          <w:shd w:val="clear" w:color="auto" w:fill="FFFFFF"/>
        </w:rPr>
        <w:t xml:space="preserve">Read more here: </w:t>
      </w:r>
      <w:hyperlink r:id="rId14" w:history="1">
        <w:r w:rsidRPr="00A10140">
          <w:rPr>
            <w:rStyle w:val="Hyperlink"/>
            <w:rFonts w:asciiTheme="minorHAnsi" w:hAnsiTheme="minorHAnsi" w:cstheme="minorHAnsi"/>
            <w:b/>
            <w:bCs/>
            <w:color w:val="4E3487"/>
            <w:shd w:val="clear" w:color="auto" w:fill="FFFFFF"/>
          </w:rPr>
          <w:t>https://psnc.org.uk/our-news/pharmacy-it-arrangements-survey-closing-soon/</w:t>
        </w:r>
      </w:hyperlink>
    </w:p>
    <w:p w14:paraId="4262F91D" w14:textId="77777777" w:rsidR="009676EA" w:rsidRPr="00A10140" w:rsidRDefault="009676EA" w:rsidP="00A10140">
      <w:pPr>
        <w:spacing w:line="240" w:lineRule="auto"/>
        <w:jc w:val="both"/>
        <w:rPr>
          <w:rFonts w:asciiTheme="minorHAnsi" w:hAnsiTheme="minorHAnsi" w:cstheme="minorHAnsi"/>
          <w:b/>
          <w:bCs/>
          <w:u w:val="single"/>
          <w:shd w:val="clear" w:color="auto" w:fill="FFFFFF"/>
        </w:rPr>
      </w:pPr>
    </w:p>
    <w:p w14:paraId="79F9D405" w14:textId="77777777" w:rsidR="009676EA" w:rsidRPr="00A10140" w:rsidRDefault="009676EA" w:rsidP="00A10140">
      <w:pPr>
        <w:spacing w:line="240" w:lineRule="auto"/>
        <w:jc w:val="both"/>
        <w:rPr>
          <w:rFonts w:asciiTheme="minorHAnsi" w:hAnsiTheme="minorHAnsi" w:cstheme="minorHAnsi"/>
          <w:b/>
          <w:bCs/>
          <w:u w:val="single"/>
        </w:rPr>
      </w:pPr>
      <w:r w:rsidRPr="00A10140">
        <w:rPr>
          <w:rFonts w:asciiTheme="minorHAnsi" w:hAnsiTheme="minorHAnsi" w:cstheme="minorHAnsi"/>
          <w:b/>
          <w:bCs/>
          <w:u w:val="single"/>
        </w:rPr>
        <w:t>Medicine Supply Notification: Disopyramide 100mg and 150mg capsules</w:t>
      </w:r>
    </w:p>
    <w:p w14:paraId="72A2084F" w14:textId="77777777" w:rsidR="009676EA" w:rsidRPr="00A10140" w:rsidRDefault="009676EA" w:rsidP="00A10140">
      <w:pPr>
        <w:spacing w:line="240" w:lineRule="auto"/>
        <w:jc w:val="both"/>
        <w:rPr>
          <w:rFonts w:asciiTheme="minorHAnsi" w:hAnsiTheme="minorHAnsi" w:cstheme="minorHAnsi"/>
          <w:lang w:val="en-US"/>
        </w:rPr>
      </w:pPr>
      <w:r w:rsidRPr="00A10140">
        <w:rPr>
          <w:rFonts w:asciiTheme="minorHAnsi" w:hAnsiTheme="minorHAnsi" w:cstheme="minorHAnsi"/>
        </w:rPr>
        <w:t xml:space="preserve">The DHSC </w:t>
      </w:r>
      <w:r w:rsidRPr="00A10140">
        <w:rPr>
          <w:rFonts w:asciiTheme="minorHAnsi" w:hAnsiTheme="minorHAnsi" w:cstheme="minorHAnsi"/>
          <w:lang w:val="en-US"/>
        </w:rPr>
        <w:t>has issued a Medicine Supply Notification (MSN) for </w:t>
      </w:r>
      <w:r w:rsidRPr="00A10140">
        <w:rPr>
          <w:rFonts w:asciiTheme="minorHAnsi" w:hAnsiTheme="minorHAnsi" w:cstheme="minorHAnsi"/>
          <w:b/>
          <w:bCs/>
          <w:lang w:val="en-US"/>
        </w:rPr>
        <w:t>Disopyramide 100mg and 150mg capsules.</w:t>
      </w:r>
      <w:r w:rsidRPr="00A10140">
        <w:rPr>
          <w:rFonts w:asciiTheme="minorHAnsi" w:hAnsiTheme="minorHAnsi" w:cstheme="minorHAnsi"/>
          <w:b/>
          <w:bCs/>
          <w:lang w:val="en-US"/>
        </w:rPr>
        <w:t xml:space="preserve"> </w:t>
      </w:r>
      <w:r w:rsidRPr="00A10140">
        <w:rPr>
          <w:rFonts w:asciiTheme="minorHAnsi" w:hAnsiTheme="minorHAnsi" w:cstheme="minorHAnsi"/>
          <w:lang w:val="en-US"/>
        </w:rPr>
        <w:t xml:space="preserve">Read more here: </w:t>
      </w:r>
      <w:hyperlink r:id="rId15" w:history="1">
        <w:r w:rsidRPr="00A10140">
          <w:rPr>
            <w:rStyle w:val="Hyperlink"/>
            <w:rFonts w:asciiTheme="minorHAnsi" w:hAnsiTheme="minorHAnsi" w:cstheme="minorHAnsi"/>
            <w:b/>
            <w:bCs/>
            <w:color w:val="4E3487"/>
            <w:lang w:val="en-US"/>
          </w:rPr>
          <w:t>https://psnc.org.uk/our-news/medicine-supply-notification-disopyramide-100mg-and-150mg-capsules/</w:t>
        </w:r>
      </w:hyperlink>
    </w:p>
    <w:p w14:paraId="3C6CD1D7" w14:textId="77777777" w:rsidR="009676EA" w:rsidRPr="00A10140" w:rsidRDefault="009676EA" w:rsidP="00A10140">
      <w:pPr>
        <w:spacing w:line="240" w:lineRule="auto"/>
        <w:jc w:val="both"/>
        <w:rPr>
          <w:rFonts w:asciiTheme="minorHAnsi" w:hAnsiTheme="minorHAnsi" w:cstheme="minorHAnsi"/>
          <w:lang w:val="en-US"/>
        </w:rPr>
      </w:pPr>
    </w:p>
    <w:p w14:paraId="61D57B0D" w14:textId="4D25C113" w:rsidR="009676EA" w:rsidRPr="00A10140" w:rsidRDefault="009676EA" w:rsidP="00A10140">
      <w:pPr>
        <w:spacing w:line="240" w:lineRule="auto"/>
        <w:jc w:val="both"/>
        <w:rPr>
          <w:rFonts w:asciiTheme="minorHAnsi" w:hAnsiTheme="minorHAnsi" w:cstheme="minorHAnsi"/>
          <w:lang w:val="en-US"/>
        </w:rPr>
      </w:pPr>
      <w:r w:rsidRPr="00A10140">
        <w:rPr>
          <w:rFonts w:asciiTheme="minorHAnsi" w:hAnsiTheme="minorHAnsi" w:cstheme="minorHAnsi"/>
          <w:b/>
          <w:bCs/>
          <w:u w:val="single"/>
        </w:rPr>
        <w:t>Service case study: Umbrella sexual health service</w:t>
      </w:r>
    </w:p>
    <w:p w14:paraId="262627A9" w14:textId="7DAB5EBF" w:rsidR="009676EA" w:rsidRPr="00A10140" w:rsidRDefault="009676EA" w:rsidP="00A10140">
      <w:pPr>
        <w:spacing w:line="240" w:lineRule="auto"/>
        <w:jc w:val="both"/>
        <w:rPr>
          <w:rFonts w:asciiTheme="minorHAnsi" w:hAnsiTheme="minorHAnsi" w:cstheme="minorHAnsi"/>
          <w:b/>
          <w:bCs/>
          <w:color w:val="4E3487"/>
          <w:u w:val="single"/>
        </w:rPr>
      </w:pPr>
      <w:r w:rsidRPr="00A10140">
        <w:rPr>
          <w:rFonts w:asciiTheme="minorHAnsi" w:hAnsiTheme="minorHAnsi" w:cstheme="minorHAnsi"/>
        </w:rPr>
        <w:t xml:space="preserve">Umbrella provides free, </w:t>
      </w:r>
      <w:proofErr w:type="gramStart"/>
      <w:r w:rsidRPr="00A10140">
        <w:rPr>
          <w:rFonts w:asciiTheme="minorHAnsi" w:hAnsiTheme="minorHAnsi" w:cstheme="minorHAnsi"/>
        </w:rPr>
        <w:t>accessible</w:t>
      </w:r>
      <w:proofErr w:type="gramEnd"/>
      <w:r w:rsidRPr="00A10140">
        <w:rPr>
          <w:rFonts w:asciiTheme="minorHAnsi" w:hAnsiTheme="minorHAnsi" w:cstheme="minorHAnsi"/>
        </w:rPr>
        <w:t xml:space="preserve"> and confidential sexual health services in Birmingham and Solihull and is part of the University Hospitals Birmingham NHS Foundation Trust. Umbrella introduced the service in 2015 and they run it in partnership with other organisations and providers across the region. Community pharmacy is one of the partner organisations.</w:t>
      </w:r>
      <w:r w:rsidRPr="00A10140">
        <w:rPr>
          <w:rFonts w:asciiTheme="minorHAnsi" w:hAnsiTheme="minorHAnsi" w:cstheme="minorHAnsi"/>
        </w:rPr>
        <w:t xml:space="preserve"> Find out more: </w:t>
      </w:r>
      <w:hyperlink r:id="rId16" w:history="1">
        <w:r w:rsidRPr="00A10140">
          <w:rPr>
            <w:rStyle w:val="Hyperlink"/>
            <w:rFonts w:asciiTheme="minorHAnsi" w:hAnsiTheme="minorHAnsi" w:cstheme="minorHAnsi"/>
            <w:b/>
            <w:bCs/>
            <w:color w:val="4E3487"/>
          </w:rPr>
          <w:t>https://psnc.org.uk/our-news/service-case-study-umbrella-sexual-health-service/</w:t>
        </w:r>
      </w:hyperlink>
    </w:p>
    <w:p w14:paraId="779B715D" w14:textId="77777777" w:rsidR="009676EA" w:rsidRPr="00A10140" w:rsidRDefault="009676EA" w:rsidP="00A10140">
      <w:pPr>
        <w:spacing w:line="240" w:lineRule="auto"/>
        <w:jc w:val="both"/>
        <w:rPr>
          <w:rFonts w:asciiTheme="minorHAnsi" w:hAnsiTheme="minorHAnsi" w:cstheme="minorHAnsi"/>
          <w:b/>
          <w:bCs/>
          <w:color w:val="4E3487"/>
          <w:u w:val="single"/>
        </w:rPr>
      </w:pPr>
    </w:p>
    <w:p w14:paraId="6B2949AC" w14:textId="325EBD93" w:rsidR="009676EA" w:rsidRPr="00A10140" w:rsidRDefault="009676EA" w:rsidP="00A10140">
      <w:pPr>
        <w:spacing w:line="240" w:lineRule="auto"/>
        <w:jc w:val="both"/>
        <w:rPr>
          <w:rFonts w:asciiTheme="minorHAnsi" w:hAnsiTheme="minorHAnsi" w:cstheme="minorHAnsi"/>
          <w:u w:val="single"/>
        </w:rPr>
      </w:pPr>
      <w:r w:rsidRPr="00A10140">
        <w:rPr>
          <w:rFonts w:asciiTheme="minorHAnsi" w:hAnsiTheme="minorHAnsi" w:cstheme="minorHAnsi"/>
          <w:b/>
          <w:bCs/>
          <w:u w:val="single"/>
        </w:rPr>
        <w:t>Launch of NHS Profile Manager delayed</w:t>
      </w:r>
    </w:p>
    <w:p w14:paraId="1C93D1BA" w14:textId="77777777" w:rsidR="00800912" w:rsidRPr="00A10140" w:rsidRDefault="00800912" w:rsidP="00A10140">
      <w:pPr>
        <w:spacing w:line="240" w:lineRule="auto"/>
        <w:jc w:val="both"/>
        <w:rPr>
          <w:rFonts w:asciiTheme="minorHAnsi" w:eastAsia="Times New Roman" w:hAnsiTheme="minorHAnsi" w:cstheme="minorHAnsi"/>
          <w:b/>
          <w:bCs/>
          <w:u w:val="single"/>
          <w:lang w:val="en-US"/>
        </w:rPr>
      </w:pPr>
      <w:r w:rsidRPr="00800912">
        <w:rPr>
          <w:rFonts w:asciiTheme="minorHAnsi" w:eastAsia="Times New Roman" w:hAnsiTheme="minorHAnsi" w:cstheme="minorHAnsi"/>
          <w:shd w:val="clear" w:color="auto" w:fill="FFFFFF"/>
          <w:lang w:val="en-US"/>
        </w:rPr>
        <w:t>The new NHS Profile Manager will no longer launch this month (March 2022). A new go-live date has not currently been announced, but PSNC will inform community pharmacy contractors when we have more information. </w:t>
      </w:r>
      <w:r w:rsidRPr="00800912">
        <w:rPr>
          <w:rFonts w:asciiTheme="minorHAnsi" w:eastAsia="Times New Roman" w:hAnsiTheme="minorHAnsi" w:cstheme="minorHAnsi"/>
          <w:lang w:val="en-US"/>
        </w:rPr>
        <w:t>While awaiting the launch of the NHS Profile Manager, contractors should continue to update the information on </w:t>
      </w:r>
      <w:r w:rsidRPr="00800912">
        <w:rPr>
          <w:rFonts w:asciiTheme="minorHAnsi" w:eastAsia="Times New Roman" w:hAnsiTheme="minorHAnsi" w:cstheme="minorHAnsi"/>
          <w:b/>
          <w:bCs/>
          <w:lang w:val="en-US"/>
        </w:rPr>
        <w:t>both</w:t>
      </w:r>
      <w:r w:rsidRPr="00800912">
        <w:rPr>
          <w:rFonts w:asciiTheme="minorHAnsi" w:eastAsia="Times New Roman" w:hAnsiTheme="minorHAnsi" w:cstheme="minorHAnsi"/>
          <w:lang w:val="en-US"/>
        </w:rPr>
        <w:t xml:space="preserve"> their NHS website </w:t>
      </w:r>
      <w:r w:rsidRPr="00800912">
        <w:rPr>
          <w:rFonts w:asciiTheme="minorHAnsi" w:eastAsia="Times New Roman" w:hAnsiTheme="minorHAnsi" w:cstheme="minorHAnsi"/>
          <w:lang w:val="en-US"/>
        </w:rPr>
        <w:lastRenderedPageBreak/>
        <w:t>profile and Directory of Services (DoS) Profile.</w:t>
      </w:r>
      <w:r w:rsidRPr="00A10140">
        <w:rPr>
          <w:rFonts w:asciiTheme="minorHAnsi" w:eastAsia="Times New Roman" w:hAnsiTheme="minorHAnsi" w:cstheme="minorHAnsi"/>
          <w:lang w:val="en-US"/>
        </w:rPr>
        <w:t xml:space="preserve"> Find out more: </w:t>
      </w:r>
      <w:hyperlink r:id="rId17" w:history="1">
        <w:r w:rsidRPr="00A10140">
          <w:rPr>
            <w:rStyle w:val="Hyperlink"/>
            <w:rFonts w:asciiTheme="minorHAnsi" w:eastAsia="Times New Roman" w:hAnsiTheme="minorHAnsi" w:cstheme="minorHAnsi"/>
            <w:b/>
            <w:bCs/>
            <w:color w:val="4E3487"/>
            <w:lang w:val="en-US"/>
          </w:rPr>
          <w:t>https://psnc.org.uk/our-news/launch-of-nhs-profile-manager-delayed/</w:t>
        </w:r>
      </w:hyperlink>
    </w:p>
    <w:p w14:paraId="005E8E00" w14:textId="77777777" w:rsidR="00800912" w:rsidRPr="00A10140" w:rsidRDefault="00800912" w:rsidP="00A10140">
      <w:pPr>
        <w:spacing w:line="240" w:lineRule="auto"/>
        <w:jc w:val="both"/>
        <w:rPr>
          <w:rFonts w:asciiTheme="minorHAnsi" w:eastAsia="Times New Roman" w:hAnsiTheme="minorHAnsi" w:cstheme="minorHAnsi"/>
          <w:b/>
          <w:bCs/>
          <w:u w:val="single"/>
          <w:lang w:val="en-US"/>
        </w:rPr>
      </w:pPr>
    </w:p>
    <w:p w14:paraId="73177AB6" w14:textId="6DE18956" w:rsidR="00800912" w:rsidRPr="00A10140" w:rsidRDefault="00800912" w:rsidP="00A10140">
      <w:pPr>
        <w:spacing w:line="240" w:lineRule="auto"/>
        <w:jc w:val="both"/>
        <w:rPr>
          <w:rFonts w:asciiTheme="minorHAnsi" w:eastAsia="Times New Roman" w:hAnsiTheme="minorHAnsi" w:cstheme="minorHAnsi"/>
          <w:b/>
          <w:bCs/>
          <w:u w:val="single"/>
          <w:lang w:val="en-US"/>
        </w:rPr>
      </w:pPr>
      <w:r w:rsidRPr="00A10140">
        <w:rPr>
          <w:rFonts w:asciiTheme="minorHAnsi" w:hAnsiTheme="minorHAnsi" w:cstheme="minorHAnsi"/>
          <w:b/>
          <w:bCs/>
          <w:u w:val="single"/>
        </w:rPr>
        <w:t>2022 Spring Statement: Financial concerns remain for pharmacies</w:t>
      </w:r>
    </w:p>
    <w:p w14:paraId="76110B7B" w14:textId="77777777" w:rsidR="00800912" w:rsidRPr="00A10140" w:rsidRDefault="00800912" w:rsidP="00A10140">
      <w:pPr>
        <w:spacing w:line="240" w:lineRule="auto"/>
        <w:jc w:val="both"/>
        <w:rPr>
          <w:rFonts w:asciiTheme="minorHAnsi" w:hAnsiTheme="minorHAnsi" w:cstheme="minorHAnsi"/>
          <w:shd w:val="clear" w:color="auto" w:fill="FFFFFF"/>
        </w:rPr>
      </w:pPr>
      <w:r w:rsidRPr="00A10140">
        <w:rPr>
          <w:rFonts w:asciiTheme="minorHAnsi" w:eastAsia="Times New Roman" w:hAnsiTheme="minorHAnsi" w:cstheme="minorHAnsi"/>
          <w:lang w:val="en-US"/>
        </w:rPr>
        <w:t xml:space="preserve">Following Chancellor Rishi Sunak’s Spring Statement to Parliament, </w:t>
      </w:r>
      <w:r w:rsidRPr="00A10140">
        <w:rPr>
          <w:rFonts w:asciiTheme="minorHAnsi" w:hAnsiTheme="minorHAnsi" w:cstheme="minorHAnsi"/>
          <w:shd w:val="clear" w:color="auto" w:fill="FFFFFF"/>
        </w:rPr>
        <w:t>PSNC remains very concerned about the chronic underfunding of community pharmacy, including the imminent loss in income from the winding down of some of the COVID-related services. This underfunding is a key focus for PSNC in the ongoing Year 4 Community Pharmacy Contractual Framework (CPCF) negotiations, in which we have made another bid for a funding uplift for the sector. </w:t>
      </w:r>
      <w:r w:rsidRPr="00A10140">
        <w:rPr>
          <w:rFonts w:asciiTheme="minorHAnsi" w:hAnsiTheme="minorHAnsi" w:cstheme="minorHAnsi"/>
          <w:shd w:val="clear" w:color="auto" w:fill="FFFFFF"/>
        </w:rPr>
        <w:t xml:space="preserve"> Read more: </w:t>
      </w:r>
      <w:hyperlink r:id="rId18" w:history="1">
        <w:r w:rsidRPr="00A10140">
          <w:rPr>
            <w:rStyle w:val="Hyperlink"/>
            <w:rFonts w:asciiTheme="minorHAnsi" w:hAnsiTheme="minorHAnsi" w:cstheme="minorHAnsi"/>
            <w:b/>
            <w:bCs/>
            <w:color w:val="4E3487"/>
            <w:shd w:val="clear" w:color="auto" w:fill="FFFFFF"/>
          </w:rPr>
          <w:t>https://psnc.org.uk/our-news/2022-spring-statement-financial-concerns-remain-for-pharmacies/</w:t>
        </w:r>
      </w:hyperlink>
    </w:p>
    <w:p w14:paraId="1C3ADCFA" w14:textId="77777777" w:rsidR="00800912" w:rsidRPr="00A10140" w:rsidRDefault="00800912" w:rsidP="00A10140">
      <w:pPr>
        <w:spacing w:line="240" w:lineRule="auto"/>
        <w:jc w:val="both"/>
        <w:rPr>
          <w:rFonts w:asciiTheme="minorHAnsi" w:hAnsiTheme="minorHAnsi" w:cstheme="minorHAnsi"/>
          <w:shd w:val="clear" w:color="auto" w:fill="FFFFFF"/>
        </w:rPr>
      </w:pPr>
    </w:p>
    <w:p w14:paraId="6858BD2C" w14:textId="06F265DF" w:rsidR="00800912" w:rsidRPr="00A10140" w:rsidRDefault="00800912" w:rsidP="00A10140">
      <w:pPr>
        <w:spacing w:line="240" w:lineRule="auto"/>
        <w:jc w:val="both"/>
        <w:rPr>
          <w:rFonts w:asciiTheme="minorHAnsi" w:hAnsiTheme="minorHAnsi" w:cstheme="minorHAnsi"/>
          <w:shd w:val="clear" w:color="auto" w:fill="FFFFFF"/>
        </w:rPr>
      </w:pPr>
      <w:r w:rsidRPr="00A10140">
        <w:rPr>
          <w:rFonts w:asciiTheme="minorHAnsi" w:hAnsiTheme="minorHAnsi" w:cstheme="minorHAnsi"/>
          <w:b/>
          <w:bCs/>
          <w:u w:val="single"/>
        </w:rPr>
        <w:t>PQS: Updated NMS gateway criterion data</w:t>
      </w:r>
    </w:p>
    <w:p w14:paraId="581D0953" w14:textId="67310AD7" w:rsidR="00800912" w:rsidRPr="00A10140" w:rsidRDefault="00800912" w:rsidP="00A10140">
      <w:pPr>
        <w:spacing w:line="240" w:lineRule="auto"/>
        <w:jc w:val="both"/>
        <w:rPr>
          <w:rFonts w:asciiTheme="minorHAnsi" w:hAnsiTheme="minorHAnsi" w:cstheme="minorHAnsi"/>
          <w:b/>
          <w:bCs/>
          <w:color w:val="4E3487"/>
          <w:u w:val="single"/>
        </w:rPr>
      </w:pPr>
      <w:r w:rsidRPr="00A10140">
        <w:rPr>
          <w:rFonts w:asciiTheme="minorHAnsi" w:eastAsia="Times New Roman" w:hAnsiTheme="minorHAnsi" w:cstheme="minorHAnsi"/>
          <w:lang w:val="en-US"/>
        </w:rPr>
        <w:t xml:space="preserve">NHSBSA </w:t>
      </w:r>
      <w:r w:rsidRPr="00A10140">
        <w:rPr>
          <w:rFonts w:asciiTheme="minorHAnsi" w:hAnsiTheme="minorHAnsi" w:cstheme="minorHAnsi"/>
        </w:rPr>
        <w:t>has updated their spreadsheet showing which community pharmacy contractors have currently met the Pharmacy Quality Scheme (PQS) 2021/22 Advanced Services gateway criterion.</w:t>
      </w:r>
      <w:r w:rsidRPr="00A10140">
        <w:rPr>
          <w:rFonts w:asciiTheme="minorHAnsi" w:hAnsiTheme="minorHAnsi" w:cstheme="minorHAnsi"/>
        </w:rPr>
        <w:t xml:space="preserve"> Find out more:</w:t>
      </w:r>
      <w:r w:rsidRPr="00A10140">
        <w:rPr>
          <w:rFonts w:asciiTheme="minorHAnsi" w:hAnsiTheme="minorHAnsi" w:cstheme="minorHAnsi"/>
          <w:color w:val="4E3487"/>
        </w:rPr>
        <w:t xml:space="preserve"> </w:t>
      </w:r>
      <w:hyperlink r:id="rId19" w:history="1">
        <w:r w:rsidRPr="00A10140">
          <w:rPr>
            <w:rStyle w:val="Hyperlink"/>
            <w:rFonts w:asciiTheme="minorHAnsi" w:hAnsiTheme="minorHAnsi" w:cstheme="minorHAnsi"/>
            <w:b/>
            <w:bCs/>
            <w:color w:val="4E3487"/>
          </w:rPr>
          <w:t>https://psnc.org.uk/our-news/pqs-updated-nms-gateway-criterion-data/</w:t>
        </w:r>
      </w:hyperlink>
    </w:p>
    <w:p w14:paraId="45F535AE" w14:textId="77777777" w:rsidR="00800912" w:rsidRPr="00A10140" w:rsidRDefault="00800912" w:rsidP="00A10140">
      <w:pPr>
        <w:spacing w:line="240" w:lineRule="auto"/>
        <w:jc w:val="both"/>
        <w:rPr>
          <w:rFonts w:asciiTheme="minorHAnsi" w:hAnsiTheme="minorHAnsi" w:cstheme="minorHAnsi"/>
          <w:b/>
          <w:bCs/>
          <w:u w:val="single"/>
        </w:rPr>
      </w:pPr>
    </w:p>
    <w:p w14:paraId="427552DC" w14:textId="12FE6F01" w:rsidR="00800912" w:rsidRPr="00A10140" w:rsidRDefault="00800912" w:rsidP="00A10140">
      <w:pPr>
        <w:spacing w:line="240" w:lineRule="auto"/>
        <w:jc w:val="both"/>
        <w:rPr>
          <w:rFonts w:asciiTheme="minorHAnsi" w:eastAsia="Times New Roman" w:hAnsiTheme="minorHAnsi" w:cstheme="minorHAnsi"/>
          <w:b/>
          <w:bCs/>
          <w:u w:val="single"/>
          <w:lang w:val="en-US"/>
        </w:rPr>
      </w:pPr>
      <w:r w:rsidRPr="00A10140">
        <w:rPr>
          <w:rFonts w:asciiTheme="minorHAnsi" w:hAnsiTheme="minorHAnsi" w:cstheme="minorHAnsi"/>
          <w:b/>
          <w:bCs/>
          <w:u w:val="single"/>
        </w:rPr>
        <w:t>Share your views: HIV capacity and skills development needs assessment</w:t>
      </w:r>
    </w:p>
    <w:p w14:paraId="2D006E1F" w14:textId="77777777" w:rsidR="00A10140" w:rsidRPr="00A10140" w:rsidRDefault="00800912" w:rsidP="00A10140">
      <w:pPr>
        <w:spacing w:line="240" w:lineRule="auto"/>
        <w:jc w:val="both"/>
        <w:rPr>
          <w:rFonts w:asciiTheme="minorHAnsi" w:hAnsiTheme="minorHAnsi" w:cstheme="minorHAnsi"/>
          <w:b/>
          <w:bCs/>
          <w:u w:val="single"/>
          <w:shd w:val="clear" w:color="auto" w:fill="FFFFFF"/>
        </w:rPr>
      </w:pPr>
      <w:r w:rsidRPr="00A10140">
        <w:rPr>
          <w:rFonts w:asciiTheme="minorHAnsi" w:hAnsiTheme="minorHAnsi" w:cstheme="minorHAnsi"/>
          <w:shd w:val="clear" w:color="auto" w:fill="FFFFFF"/>
        </w:rPr>
        <w:t>HIV Prevention England has invited pharmacy teams to complete a survey that aims to determine which areas and topics to focus on within the scope of their capacity and skills development work. The survey should take less than 10 minutes to complete and closes on </w:t>
      </w:r>
      <w:r w:rsidRPr="00A10140">
        <w:rPr>
          <w:rStyle w:val="Strong"/>
          <w:rFonts w:asciiTheme="minorHAnsi" w:hAnsiTheme="minorHAnsi" w:cstheme="minorHAnsi"/>
          <w:shd w:val="clear" w:color="auto" w:fill="FFFFFF"/>
        </w:rPr>
        <w:t>Monday 18th April 2022</w:t>
      </w:r>
      <w:r w:rsidRPr="00A10140">
        <w:rPr>
          <w:rFonts w:asciiTheme="minorHAnsi" w:hAnsiTheme="minorHAnsi" w:cstheme="minorHAnsi"/>
          <w:shd w:val="clear" w:color="auto" w:fill="FFFFFF"/>
        </w:rPr>
        <w:t>.</w:t>
      </w:r>
      <w:r w:rsidRPr="00A10140">
        <w:rPr>
          <w:rFonts w:asciiTheme="minorHAnsi" w:hAnsiTheme="minorHAnsi" w:cstheme="minorHAnsi"/>
          <w:shd w:val="clear" w:color="auto" w:fill="FFFFFF"/>
        </w:rPr>
        <w:t xml:space="preserve"> Find out more: </w:t>
      </w:r>
      <w:hyperlink r:id="rId20" w:history="1">
        <w:r w:rsidRPr="00A10140">
          <w:rPr>
            <w:rStyle w:val="Hyperlink"/>
            <w:rFonts w:asciiTheme="minorHAnsi" w:hAnsiTheme="minorHAnsi" w:cstheme="minorHAnsi"/>
            <w:b/>
            <w:bCs/>
            <w:color w:val="4E3487"/>
            <w:shd w:val="clear" w:color="auto" w:fill="FFFFFF"/>
          </w:rPr>
          <w:t>https://psnc.org.uk/our-news/share-your-views-hiv-capacity-and-skills-development-needs-assessment/</w:t>
        </w:r>
      </w:hyperlink>
    </w:p>
    <w:p w14:paraId="4025EB63" w14:textId="77777777" w:rsidR="00A10140" w:rsidRPr="00A10140" w:rsidRDefault="00A10140" w:rsidP="00A10140">
      <w:pPr>
        <w:spacing w:line="240" w:lineRule="auto"/>
        <w:jc w:val="both"/>
        <w:rPr>
          <w:rFonts w:asciiTheme="minorHAnsi" w:hAnsiTheme="minorHAnsi" w:cstheme="minorHAnsi"/>
          <w:b/>
          <w:bCs/>
          <w:u w:val="single"/>
          <w:shd w:val="clear" w:color="auto" w:fill="FFFFFF"/>
        </w:rPr>
      </w:pPr>
    </w:p>
    <w:p w14:paraId="3397C03A" w14:textId="048D69F1" w:rsidR="00A10140" w:rsidRPr="00A10140" w:rsidRDefault="00A10140" w:rsidP="00A10140">
      <w:pPr>
        <w:spacing w:line="240" w:lineRule="auto"/>
        <w:jc w:val="both"/>
        <w:rPr>
          <w:rFonts w:asciiTheme="minorHAnsi" w:hAnsiTheme="minorHAnsi" w:cstheme="minorHAnsi"/>
          <w:b/>
          <w:bCs/>
          <w:u w:val="single"/>
          <w:shd w:val="clear" w:color="auto" w:fill="FFFFFF"/>
        </w:rPr>
      </w:pPr>
      <w:r w:rsidRPr="00A10140">
        <w:rPr>
          <w:rFonts w:asciiTheme="minorHAnsi" w:hAnsiTheme="minorHAnsi" w:cstheme="minorHAnsi"/>
          <w:b/>
          <w:bCs/>
          <w:u w:val="single"/>
        </w:rPr>
        <w:t>NHSBSA Wakefield Processing Centre Relocating</w:t>
      </w:r>
    </w:p>
    <w:p w14:paraId="3362963D" w14:textId="7E675A62" w:rsidR="00800912" w:rsidRPr="00A10140" w:rsidRDefault="00A10140" w:rsidP="00A10140">
      <w:pPr>
        <w:spacing w:line="240" w:lineRule="auto"/>
        <w:jc w:val="both"/>
        <w:rPr>
          <w:rFonts w:asciiTheme="minorHAnsi" w:hAnsiTheme="minorHAnsi" w:cstheme="minorHAnsi"/>
          <w:b/>
          <w:bCs/>
          <w:color w:val="4E3487"/>
          <w:u w:val="single"/>
        </w:rPr>
      </w:pPr>
      <w:r w:rsidRPr="00A10140">
        <w:rPr>
          <w:rFonts w:asciiTheme="minorHAnsi" w:hAnsiTheme="minorHAnsi" w:cstheme="minorHAnsi"/>
        </w:rPr>
        <w:t>Pharmacy contractors who normally send their end of month submission bundle to the NHSBSA’s Wakefield Processing Centre will have received communication regarding its relocation and notice that from 1st April 2022 (</w:t>
      </w:r>
      <w:r w:rsidRPr="00A10140">
        <w:rPr>
          <w:rStyle w:val="normaltextrun"/>
          <w:rFonts w:asciiTheme="minorHAnsi" w:hAnsiTheme="minorHAnsi" w:cstheme="minorHAnsi"/>
        </w:rPr>
        <w:t>for prescriptions dispensed in March 2022)</w:t>
      </w:r>
      <w:r w:rsidRPr="00A10140">
        <w:rPr>
          <w:rFonts w:asciiTheme="minorHAnsi" w:hAnsiTheme="minorHAnsi" w:cstheme="minorHAnsi"/>
        </w:rPr>
        <w:t> bundles will need to be submitted to NHSBSA’s new Newcastle office for processing</w:t>
      </w:r>
      <w:r w:rsidRPr="00A10140">
        <w:rPr>
          <w:rFonts w:asciiTheme="minorHAnsi" w:hAnsiTheme="minorHAnsi" w:cstheme="minorHAnsi"/>
        </w:rPr>
        <w:t xml:space="preserve">. Find out more: </w:t>
      </w:r>
      <w:r w:rsidRPr="00A10140">
        <w:rPr>
          <w:rFonts w:asciiTheme="minorHAnsi" w:hAnsiTheme="minorHAnsi" w:cstheme="minorHAnsi"/>
          <w:b/>
          <w:bCs/>
          <w:color w:val="4E3487"/>
          <w:u w:val="single"/>
        </w:rPr>
        <w:t>https://psnc.org.uk/our-news/closure-of-nhsbsa-wakefield-processing-centre/</w:t>
      </w:r>
    </w:p>
    <w:p w14:paraId="0453BEA8" w14:textId="77777777" w:rsidR="00FF4378" w:rsidRPr="00B90F36" w:rsidRDefault="00FF4378" w:rsidP="00B90F36">
      <w:pPr>
        <w:spacing w:line="240" w:lineRule="auto"/>
        <w:jc w:val="both"/>
        <w:rPr>
          <w:rFonts w:ascii="Calibri" w:eastAsia="Times New Roman" w:hAnsi="Calibri" w:cs="Calibri"/>
          <w:color w:val="444444"/>
          <w:lang w:eastAsia="en-GB"/>
        </w:rPr>
      </w:pPr>
    </w:p>
    <w:p w14:paraId="1F73AE64" w14:textId="22246036" w:rsidR="00C836DB" w:rsidRPr="000D37AE" w:rsidRDefault="00C836DB" w:rsidP="00B90F36">
      <w:pPr>
        <w:spacing w:line="240" w:lineRule="auto"/>
        <w:jc w:val="both"/>
        <w:rPr>
          <w:rFonts w:ascii="Calibri" w:hAnsi="Calibri" w:cs="Calibri"/>
          <w:color w:val="4E3487"/>
          <w:u w:val="single"/>
        </w:rPr>
      </w:pPr>
      <w:r w:rsidRPr="000D37AE">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21">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w:t>
      </w:r>
      <w:proofErr w:type="gramStart"/>
      <w:r w:rsidRPr="00B90F36">
        <w:rPr>
          <w:rFonts w:ascii="Calibri" w:hAnsi="Calibri" w:cs="Calibri"/>
          <w:b/>
          <w:bCs/>
        </w:rPr>
        <w:t>actions;</w:t>
      </w:r>
      <w:proofErr w:type="gramEnd"/>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22">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w:t>
      </w:r>
      <w:proofErr w:type="gramStart"/>
      <w:r w:rsidRPr="00B90F36">
        <w:rPr>
          <w:rFonts w:ascii="Calibri" w:hAnsi="Calibri" w:cs="Calibri"/>
          <w:b/>
          <w:bCs/>
        </w:rPr>
        <w:t>pharmacy;</w:t>
      </w:r>
      <w:proofErr w:type="gramEnd"/>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23">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24">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25">
        <w:r w:rsidRPr="00B90F36">
          <w:rPr>
            <w:rStyle w:val="Hyperlink"/>
            <w:rFonts w:ascii="Calibri" w:hAnsi="Calibri" w:cs="Calibri"/>
            <w:b/>
            <w:bCs/>
            <w:color w:val="auto"/>
          </w:rPr>
          <w:t xml:space="preserve">NHSE&amp;I </w:t>
        </w:r>
      </w:hyperlink>
      <w:hyperlink r:id="rId26">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7">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7B1102" w:rsidP="00B90F36">
      <w:pPr>
        <w:spacing w:line="240" w:lineRule="auto"/>
        <w:jc w:val="both"/>
        <w:rPr>
          <w:rFonts w:ascii="Calibri" w:hAnsi="Calibri" w:cs="Calibri"/>
        </w:rPr>
      </w:pPr>
      <w:hyperlink r:id="rId28">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9">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7B1102" w:rsidP="00B90F36">
      <w:pPr>
        <w:spacing w:line="240" w:lineRule="auto"/>
        <w:jc w:val="both"/>
        <w:rPr>
          <w:rFonts w:ascii="Calibri" w:hAnsi="Calibri" w:cs="Calibri"/>
        </w:rPr>
      </w:pPr>
      <w:hyperlink r:id="rId30">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31"/>
      <w:footerReference w:type="default" r:id="rId32"/>
      <w:headerReference w:type="first" r:id="rId33"/>
      <w:footerReference w:type="first" r:id="rId3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7208" w14:textId="77777777" w:rsidR="007B1102" w:rsidRDefault="007B1102" w:rsidP="00E472BA">
      <w:pPr>
        <w:spacing w:line="240" w:lineRule="auto"/>
      </w:pPr>
      <w:r>
        <w:separator/>
      </w:r>
    </w:p>
  </w:endnote>
  <w:endnote w:type="continuationSeparator" w:id="0">
    <w:p w14:paraId="257F1408" w14:textId="77777777" w:rsidR="007B1102" w:rsidRDefault="007B1102"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14DE" w14:textId="77777777" w:rsidR="007B1102" w:rsidRDefault="007B1102" w:rsidP="00E472BA">
      <w:pPr>
        <w:spacing w:line="240" w:lineRule="auto"/>
      </w:pPr>
      <w:r>
        <w:separator/>
      </w:r>
    </w:p>
  </w:footnote>
  <w:footnote w:type="continuationSeparator" w:id="0">
    <w:p w14:paraId="7D5A6316" w14:textId="77777777" w:rsidR="007B1102" w:rsidRDefault="007B1102"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5"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8"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1"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4"/>
  </w:num>
  <w:num w:numId="4">
    <w:abstractNumId w:val="1"/>
  </w:num>
  <w:num w:numId="5">
    <w:abstractNumId w:val="6"/>
  </w:num>
  <w:num w:numId="6">
    <w:abstractNumId w:val="11"/>
  </w:num>
  <w:num w:numId="7">
    <w:abstractNumId w:val="9"/>
  </w:num>
  <w:num w:numId="8">
    <w:abstractNumId w:val="3"/>
  </w:num>
  <w:num w:numId="9">
    <w:abstractNumId w:val="5"/>
  </w:num>
  <w:num w:numId="10">
    <w:abstractNumId w:val="8"/>
  </w:num>
  <w:num w:numId="11">
    <w:abstractNumId w:val="2"/>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910F9"/>
    <w:rsid w:val="00391612"/>
    <w:rsid w:val="003919B1"/>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39E0"/>
    <w:rsid w:val="0066531F"/>
    <w:rsid w:val="006665DC"/>
    <w:rsid w:val="006745E0"/>
    <w:rsid w:val="0068002D"/>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221D6"/>
    <w:rsid w:val="00830740"/>
    <w:rsid w:val="00833328"/>
    <w:rsid w:val="008338E4"/>
    <w:rsid w:val="00835F15"/>
    <w:rsid w:val="00842703"/>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30BDF"/>
    <w:rsid w:val="00942FD9"/>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477F"/>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0E56"/>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arch-2022-price-concessions-1st-update/" TargetMode="External"/><Relationship Id="rId18" Type="http://schemas.openxmlformats.org/officeDocument/2006/relationships/hyperlink" Target="https://psnc.org.uk/our-news/2022-spring-statement-financial-concerns-remain-for-pharmacies/" TargetMode="External"/><Relationship Id="rId26" Type="http://schemas.openxmlformats.org/officeDocument/2006/relationships/hyperlink" Target="https://www.england.nhs.uk/coronavirus/primary-care/" TargetMode="External"/><Relationship Id="rId3" Type="http://schemas.openxmlformats.org/officeDocument/2006/relationships/customXml" Target="../customXml/item3.xml"/><Relationship Id="rId21" Type="http://schemas.openxmlformats.org/officeDocument/2006/relationships/hyperlink" Target="https://psnc.org.uk/the-healthcare-landscape/covid19/contractor-guidance-and-suppor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snc.org.uk/our-news/pqs-updated-espaur-antibiotic-checklist-data-published/" TargetMode="External"/><Relationship Id="rId17" Type="http://schemas.openxmlformats.org/officeDocument/2006/relationships/hyperlink" Target="https://psnc.org.uk/our-news/launch-of-nhs-profile-manager-delayed/" TargetMode="External"/><Relationship Id="rId25" Type="http://schemas.openxmlformats.org/officeDocument/2006/relationships/hyperlink" Target="https://www.england.nhs.uk/coronavirus/primary-car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snc.org.uk/our-news/service-case-study-umbrella-sexual-health-service/" TargetMode="External"/><Relationship Id="rId20" Type="http://schemas.openxmlformats.org/officeDocument/2006/relationships/hyperlink" Target="https://psnc.org.uk/our-news/share-your-views-hiv-capacity-and-skills-development-needs-assessment/" TargetMode="External"/><Relationship Id="rId29"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reminder-claiming-payment-for-the-pandemic-delivery-service/" TargetMode="External"/><Relationship Id="rId24" Type="http://schemas.openxmlformats.org/officeDocument/2006/relationships/hyperlink" Target="https://www.gov.uk/government/collections/wuhan-novel-coronaviru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our-news/medicine-supply-notification-disopyramide-100mg-and-150mg-capsules/" TargetMode="External"/><Relationship Id="rId23" Type="http://schemas.openxmlformats.org/officeDocument/2006/relationships/hyperlink" Target="https://psnc.org.uk/contract-it/essential-service-clinical-governance/emergency-planning/" TargetMode="External"/><Relationship Id="rId28" Type="http://schemas.openxmlformats.org/officeDocument/2006/relationships/hyperlink" Target="https://www.gov.uk/government/collections/wuhan-novel-coronaviru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snc.org.uk/our-news/pqs-updated-nms-gateway-criterion-dat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pharmacy-it-arrangements-survey-closing-soon/" TargetMode="External"/><Relationship Id="rId22" Type="http://schemas.openxmlformats.org/officeDocument/2006/relationships/hyperlink" Target="https://psnc.org.uk/the-healthcare-landscape/covid19/information-for-the-public/" TargetMode="External"/><Relationship Id="rId27" Type="http://schemas.openxmlformats.org/officeDocument/2006/relationships/hyperlink" Target="https://campaignresources.phe.gov.uk/resources/campaigns/101/resources/5016" TargetMode="External"/><Relationship Id="rId30" Type="http://schemas.openxmlformats.org/officeDocument/2006/relationships/hyperlink" Target="https://www.england.nhs.uk/coronavirus/primary-car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PSNC letterhead</Template>
  <TotalTime>1</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2022-03-31T15:45:00Z</dcterms:created>
  <dcterms:modified xsi:type="dcterms:W3CDTF">2022-03-31T15:45:00Z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